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A22C9B" w14:textId="31BE226A" w:rsidR="69984304" w:rsidRDefault="69984304" w:rsidP="725C071E">
      <w:pPr>
        <w:tabs>
          <w:tab w:val="left" w:pos="821"/>
        </w:tabs>
        <w:spacing w:before="120" w:after="0"/>
        <w:jc w:val="center"/>
        <w:rPr>
          <w:rFonts w:ascii="Times New Roman" w:eastAsia="Times New Roman" w:hAnsi="Times New Roman" w:cs="Times New Roman"/>
          <w:b/>
          <w:bCs/>
          <w:color w:val="000000" w:themeColor="text1"/>
          <w:sz w:val="24"/>
          <w:szCs w:val="24"/>
        </w:rPr>
      </w:pPr>
      <w:r w:rsidRPr="725C071E">
        <w:rPr>
          <w:rFonts w:ascii="Times New Roman" w:eastAsia="Times New Roman" w:hAnsi="Times New Roman" w:cs="Times New Roman"/>
          <w:b/>
          <w:bCs/>
          <w:color w:val="000000" w:themeColor="text1"/>
          <w:sz w:val="24"/>
          <w:szCs w:val="24"/>
        </w:rPr>
        <w:t>G</w:t>
      </w:r>
      <w:r w:rsidR="0ECA6636" w:rsidRPr="725C071E">
        <w:rPr>
          <w:rFonts w:ascii="Times New Roman" w:eastAsia="Times New Roman" w:hAnsi="Times New Roman" w:cs="Times New Roman"/>
          <w:b/>
          <w:bCs/>
          <w:color w:val="000000" w:themeColor="text1"/>
          <w:sz w:val="24"/>
          <w:szCs w:val="24"/>
        </w:rPr>
        <w:t>UIDANCE</w:t>
      </w:r>
    </w:p>
    <w:p w14:paraId="6BAA86FA" w14:textId="34728DD4" w:rsidR="0ECA6636" w:rsidRDefault="0ECA6636" w:rsidP="725C071E">
      <w:pPr>
        <w:tabs>
          <w:tab w:val="left" w:pos="821"/>
        </w:tabs>
        <w:spacing w:before="120" w:after="0"/>
        <w:jc w:val="center"/>
        <w:rPr>
          <w:rFonts w:ascii="Times New Roman" w:eastAsia="Times New Roman" w:hAnsi="Times New Roman" w:cs="Times New Roman"/>
          <w:color w:val="000000" w:themeColor="text1"/>
          <w:sz w:val="24"/>
          <w:szCs w:val="24"/>
        </w:rPr>
      </w:pPr>
      <w:r w:rsidRPr="725C071E">
        <w:rPr>
          <w:rFonts w:ascii="Times New Roman" w:eastAsia="Times New Roman" w:hAnsi="Times New Roman" w:cs="Times New Roman"/>
          <w:b/>
          <w:bCs/>
          <w:color w:val="000000" w:themeColor="text1"/>
          <w:sz w:val="24"/>
          <w:szCs w:val="24"/>
        </w:rPr>
        <w:t>Dun and Bradstreet Universal Numbering System (DUNS) and</w:t>
      </w:r>
    </w:p>
    <w:p w14:paraId="32E33C2D" w14:textId="36204FD8" w:rsidR="0ECA6636" w:rsidRDefault="0ECA6636" w:rsidP="725C071E">
      <w:pPr>
        <w:tabs>
          <w:tab w:val="left" w:pos="821"/>
        </w:tabs>
        <w:spacing w:before="120" w:after="0"/>
        <w:jc w:val="center"/>
        <w:rPr>
          <w:rFonts w:ascii="Times New Roman" w:eastAsia="Times New Roman" w:hAnsi="Times New Roman" w:cs="Times New Roman"/>
          <w:color w:val="000000" w:themeColor="text1"/>
          <w:sz w:val="24"/>
          <w:szCs w:val="24"/>
        </w:rPr>
      </w:pPr>
      <w:r w:rsidRPr="725C071E">
        <w:rPr>
          <w:rFonts w:ascii="Times New Roman" w:eastAsia="Times New Roman" w:hAnsi="Times New Roman" w:cs="Times New Roman"/>
          <w:b/>
          <w:bCs/>
          <w:color w:val="000000" w:themeColor="text1"/>
          <w:sz w:val="24"/>
          <w:szCs w:val="24"/>
        </w:rPr>
        <w:t xml:space="preserve"> System for Award Management (SAM)</w:t>
      </w:r>
    </w:p>
    <w:p w14:paraId="5E75A5A2" w14:textId="35F1F482" w:rsidR="0ECA6636" w:rsidRDefault="0ECA6636" w:rsidP="725C071E">
      <w:pPr>
        <w:spacing w:before="120" w:after="0"/>
        <w:jc w:val="both"/>
        <w:rPr>
          <w:rFonts w:ascii="Times New Roman" w:eastAsia="Times New Roman" w:hAnsi="Times New Roman" w:cs="Times New Roman"/>
          <w:color w:val="000000" w:themeColor="text1"/>
          <w:sz w:val="24"/>
          <w:szCs w:val="24"/>
        </w:rPr>
      </w:pPr>
      <w:r w:rsidRPr="55F18FB0">
        <w:rPr>
          <w:rFonts w:ascii="Times New Roman" w:eastAsia="Times New Roman" w:hAnsi="Times New Roman" w:cs="Times New Roman"/>
          <w:color w:val="000000" w:themeColor="text1"/>
          <w:sz w:val="24"/>
          <w:szCs w:val="24"/>
        </w:rPr>
        <w:t xml:space="preserve">All applicants (unless the applicant is exempt from those requirements under 2 CFR 25.110(b) or (c) or </w:t>
      </w:r>
      <w:r w:rsidR="47B9A380" w:rsidRPr="55F18FB0">
        <w:rPr>
          <w:rFonts w:ascii="Times New Roman" w:eastAsia="Times New Roman" w:hAnsi="Times New Roman" w:cs="Times New Roman"/>
          <w:color w:val="000000" w:themeColor="text1"/>
          <w:sz w:val="24"/>
          <w:szCs w:val="24"/>
        </w:rPr>
        <w:t>have</w:t>
      </w:r>
      <w:r w:rsidRPr="55F18FB0">
        <w:rPr>
          <w:rFonts w:ascii="Times New Roman" w:eastAsia="Times New Roman" w:hAnsi="Times New Roman" w:cs="Times New Roman"/>
          <w:color w:val="000000" w:themeColor="text1"/>
          <w:sz w:val="24"/>
          <w:szCs w:val="24"/>
        </w:rPr>
        <w:t xml:space="preserve"> an exception approved by the Grant awarding agency under 2 CFR 25.110(d)</w:t>
      </w:r>
      <w:r w:rsidR="49DBBA55" w:rsidRPr="55F18FB0">
        <w:rPr>
          <w:rFonts w:ascii="Times New Roman" w:eastAsia="Times New Roman" w:hAnsi="Times New Roman" w:cs="Times New Roman"/>
          <w:color w:val="000000" w:themeColor="text1"/>
          <w:sz w:val="24"/>
          <w:szCs w:val="24"/>
        </w:rPr>
        <w:t>)</w:t>
      </w:r>
      <w:r w:rsidRPr="55F18FB0">
        <w:rPr>
          <w:rFonts w:ascii="Times New Roman" w:eastAsia="Times New Roman" w:hAnsi="Times New Roman" w:cs="Times New Roman"/>
          <w:color w:val="000000" w:themeColor="text1"/>
          <w:sz w:val="24"/>
          <w:szCs w:val="24"/>
        </w:rPr>
        <w:t xml:space="preserve"> are required to:</w:t>
      </w:r>
    </w:p>
    <w:p w14:paraId="0E2411B7" w14:textId="08D89AF9" w:rsidR="0ECA6636" w:rsidRDefault="0ECA6636" w:rsidP="20B54FFD">
      <w:pPr>
        <w:pStyle w:val="ListParagraph"/>
        <w:numPr>
          <w:ilvl w:val="0"/>
          <w:numId w:val="19"/>
        </w:numPr>
        <w:spacing w:before="120" w:after="0"/>
        <w:jc w:val="both"/>
        <w:rPr>
          <w:rFonts w:ascii="Times New Roman" w:eastAsia="Times New Roman" w:hAnsi="Times New Roman" w:cs="Times New Roman"/>
          <w:color w:val="000000" w:themeColor="text1"/>
          <w:sz w:val="24"/>
          <w:szCs w:val="24"/>
        </w:rPr>
      </w:pPr>
      <w:r w:rsidRPr="20B54FFD">
        <w:rPr>
          <w:rFonts w:ascii="Times New Roman" w:eastAsia="Times New Roman" w:hAnsi="Times New Roman" w:cs="Times New Roman"/>
          <w:color w:val="000000" w:themeColor="text1"/>
          <w:sz w:val="24"/>
          <w:szCs w:val="24"/>
        </w:rPr>
        <w:t xml:space="preserve">Provide a valid DUNS number in its application. To obtain a DUNS number, please follow the link </w:t>
      </w:r>
      <w:hyperlink r:id="rId8">
        <w:r w:rsidRPr="20B54FFD">
          <w:rPr>
            <w:rStyle w:val="Hyperlink"/>
            <w:rFonts w:ascii="Times New Roman" w:eastAsia="Times New Roman" w:hAnsi="Times New Roman" w:cs="Times New Roman"/>
            <w:sz w:val="24"/>
            <w:szCs w:val="24"/>
          </w:rPr>
          <w:t>https://fedgov.dnb.com/webform/</w:t>
        </w:r>
      </w:hyperlink>
    </w:p>
    <w:p w14:paraId="2383C678" w14:textId="2F606941" w:rsidR="0ECA6636" w:rsidRDefault="0ECA6636" w:rsidP="20B54FFD">
      <w:pPr>
        <w:pStyle w:val="ListParagraph"/>
        <w:numPr>
          <w:ilvl w:val="0"/>
          <w:numId w:val="19"/>
        </w:numPr>
        <w:spacing w:before="120" w:after="0"/>
        <w:jc w:val="both"/>
        <w:rPr>
          <w:rFonts w:ascii="Times New Roman" w:eastAsia="Times New Roman" w:hAnsi="Times New Roman" w:cs="Times New Roman"/>
          <w:color w:val="000000" w:themeColor="text1"/>
          <w:sz w:val="24"/>
          <w:szCs w:val="24"/>
        </w:rPr>
      </w:pPr>
      <w:r w:rsidRPr="55F18FB0">
        <w:rPr>
          <w:rFonts w:ascii="Times New Roman" w:eastAsia="Times New Roman" w:hAnsi="Times New Roman" w:cs="Times New Roman"/>
          <w:color w:val="000000" w:themeColor="text1"/>
          <w:sz w:val="24"/>
          <w:szCs w:val="24"/>
        </w:rPr>
        <w:t xml:space="preserve">Be registered in </w:t>
      </w:r>
      <w:r w:rsidRPr="55F18FB0">
        <w:rPr>
          <w:rFonts w:ascii="Times New Roman" w:eastAsia="Times New Roman" w:hAnsi="Times New Roman" w:cs="Times New Roman"/>
          <w:b/>
          <w:bCs/>
          <w:color w:val="000000" w:themeColor="text1"/>
          <w:sz w:val="24"/>
          <w:szCs w:val="24"/>
        </w:rPr>
        <w:t>SAM</w:t>
      </w:r>
      <w:r w:rsidRPr="55F18FB0">
        <w:rPr>
          <w:rFonts w:ascii="Times New Roman" w:eastAsia="Times New Roman" w:hAnsi="Times New Roman" w:cs="Times New Roman"/>
          <w:color w:val="000000" w:themeColor="text1"/>
          <w:sz w:val="24"/>
          <w:szCs w:val="24"/>
        </w:rPr>
        <w:t xml:space="preserve"> </w:t>
      </w:r>
      <w:r w:rsidR="75488ACE" w:rsidRPr="55F18FB0">
        <w:rPr>
          <w:rFonts w:ascii="Times New Roman" w:eastAsia="Times New Roman" w:hAnsi="Times New Roman" w:cs="Times New Roman"/>
          <w:color w:val="000000" w:themeColor="text1"/>
          <w:sz w:val="24"/>
          <w:szCs w:val="24"/>
        </w:rPr>
        <w:t>at the time of the award</w:t>
      </w:r>
      <w:r w:rsidRPr="55F18FB0">
        <w:rPr>
          <w:rFonts w:ascii="Times New Roman" w:eastAsia="Times New Roman" w:hAnsi="Times New Roman" w:cs="Times New Roman"/>
          <w:color w:val="000000" w:themeColor="text1"/>
          <w:sz w:val="24"/>
          <w:szCs w:val="24"/>
        </w:rPr>
        <w:t>. SAM is the primary registrant database for the U.S. Grant Government. SAM collects, validates, stores and disseminates data about the Grant government's trading partners in support of the contract award, grants and the electronic payment processes. To register please access</w:t>
      </w:r>
      <w:r w:rsidR="699C6290" w:rsidRPr="55F18FB0">
        <w:rPr>
          <w:rFonts w:ascii="Times New Roman" w:eastAsia="Times New Roman" w:hAnsi="Times New Roman" w:cs="Times New Roman"/>
          <w:color w:val="000000" w:themeColor="text1"/>
          <w:sz w:val="24"/>
          <w:szCs w:val="24"/>
        </w:rPr>
        <w:t xml:space="preserve"> </w:t>
      </w:r>
      <w:hyperlink r:id="rId9">
        <w:r w:rsidR="006A4B6B" w:rsidRPr="55F18FB0">
          <w:rPr>
            <w:rStyle w:val="Hyperlink"/>
            <w:rFonts w:ascii="Times New Roman" w:eastAsia="Times New Roman" w:hAnsi="Times New Roman" w:cs="Times New Roman"/>
            <w:sz w:val="24"/>
            <w:szCs w:val="24"/>
          </w:rPr>
          <w:t>https://sam.gov/content/entity-registration</w:t>
        </w:r>
      </w:hyperlink>
      <w:r w:rsidR="006A4B6B" w:rsidRPr="55F18FB0">
        <w:rPr>
          <w:rFonts w:ascii="Times New Roman" w:eastAsia="Times New Roman" w:hAnsi="Times New Roman" w:cs="Times New Roman"/>
          <w:color w:val="000000" w:themeColor="text1"/>
          <w:sz w:val="24"/>
          <w:szCs w:val="24"/>
        </w:rPr>
        <w:t xml:space="preserve"> </w:t>
      </w:r>
    </w:p>
    <w:p w14:paraId="269C55A8" w14:textId="63D0CF9B" w:rsidR="21B8469A" w:rsidRDefault="21B8469A" w:rsidP="55F18FB0">
      <w:pPr>
        <w:spacing w:before="120" w:after="0"/>
        <w:jc w:val="both"/>
        <w:rPr>
          <w:rFonts w:ascii="Times New Roman" w:eastAsia="Times New Roman" w:hAnsi="Times New Roman" w:cs="Times New Roman"/>
          <w:color w:val="000000" w:themeColor="text1"/>
          <w:sz w:val="24"/>
          <w:szCs w:val="24"/>
        </w:rPr>
      </w:pPr>
      <w:r w:rsidRPr="55F18FB0">
        <w:rPr>
          <w:rFonts w:ascii="Times New Roman" w:eastAsia="Times New Roman" w:hAnsi="Times New Roman" w:cs="Times New Roman"/>
          <w:color w:val="000000" w:themeColor="text1"/>
          <w:sz w:val="24"/>
          <w:szCs w:val="24"/>
        </w:rPr>
        <w:t xml:space="preserve">Here you can find a comprehensive guide for SAM registration: </w:t>
      </w:r>
      <w:hyperlink r:id="rId10">
        <w:r w:rsidRPr="55F18FB0">
          <w:rPr>
            <w:rStyle w:val="Hyperlink"/>
            <w:rFonts w:ascii="Times New Roman" w:eastAsia="Times New Roman" w:hAnsi="Times New Roman" w:cs="Times New Roman"/>
            <w:sz w:val="24"/>
            <w:szCs w:val="24"/>
          </w:rPr>
          <w:t>https://tr.usembassy.gov/wp-content/uploads/sites/91/Entity-Registration-Walkthrough.pdf</w:t>
        </w:r>
      </w:hyperlink>
      <w:r w:rsidRPr="55F18FB0">
        <w:rPr>
          <w:rFonts w:ascii="Times New Roman" w:eastAsia="Times New Roman" w:hAnsi="Times New Roman" w:cs="Times New Roman"/>
          <w:color w:val="000000" w:themeColor="text1"/>
          <w:sz w:val="24"/>
          <w:szCs w:val="24"/>
        </w:rPr>
        <w:t xml:space="preserve"> </w:t>
      </w:r>
    </w:p>
    <w:p w14:paraId="041EFFC2" w14:textId="47A54241" w:rsidR="0ECA6636" w:rsidRPr="00152B5F" w:rsidRDefault="3C2A72FC" w:rsidP="00152B5F">
      <w:pPr>
        <w:pStyle w:val="ListParagraph"/>
        <w:numPr>
          <w:ilvl w:val="0"/>
          <w:numId w:val="19"/>
        </w:numPr>
        <w:spacing w:before="120" w:after="0"/>
        <w:jc w:val="both"/>
        <w:rPr>
          <w:rFonts w:eastAsiaTheme="minorEastAsia"/>
          <w:color w:val="000000" w:themeColor="text1"/>
          <w:sz w:val="24"/>
          <w:szCs w:val="24"/>
        </w:rPr>
      </w:pPr>
      <w:r w:rsidRPr="00152B5F">
        <w:rPr>
          <w:rFonts w:ascii="Times New Roman" w:eastAsia="Times New Roman" w:hAnsi="Times New Roman" w:cs="Times New Roman"/>
          <w:color w:val="000000" w:themeColor="text1"/>
          <w:sz w:val="24"/>
          <w:szCs w:val="24"/>
        </w:rPr>
        <w:t>M</w:t>
      </w:r>
      <w:r w:rsidR="0ECA6636" w:rsidRPr="00152B5F">
        <w:rPr>
          <w:rFonts w:ascii="Times New Roman" w:eastAsia="Times New Roman" w:hAnsi="Times New Roman" w:cs="Times New Roman"/>
          <w:color w:val="000000" w:themeColor="text1"/>
          <w:sz w:val="24"/>
          <w:szCs w:val="24"/>
        </w:rPr>
        <w:t>aintain an active SAM registration with current information at all times during which it has an active Grant award or an application or plan under consideration by a Grant awarding agency.</w:t>
      </w:r>
    </w:p>
    <w:p w14:paraId="4C7E5855" w14:textId="1D363AAA" w:rsidR="41D0D0B9" w:rsidRDefault="41D0D0B9" w:rsidP="725C071E">
      <w:pPr>
        <w:spacing w:before="120" w:after="0"/>
        <w:jc w:val="both"/>
        <w:rPr>
          <w:rFonts w:ascii="Times New Roman" w:eastAsia="Times New Roman" w:hAnsi="Times New Roman" w:cs="Times New Roman"/>
          <w:color w:val="000000" w:themeColor="text1"/>
          <w:sz w:val="24"/>
          <w:szCs w:val="24"/>
        </w:rPr>
      </w:pPr>
      <w:r w:rsidRPr="725C071E">
        <w:rPr>
          <w:rFonts w:ascii="Times New Roman" w:eastAsia="Times New Roman" w:hAnsi="Times New Roman" w:cs="Times New Roman"/>
          <w:color w:val="000000" w:themeColor="text1"/>
          <w:sz w:val="24"/>
          <w:szCs w:val="24"/>
        </w:rPr>
        <w:t xml:space="preserve">Organizations are encouraged to register </w:t>
      </w:r>
      <w:r w:rsidR="00B21149">
        <w:rPr>
          <w:rFonts w:ascii="Times New Roman" w:eastAsia="Times New Roman" w:hAnsi="Times New Roman" w:cs="Times New Roman"/>
          <w:color w:val="000000" w:themeColor="text1"/>
          <w:sz w:val="24"/>
          <w:szCs w:val="24"/>
        </w:rPr>
        <w:t>during the application period</w:t>
      </w:r>
      <w:r w:rsidRPr="725C071E">
        <w:rPr>
          <w:rFonts w:ascii="Times New Roman" w:eastAsia="Times New Roman" w:hAnsi="Times New Roman" w:cs="Times New Roman"/>
          <w:color w:val="000000" w:themeColor="text1"/>
          <w:sz w:val="24"/>
          <w:szCs w:val="24"/>
        </w:rPr>
        <w:t>.</w:t>
      </w:r>
      <w:r w:rsidR="00B21149">
        <w:rPr>
          <w:rFonts w:ascii="Times New Roman" w:eastAsia="Times New Roman" w:hAnsi="Times New Roman" w:cs="Times New Roman"/>
          <w:color w:val="000000" w:themeColor="text1"/>
          <w:sz w:val="24"/>
          <w:szCs w:val="24"/>
        </w:rPr>
        <w:t xml:space="preserve"> Registration is free.</w:t>
      </w:r>
      <w:r w:rsidRPr="725C071E">
        <w:rPr>
          <w:rFonts w:ascii="Times New Roman" w:eastAsia="Times New Roman" w:hAnsi="Times New Roman" w:cs="Times New Roman"/>
          <w:color w:val="000000" w:themeColor="text1"/>
          <w:sz w:val="24"/>
          <w:szCs w:val="24"/>
        </w:rPr>
        <w:t xml:space="preserve"> The DUNS number can be obtained in up to </w:t>
      </w:r>
      <w:r w:rsidR="0092018C">
        <w:rPr>
          <w:rFonts w:ascii="Times New Roman" w:eastAsia="Times New Roman" w:hAnsi="Times New Roman" w:cs="Times New Roman"/>
          <w:color w:val="000000" w:themeColor="text1"/>
          <w:sz w:val="24"/>
          <w:szCs w:val="24"/>
        </w:rPr>
        <w:t>two</w:t>
      </w:r>
      <w:r w:rsidRPr="725C071E">
        <w:rPr>
          <w:rFonts w:ascii="Times New Roman" w:eastAsia="Times New Roman" w:hAnsi="Times New Roman" w:cs="Times New Roman"/>
          <w:color w:val="000000" w:themeColor="text1"/>
          <w:sz w:val="24"/>
          <w:szCs w:val="24"/>
        </w:rPr>
        <w:t xml:space="preserve"> </w:t>
      </w:r>
      <w:r w:rsidR="0092018C">
        <w:rPr>
          <w:rFonts w:ascii="Times New Roman" w:eastAsia="Times New Roman" w:hAnsi="Times New Roman" w:cs="Times New Roman"/>
          <w:color w:val="000000" w:themeColor="text1"/>
          <w:sz w:val="24"/>
          <w:szCs w:val="24"/>
        </w:rPr>
        <w:t>business</w:t>
      </w:r>
      <w:r w:rsidRPr="725C071E">
        <w:rPr>
          <w:rFonts w:ascii="Times New Roman" w:eastAsia="Times New Roman" w:hAnsi="Times New Roman" w:cs="Times New Roman"/>
          <w:color w:val="000000" w:themeColor="text1"/>
          <w:sz w:val="24"/>
          <w:szCs w:val="24"/>
        </w:rPr>
        <w:t xml:space="preserve"> days and registration in SAM can be activated in up to </w:t>
      </w:r>
      <w:r w:rsidR="0092018C">
        <w:rPr>
          <w:rFonts w:ascii="Times New Roman" w:eastAsia="Times New Roman" w:hAnsi="Times New Roman" w:cs="Times New Roman"/>
          <w:color w:val="000000" w:themeColor="text1"/>
          <w:sz w:val="24"/>
          <w:szCs w:val="24"/>
        </w:rPr>
        <w:t>two</w:t>
      </w:r>
      <w:r w:rsidRPr="725C071E">
        <w:rPr>
          <w:rFonts w:ascii="Times New Roman" w:eastAsia="Times New Roman" w:hAnsi="Times New Roman" w:cs="Times New Roman"/>
          <w:color w:val="000000" w:themeColor="text1"/>
          <w:sz w:val="24"/>
          <w:szCs w:val="24"/>
        </w:rPr>
        <w:t xml:space="preserve"> week</w:t>
      </w:r>
      <w:bookmarkStart w:id="0" w:name="_GoBack"/>
      <w:bookmarkEnd w:id="0"/>
      <w:r w:rsidRPr="725C071E">
        <w:rPr>
          <w:rFonts w:ascii="Times New Roman" w:eastAsia="Times New Roman" w:hAnsi="Times New Roman" w:cs="Times New Roman"/>
          <w:color w:val="000000" w:themeColor="text1"/>
          <w:sz w:val="24"/>
          <w:szCs w:val="24"/>
        </w:rPr>
        <w:t>s. If the organization encounter difficulties while registering in SAM, finalist grantees will be assisted by MCI Grants Team to register prior to award.</w:t>
      </w:r>
    </w:p>
    <w:p w14:paraId="5D6BAA0A" w14:textId="6F95D40C" w:rsidR="53C23D26" w:rsidRDefault="53C23D26" w:rsidP="725C071E">
      <w:pPr>
        <w:spacing w:before="120" w:after="0"/>
        <w:jc w:val="both"/>
        <w:rPr>
          <w:rFonts w:ascii="Times New Roman" w:eastAsia="Times New Roman" w:hAnsi="Times New Roman" w:cs="Times New Roman"/>
          <w:color w:val="000000" w:themeColor="text1"/>
          <w:sz w:val="24"/>
          <w:szCs w:val="24"/>
        </w:rPr>
      </w:pPr>
      <w:r w:rsidRPr="725C071E">
        <w:rPr>
          <w:rFonts w:ascii="Times New Roman" w:eastAsia="Times New Roman" w:hAnsi="Times New Roman" w:cs="Times New Roman"/>
          <w:color w:val="000000" w:themeColor="text1"/>
          <w:sz w:val="24"/>
          <w:szCs w:val="24"/>
        </w:rPr>
        <w:t>The information below guides you through the registration process.</w:t>
      </w:r>
      <w:r w:rsidR="25A8F5A2" w:rsidRPr="725C071E">
        <w:rPr>
          <w:rFonts w:ascii="Times New Roman" w:eastAsia="Times New Roman" w:hAnsi="Times New Roman" w:cs="Times New Roman"/>
          <w:color w:val="000000" w:themeColor="text1"/>
          <w:sz w:val="24"/>
          <w:szCs w:val="24"/>
        </w:rPr>
        <w:t xml:space="preserve"> </w:t>
      </w:r>
    </w:p>
    <w:p w14:paraId="00DD2224" w14:textId="7D9CEDFC" w:rsidR="470B8943" w:rsidRDefault="470B8943" w:rsidP="725C071E">
      <w:pPr>
        <w:pStyle w:val="ListParagraph"/>
        <w:numPr>
          <w:ilvl w:val="0"/>
          <w:numId w:val="16"/>
        </w:numPr>
        <w:spacing w:before="120" w:after="0"/>
        <w:jc w:val="both"/>
        <w:rPr>
          <w:rFonts w:eastAsiaTheme="minorEastAsia"/>
          <w:b/>
          <w:bCs/>
          <w:color w:val="000000" w:themeColor="text1"/>
          <w:sz w:val="24"/>
          <w:szCs w:val="24"/>
        </w:rPr>
      </w:pPr>
      <w:r w:rsidRPr="725C071E">
        <w:rPr>
          <w:rFonts w:ascii="Times New Roman" w:eastAsia="Times New Roman" w:hAnsi="Times New Roman" w:cs="Times New Roman"/>
          <w:b/>
          <w:bCs/>
          <w:color w:val="000000" w:themeColor="text1"/>
          <w:sz w:val="24"/>
          <w:szCs w:val="24"/>
        </w:rPr>
        <w:t>Dun and Bradstreet Universal Numbering System (DUNS)</w:t>
      </w:r>
    </w:p>
    <w:p w14:paraId="26DDCB28" w14:textId="00DE260C" w:rsidR="470B8943" w:rsidRDefault="470B8943" w:rsidP="725C071E">
      <w:pPr>
        <w:pStyle w:val="Heading3"/>
        <w:spacing w:before="120"/>
        <w:jc w:val="both"/>
        <w:rPr>
          <w:rFonts w:ascii="Times New Roman" w:eastAsia="Times New Roman" w:hAnsi="Times New Roman" w:cs="Times New Roman"/>
          <w:color w:val="000000" w:themeColor="text1"/>
        </w:rPr>
      </w:pPr>
      <w:r w:rsidRPr="725C071E">
        <w:rPr>
          <w:rFonts w:ascii="Times New Roman" w:eastAsia="Times New Roman" w:hAnsi="Times New Roman" w:cs="Times New Roman"/>
          <w:color w:val="000000" w:themeColor="text1"/>
        </w:rPr>
        <w:t xml:space="preserve">A DUNS number is a unique nine-character number used to identify your organization. The </w:t>
      </w:r>
      <w:r w:rsidR="00B21149">
        <w:rPr>
          <w:rFonts w:ascii="Times New Roman" w:eastAsia="Times New Roman" w:hAnsi="Times New Roman" w:cs="Times New Roman"/>
          <w:color w:val="000000" w:themeColor="text1"/>
        </w:rPr>
        <w:t xml:space="preserve">US </w:t>
      </w:r>
      <w:r w:rsidRPr="725C071E">
        <w:rPr>
          <w:rFonts w:ascii="Times New Roman" w:eastAsia="Times New Roman" w:hAnsi="Times New Roman" w:cs="Times New Roman"/>
          <w:color w:val="000000" w:themeColor="text1"/>
        </w:rPr>
        <w:t>federal government uses the DUNS number to track how federal money is allocated.</w:t>
      </w:r>
      <w:r w:rsidR="21DD5B10" w:rsidRPr="725C071E">
        <w:rPr>
          <w:rFonts w:ascii="Times New Roman" w:eastAsia="Times New Roman" w:hAnsi="Times New Roman" w:cs="Times New Roman"/>
          <w:color w:val="000000" w:themeColor="text1"/>
        </w:rPr>
        <w:t xml:space="preserve"> </w:t>
      </w:r>
      <w:r w:rsidRPr="725C071E">
        <w:rPr>
          <w:rFonts w:ascii="Times New Roman" w:eastAsia="Times New Roman" w:hAnsi="Times New Roman" w:cs="Times New Roman"/>
          <w:color w:val="000000" w:themeColor="text1"/>
        </w:rPr>
        <w:t xml:space="preserve">Before </w:t>
      </w:r>
      <w:r w:rsidR="4BAEE4D6" w:rsidRPr="725C071E">
        <w:rPr>
          <w:rFonts w:ascii="Times New Roman" w:eastAsia="Times New Roman" w:hAnsi="Times New Roman" w:cs="Times New Roman"/>
          <w:color w:val="000000" w:themeColor="text1"/>
        </w:rPr>
        <w:t>r</w:t>
      </w:r>
      <w:r w:rsidRPr="725C071E">
        <w:rPr>
          <w:rFonts w:ascii="Times New Roman" w:eastAsia="Times New Roman" w:hAnsi="Times New Roman" w:cs="Times New Roman"/>
          <w:color w:val="000000" w:themeColor="text1"/>
        </w:rPr>
        <w:t xml:space="preserve">egistering for a DUNS </w:t>
      </w:r>
      <w:r w:rsidR="0092018C">
        <w:rPr>
          <w:rFonts w:ascii="Times New Roman" w:eastAsia="Times New Roman" w:hAnsi="Times New Roman" w:cs="Times New Roman"/>
          <w:color w:val="000000" w:themeColor="text1"/>
        </w:rPr>
        <w:t>n</w:t>
      </w:r>
      <w:r w:rsidRPr="725C071E">
        <w:rPr>
          <w:rFonts w:ascii="Times New Roman" w:eastAsia="Times New Roman" w:hAnsi="Times New Roman" w:cs="Times New Roman"/>
          <w:color w:val="000000" w:themeColor="text1"/>
        </w:rPr>
        <w:t>umber</w:t>
      </w:r>
      <w:r w:rsidR="2CBA21FF" w:rsidRPr="725C071E">
        <w:rPr>
          <w:rFonts w:ascii="Times New Roman" w:eastAsia="Times New Roman" w:hAnsi="Times New Roman" w:cs="Times New Roman"/>
          <w:color w:val="000000" w:themeColor="text1"/>
        </w:rPr>
        <w:t xml:space="preserve"> check if your organization has already been assigned a DUNS number (if you have previously received US funding, you may already have a number). To verify, enter your organization's data by accessing the following link </w:t>
      </w:r>
      <w:hyperlink r:id="rId11">
        <w:r w:rsidR="2CBA21FF" w:rsidRPr="725C071E">
          <w:rPr>
            <w:rStyle w:val="Hyperlink"/>
            <w:rFonts w:ascii="Times New Roman" w:eastAsia="Times New Roman" w:hAnsi="Times New Roman" w:cs="Times New Roman"/>
          </w:rPr>
          <w:t>https://fedgov.dnb.com/webform/pages/CCRSearch.jsp</w:t>
        </w:r>
      </w:hyperlink>
    </w:p>
    <w:p w14:paraId="548A5262" w14:textId="609C1DDF" w:rsidR="2CBA21FF" w:rsidRDefault="2CBA21FF" w:rsidP="725C071E">
      <w:pPr>
        <w:spacing w:before="120" w:after="0"/>
        <w:rPr>
          <w:rFonts w:ascii="Times New Roman" w:eastAsia="Times New Roman" w:hAnsi="Times New Roman" w:cs="Times New Roman"/>
          <w:color w:val="000000" w:themeColor="text1"/>
          <w:sz w:val="24"/>
          <w:szCs w:val="24"/>
        </w:rPr>
      </w:pPr>
      <w:r w:rsidRPr="725C071E">
        <w:rPr>
          <w:rFonts w:ascii="Times New Roman" w:eastAsia="Times New Roman" w:hAnsi="Times New Roman" w:cs="Times New Roman"/>
          <w:color w:val="000000" w:themeColor="text1"/>
          <w:sz w:val="24"/>
          <w:szCs w:val="24"/>
        </w:rPr>
        <w:t xml:space="preserve">To </w:t>
      </w:r>
      <w:r w:rsidR="03ED33A4" w:rsidRPr="725C071E">
        <w:rPr>
          <w:rFonts w:ascii="Times New Roman" w:eastAsia="Times New Roman" w:hAnsi="Times New Roman" w:cs="Times New Roman"/>
          <w:color w:val="000000" w:themeColor="text1"/>
          <w:sz w:val="24"/>
          <w:szCs w:val="24"/>
        </w:rPr>
        <w:t>register for</w:t>
      </w:r>
      <w:r w:rsidRPr="725C071E">
        <w:rPr>
          <w:rFonts w:ascii="Times New Roman" w:eastAsia="Times New Roman" w:hAnsi="Times New Roman" w:cs="Times New Roman"/>
          <w:color w:val="000000" w:themeColor="text1"/>
          <w:sz w:val="24"/>
          <w:szCs w:val="24"/>
        </w:rPr>
        <w:t xml:space="preserve"> a DUNS number, </w:t>
      </w:r>
      <w:r w:rsidR="258DBBD7" w:rsidRPr="725C071E">
        <w:rPr>
          <w:rFonts w:ascii="Times New Roman" w:eastAsia="Times New Roman" w:hAnsi="Times New Roman" w:cs="Times New Roman"/>
          <w:color w:val="000000" w:themeColor="text1"/>
          <w:sz w:val="24"/>
          <w:szCs w:val="24"/>
        </w:rPr>
        <w:t>access</w:t>
      </w:r>
      <w:r w:rsidR="57575A19" w:rsidRPr="725C071E">
        <w:rPr>
          <w:rFonts w:ascii="Times New Roman" w:eastAsia="Times New Roman" w:hAnsi="Times New Roman" w:cs="Times New Roman"/>
          <w:color w:val="000000" w:themeColor="text1"/>
          <w:sz w:val="24"/>
          <w:szCs w:val="24"/>
        </w:rPr>
        <w:t xml:space="preserve"> the</w:t>
      </w:r>
      <w:r w:rsidRPr="725C071E">
        <w:rPr>
          <w:rFonts w:ascii="Times New Roman" w:eastAsia="Times New Roman" w:hAnsi="Times New Roman" w:cs="Times New Roman"/>
          <w:color w:val="000000" w:themeColor="text1"/>
          <w:sz w:val="24"/>
          <w:szCs w:val="24"/>
        </w:rPr>
        <w:t xml:space="preserve"> link </w:t>
      </w:r>
      <w:hyperlink r:id="rId12">
        <w:r w:rsidRPr="725C071E">
          <w:rPr>
            <w:rStyle w:val="Hyperlink"/>
            <w:rFonts w:ascii="Times New Roman" w:eastAsia="Times New Roman" w:hAnsi="Times New Roman" w:cs="Times New Roman"/>
            <w:sz w:val="24"/>
            <w:szCs w:val="24"/>
          </w:rPr>
          <w:t>https://fedgov.dnb.com/webform/</w:t>
        </w:r>
      </w:hyperlink>
      <w:r w:rsidRPr="725C071E">
        <w:rPr>
          <w:rFonts w:ascii="Times New Roman" w:eastAsia="Times New Roman" w:hAnsi="Times New Roman" w:cs="Times New Roman"/>
          <w:color w:val="000000" w:themeColor="text1"/>
          <w:sz w:val="24"/>
          <w:szCs w:val="24"/>
        </w:rPr>
        <w:t xml:space="preserve"> and </w:t>
      </w:r>
      <w:r w:rsidR="61C182D9" w:rsidRPr="725C071E">
        <w:rPr>
          <w:rFonts w:ascii="Times New Roman" w:eastAsia="Times New Roman" w:hAnsi="Times New Roman" w:cs="Times New Roman"/>
          <w:color w:val="000000" w:themeColor="text1"/>
          <w:sz w:val="24"/>
          <w:szCs w:val="24"/>
        </w:rPr>
        <w:t>follow the</w:t>
      </w:r>
      <w:r w:rsidRPr="725C071E">
        <w:rPr>
          <w:rFonts w:ascii="Times New Roman" w:eastAsia="Times New Roman" w:hAnsi="Times New Roman" w:cs="Times New Roman"/>
          <w:color w:val="000000" w:themeColor="text1"/>
          <w:sz w:val="24"/>
          <w:szCs w:val="24"/>
        </w:rPr>
        <w:t xml:space="preserve"> instructions. </w:t>
      </w:r>
      <w:r w:rsidR="470B8943" w:rsidRPr="725C071E">
        <w:rPr>
          <w:rFonts w:ascii="Times New Roman" w:eastAsia="Times New Roman" w:hAnsi="Times New Roman" w:cs="Times New Roman"/>
          <w:color w:val="000000" w:themeColor="text1"/>
          <w:sz w:val="24"/>
          <w:szCs w:val="24"/>
        </w:rPr>
        <w:t>You will need all of the information listed below to obtain a DUNS number:</w:t>
      </w:r>
    </w:p>
    <w:p w14:paraId="7DC0CF22" w14:textId="0D41FFAA" w:rsidR="470B8943" w:rsidRDefault="470B8943" w:rsidP="725C071E">
      <w:pPr>
        <w:pStyle w:val="ListParagraph"/>
        <w:numPr>
          <w:ilvl w:val="0"/>
          <w:numId w:val="18"/>
        </w:numPr>
        <w:spacing w:before="120" w:after="0"/>
        <w:jc w:val="both"/>
        <w:rPr>
          <w:rFonts w:ascii="Times New Roman" w:eastAsia="Times New Roman" w:hAnsi="Times New Roman" w:cs="Times New Roman"/>
          <w:color w:val="000000" w:themeColor="text1"/>
          <w:sz w:val="24"/>
          <w:szCs w:val="24"/>
        </w:rPr>
      </w:pPr>
      <w:r w:rsidRPr="725C071E">
        <w:rPr>
          <w:rFonts w:ascii="Times New Roman" w:eastAsia="Times New Roman" w:hAnsi="Times New Roman" w:cs="Times New Roman"/>
          <w:sz w:val="24"/>
          <w:szCs w:val="24"/>
        </w:rPr>
        <w:t>Name of organization</w:t>
      </w:r>
    </w:p>
    <w:p w14:paraId="3F9B224C" w14:textId="6C652AE8" w:rsidR="470B8943" w:rsidRDefault="470B8943" w:rsidP="725C071E">
      <w:pPr>
        <w:pStyle w:val="ListParagraph"/>
        <w:numPr>
          <w:ilvl w:val="0"/>
          <w:numId w:val="18"/>
        </w:numPr>
        <w:spacing w:before="120" w:after="0"/>
        <w:jc w:val="both"/>
        <w:rPr>
          <w:rFonts w:ascii="Times New Roman" w:eastAsia="Times New Roman" w:hAnsi="Times New Roman" w:cs="Times New Roman"/>
          <w:color w:val="000000" w:themeColor="text1"/>
          <w:sz w:val="24"/>
          <w:szCs w:val="24"/>
        </w:rPr>
      </w:pPr>
      <w:r w:rsidRPr="725C071E">
        <w:rPr>
          <w:rFonts w:ascii="Times New Roman" w:eastAsia="Times New Roman" w:hAnsi="Times New Roman" w:cs="Times New Roman"/>
          <w:sz w:val="24"/>
          <w:szCs w:val="24"/>
        </w:rPr>
        <w:t>Organization address</w:t>
      </w:r>
    </w:p>
    <w:p w14:paraId="22F18A47" w14:textId="41EDB9B8" w:rsidR="470B8943" w:rsidRDefault="470B8943" w:rsidP="725C071E">
      <w:pPr>
        <w:pStyle w:val="ListParagraph"/>
        <w:numPr>
          <w:ilvl w:val="0"/>
          <w:numId w:val="18"/>
        </w:numPr>
        <w:spacing w:before="120" w:after="0"/>
        <w:jc w:val="both"/>
        <w:rPr>
          <w:rFonts w:ascii="Times New Roman" w:eastAsia="Times New Roman" w:hAnsi="Times New Roman" w:cs="Times New Roman"/>
          <w:color w:val="000000" w:themeColor="text1"/>
          <w:sz w:val="24"/>
          <w:szCs w:val="24"/>
        </w:rPr>
      </w:pPr>
      <w:r w:rsidRPr="725C071E">
        <w:rPr>
          <w:rFonts w:ascii="Times New Roman" w:eastAsia="Times New Roman" w:hAnsi="Times New Roman" w:cs="Times New Roman"/>
          <w:sz w:val="24"/>
          <w:szCs w:val="24"/>
        </w:rPr>
        <w:t>Name of the chief executive officer (CEO) or organization owner</w:t>
      </w:r>
    </w:p>
    <w:p w14:paraId="0CF1DBA6" w14:textId="32484F96" w:rsidR="470B8943" w:rsidRDefault="470B8943" w:rsidP="725C071E">
      <w:pPr>
        <w:pStyle w:val="ListParagraph"/>
        <w:numPr>
          <w:ilvl w:val="0"/>
          <w:numId w:val="18"/>
        </w:numPr>
        <w:spacing w:before="120" w:after="0"/>
        <w:jc w:val="both"/>
        <w:rPr>
          <w:rFonts w:ascii="Times New Roman" w:eastAsia="Times New Roman" w:hAnsi="Times New Roman" w:cs="Times New Roman"/>
          <w:color w:val="000000" w:themeColor="text1"/>
          <w:sz w:val="24"/>
          <w:szCs w:val="24"/>
        </w:rPr>
      </w:pPr>
      <w:r w:rsidRPr="725C071E">
        <w:rPr>
          <w:rFonts w:ascii="Times New Roman" w:eastAsia="Times New Roman" w:hAnsi="Times New Roman" w:cs="Times New Roman"/>
          <w:sz w:val="24"/>
          <w:szCs w:val="24"/>
        </w:rPr>
        <w:t>Legal structure of the organization (e.g., corporation, partnership, proprietorship)</w:t>
      </w:r>
    </w:p>
    <w:p w14:paraId="31852F16" w14:textId="10612E58" w:rsidR="470B8943" w:rsidRDefault="470B8943" w:rsidP="725C071E">
      <w:pPr>
        <w:pStyle w:val="ListParagraph"/>
        <w:numPr>
          <w:ilvl w:val="0"/>
          <w:numId w:val="18"/>
        </w:numPr>
        <w:spacing w:before="120" w:after="0"/>
        <w:jc w:val="both"/>
        <w:rPr>
          <w:rFonts w:ascii="Times New Roman" w:eastAsia="Times New Roman" w:hAnsi="Times New Roman" w:cs="Times New Roman"/>
          <w:color w:val="000000" w:themeColor="text1"/>
          <w:sz w:val="24"/>
          <w:szCs w:val="24"/>
        </w:rPr>
      </w:pPr>
      <w:r w:rsidRPr="725C071E">
        <w:rPr>
          <w:rFonts w:ascii="Times New Roman" w:eastAsia="Times New Roman" w:hAnsi="Times New Roman" w:cs="Times New Roman"/>
          <w:sz w:val="24"/>
          <w:szCs w:val="24"/>
        </w:rPr>
        <w:t>Year the organization started</w:t>
      </w:r>
    </w:p>
    <w:p w14:paraId="149CA843" w14:textId="5BA6BF22" w:rsidR="470B8943" w:rsidRDefault="470B8943" w:rsidP="725C071E">
      <w:pPr>
        <w:pStyle w:val="ListParagraph"/>
        <w:numPr>
          <w:ilvl w:val="0"/>
          <w:numId w:val="18"/>
        </w:numPr>
        <w:spacing w:before="120" w:after="0"/>
        <w:jc w:val="both"/>
        <w:rPr>
          <w:rFonts w:ascii="Times New Roman" w:eastAsia="Times New Roman" w:hAnsi="Times New Roman" w:cs="Times New Roman"/>
          <w:color w:val="000000" w:themeColor="text1"/>
          <w:sz w:val="24"/>
          <w:szCs w:val="24"/>
        </w:rPr>
      </w:pPr>
      <w:r w:rsidRPr="725C071E">
        <w:rPr>
          <w:rFonts w:ascii="Times New Roman" w:eastAsia="Times New Roman" w:hAnsi="Times New Roman" w:cs="Times New Roman"/>
          <w:sz w:val="24"/>
          <w:szCs w:val="24"/>
        </w:rPr>
        <w:lastRenderedPageBreak/>
        <w:t>Primary type of business</w:t>
      </w:r>
    </w:p>
    <w:p w14:paraId="5130A322" w14:textId="15410689" w:rsidR="470B8943" w:rsidRDefault="470B8943" w:rsidP="725C071E">
      <w:pPr>
        <w:pStyle w:val="ListParagraph"/>
        <w:numPr>
          <w:ilvl w:val="0"/>
          <w:numId w:val="18"/>
        </w:numPr>
        <w:spacing w:before="120" w:after="0"/>
        <w:jc w:val="both"/>
        <w:rPr>
          <w:rFonts w:ascii="Times New Roman" w:eastAsia="Times New Roman" w:hAnsi="Times New Roman" w:cs="Times New Roman"/>
          <w:color w:val="000000" w:themeColor="text1"/>
          <w:sz w:val="24"/>
          <w:szCs w:val="24"/>
        </w:rPr>
      </w:pPr>
      <w:r w:rsidRPr="725C071E">
        <w:rPr>
          <w:rFonts w:ascii="Times New Roman" w:eastAsia="Times New Roman" w:hAnsi="Times New Roman" w:cs="Times New Roman"/>
          <w:sz w:val="24"/>
          <w:szCs w:val="24"/>
        </w:rPr>
        <w:t>Total number of employees (full and part-time)</w:t>
      </w:r>
    </w:p>
    <w:p w14:paraId="542F74FF" w14:textId="1DB8DF09" w:rsidR="36C5C563" w:rsidRDefault="57E9A662" w:rsidP="725C071E">
      <w:pPr>
        <w:spacing w:before="120" w:after="0"/>
        <w:jc w:val="both"/>
        <w:rPr>
          <w:rFonts w:ascii="Times New Roman" w:eastAsia="Times New Roman" w:hAnsi="Times New Roman" w:cs="Times New Roman"/>
          <w:color w:val="000000" w:themeColor="text1"/>
          <w:sz w:val="24"/>
          <w:szCs w:val="24"/>
        </w:rPr>
      </w:pPr>
      <w:r w:rsidRPr="725C071E">
        <w:rPr>
          <w:rFonts w:ascii="Times New Roman" w:eastAsia="Times New Roman" w:hAnsi="Times New Roman" w:cs="Times New Roman"/>
          <w:color w:val="000000" w:themeColor="text1"/>
          <w:sz w:val="24"/>
          <w:szCs w:val="24"/>
        </w:rPr>
        <w:t>Allow up to two business days to obtain a DUNS number</w:t>
      </w:r>
      <w:r w:rsidR="0092018C">
        <w:rPr>
          <w:rFonts w:ascii="Times New Roman" w:eastAsia="Times New Roman" w:hAnsi="Times New Roman" w:cs="Times New Roman"/>
          <w:color w:val="000000" w:themeColor="text1"/>
          <w:sz w:val="24"/>
          <w:szCs w:val="24"/>
        </w:rPr>
        <w:t>.</w:t>
      </w:r>
    </w:p>
    <w:p w14:paraId="28B6D9FC" w14:textId="5C4F0D61" w:rsidR="725C071E" w:rsidRDefault="725C071E" w:rsidP="725C071E">
      <w:pPr>
        <w:spacing w:before="120" w:after="0"/>
        <w:jc w:val="both"/>
        <w:rPr>
          <w:rFonts w:ascii="Times New Roman" w:eastAsia="Times New Roman" w:hAnsi="Times New Roman" w:cs="Times New Roman"/>
          <w:color w:val="000000" w:themeColor="text1"/>
          <w:sz w:val="24"/>
          <w:szCs w:val="24"/>
        </w:rPr>
      </w:pPr>
    </w:p>
    <w:p w14:paraId="16878389" w14:textId="39FCA0B2" w:rsidR="00F84A41" w:rsidRDefault="28A568CF" w:rsidP="725C071E">
      <w:pPr>
        <w:pStyle w:val="ListParagraph"/>
        <w:numPr>
          <w:ilvl w:val="0"/>
          <w:numId w:val="16"/>
        </w:numPr>
        <w:spacing w:before="120" w:after="0"/>
        <w:jc w:val="both"/>
        <w:rPr>
          <w:rFonts w:ascii="Times New Roman" w:eastAsia="Times New Roman" w:hAnsi="Times New Roman" w:cs="Times New Roman"/>
          <w:b/>
          <w:bCs/>
          <w:color w:val="000000" w:themeColor="text1"/>
          <w:sz w:val="24"/>
          <w:szCs w:val="24"/>
          <w:u w:val="single"/>
        </w:rPr>
      </w:pPr>
      <w:r w:rsidRPr="55F18FB0">
        <w:rPr>
          <w:rFonts w:ascii="Times New Roman" w:eastAsia="Times New Roman" w:hAnsi="Times New Roman" w:cs="Times New Roman"/>
          <w:b/>
          <w:bCs/>
          <w:color w:val="000000" w:themeColor="text1"/>
          <w:sz w:val="24"/>
          <w:szCs w:val="24"/>
          <w:u w:val="single"/>
        </w:rPr>
        <w:t>Register in SAM.gov as a New Entity</w:t>
      </w:r>
    </w:p>
    <w:p w14:paraId="6E530342" w14:textId="19113674" w:rsidR="00F84A41" w:rsidRDefault="28A568CF" w:rsidP="725C071E">
      <w:pPr>
        <w:pStyle w:val="ListParagraph"/>
        <w:numPr>
          <w:ilvl w:val="0"/>
          <w:numId w:val="22"/>
        </w:numPr>
        <w:spacing w:before="120" w:after="0"/>
        <w:jc w:val="both"/>
        <w:rPr>
          <w:rFonts w:ascii="Times New Roman" w:eastAsia="Times New Roman" w:hAnsi="Times New Roman" w:cs="Times New Roman"/>
          <w:color w:val="2E2E2A"/>
          <w:sz w:val="24"/>
          <w:szCs w:val="24"/>
        </w:rPr>
      </w:pPr>
      <w:r w:rsidRPr="725C071E">
        <w:rPr>
          <w:rFonts w:ascii="Times New Roman" w:eastAsia="Times New Roman" w:hAnsi="Times New Roman" w:cs="Times New Roman"/>
          <w:color w:val="2E2E2A"/>
          <w:sz w:val="24"/>
          <w:szCs w:val="24"/>
        </w:rPr>
        <w:t xml:space="preserve">Navigate to </w:t>
      </w:r>
      <w:hyperlink r:id="rId13">
        <w:r w:rsidRPr="725C071E">
          <w:rPr>
            <w:rStyle w:val="Hyperlink"/>
            <w:rFonts w:ascii="Times New Roman" w:eastAsia="Times New Roman" w:hAnsi="Times New Roman" w:cs="Times New Roman"/>
            <w:sz w:val="24"/>
            <w:szCs w:val="24"/>
          </w:rPr>
          <w:t>SAM.gov</w:t>
        </w:r>
      </w:hyperlink>
      <w:r w:rsidRPr="725C071E">
        <w:rPr>
          <w:rFonts w:ascii="Times New Roman" w:eastAsia="Times New Roman" w:hAnsi="Times New Roman" w:cs="Times New Roman"/>
          <w:color w:val="2E2E2A"/>
          <w:sz w:val="24"/>
          <w:szCs w:val="24"/>
        </w:rPr>
        <w:t>.</w:t>
      </w:r>
    </w:p>
    <w:p w14:paraId="7B49049B" w14:textId="7D6B5FB1" w:rsidR="00F84A41" w:rsidRDefault="28A568CF" w:rsidP="725C071E">
      <w:pPr>
        <w:pStyle w:val="ListParagraph"/>
        <w:numPr>
          <w:ilvl w:val="0"/>
          <w:numId w:val="22"/>
        </w:numPr>
        <w:spacing w:before="120" w:after="0"/>
        <w:jc w:val="both"/>
        <w:rPr>
          <w:rFonts w:ascii="Times New Roman" w:eastAsia="Times New Roman" w:hAnsi="Times New Roman" w:cs="Times New Roman"/>
          <w:color w:val="2E2E2A"/>
          <w:sz w:val="24"/>
          <w:szCs w:val="24"/>
        </w:rPr>
      </w:pPr>
      <w:r w:rsidRPr="725C071E">
        <w:rPr>
          <w:rFonts w:ascii="Times New Roman" w:eastAsia="Times New Roman" w:hAnsi="Times New Roman" w:cs="Times New Roman"/>
          <w:color w:val="2E2E2A"/>
          <w:sz w:val="24"/>
          <w:szCs w:val="24"/>
        </w:rPr>
        <w:t>Select the “Sign In” button in the upper right corner. Select “Accept” to accept the US Government System terms.</w:t>
      </w:r>
    </w:p>
    <w:p w14:paraId="394FA4E5" w14:textId="34FAFF7D" w:rsidR="00F84A41" w:rsidRDefault="28A568CF" w:rsidP="725C071E">
      <w:pPr>
        <w:pStyle w:val="ListParagraph"/>
        <w:numPr>
          <w:ilvl w:val="0"/>
          <w:numId w:val="22"/>
        </w:numPr>
        <w:spacing w:before="120" w:after="0"/>
        <w:jc w:val="both"/>
        <w:rPr>
          <w:rFonts w:ascii="Times New Roman" w:eastAsia="Times New Roman" w:hAnsi="Times New Roman" w:cs="Times New Roman"/>
          <w:color w:val="2E2E2A"/>
          <w:sz w:val="24"/>
          <w:szCs w:val="24"/>
        </w:rPr>
      </w:pPr>
      <w:r w:rsidRPr="725C071E">
        <w:rPr>
          <w:rFonts w:ascii="Times New Roman" w:eastAsia="Times New Roman" w:hAnsi="Times New Roman" w:cs="Times New Roman"/>
          <w:color w:val="2E2E2A"/>
          <w:sz w:val="24"/>
          <w:szCs w:val="24"/>
        </w:rPr>
        <w:t>After selecting “Accept,” the system will direct you to login.gov.</w:t>
      </w:r>
    </w:p>
    <w:p w14:paraId="4423C7A0" w14:textId="1E00A926" w:rsidR="00F84A41" w:rsidRDefault="28A568CF" w:rsidP="725C071E">
      <w:pPr>
        <w:pStyle w:val="ListParagraph"/>
        <w:numPr>
          <w:ilvl w:val="1"/>
          <w:numId w:val="21"/>
        </w:numPr>
        <w:spacing w:before="120" w:after="0"/>
        <w:jc w:val="both"/>
        <w:rPr>
          <w:rFonts w:ascii="Times New Roman" w:eastAsia="Times New Roman" w:hAnsi="Times New Roman" w:cs="Times New Roman"/>
          <w:color w:val="2E2E2A"/>
          <w:sz w:val="24"/>
          <w:szCs w:val="24"/>
        </w:rPr>
      </w:pPr>
      <w:r w:rsidRPr="725C071E">
        <w:rPr>
          <w:rFonts w:ascii="Times New Roman" w:eastAsia="Times New Roman" w:hAnsi="Times New Roman" w:cs="Times New Roman"/>
          <w:color w:val="2E2E2A"/>
          <w:sz w:val="24"/>
          <w:szCs w:val="24"/>
        </w:rPr>
        <w:t>Enter your login.gov credentials and select “Sign In.” You may be prompted to enter a one-time security code. (You will receive this code via the authentication method you selected during account creation.) Note: If you do not already have a login.gov account, please create an account.</w:t>
      </w:r>
    </w:p>
    <w:p w14:paraId="79D54182" w14:textId="0E79062C" w:rsidR="00F84A41" w:rsidRDefault="49FD0270" w:rsidP="725C071E">
      <w:pPr>
        <w:spacing w:before="120" w:after="0"/>
        <w:ind w:left="720"/>
        <w:jc w:val="both"/>
      </w:pPr>
      <w:r>
        <w:rPr>
          <w:noProof/>
        </w:rPr>
        <w:drawing>
          <wp:inline distT="0" distB="0" distL="0" distR="0" wp14:anchorId="30213DBF" wp14:editId="20B54FFD">
            <wp:extent cx="5943600" cy="2524125"/>
            <wp:effectExtent l="0" t="0" r="0" b="0"/>
            <wp:docPr id="1123284067" name="Picture 1123284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284067"/>
                    <pic:cNvPicPr/>
                  </pic:nvPicPr>
                  <pic:blipFill>
                    <a:blip r:embed="rId14">
                      <a:extLst>
                        <a:ext uri="{28A0092B-C50C-407E-A947-70E740481C1C}">
                          <a14:useLocalDpi xmlns:a14="http://schemas.microsoft.com/office/drawing/2010/main" val="0"/>
                        </a:ext>
                      </a:extLst>
                    </a:blip>
                    <a:stretch>
                      <a:fillRect/>
                    </a:stretch>
                  </pic:blipFill>
                  <pic:spPr>
                    <a:xfrm>
                      <a:off x="0" y="0"/>
                      <a:ext cx="5943600" cy="2524125"/>
                    </a:xfrm>
                    <a:prstGeom prst="rect">
                      <a:avLst/>
                    </a:prstGeom>
                  </pic:spPr>
                </pic:pic>
              </a:graphicData>
            </a:graphic>
          </wp:inline>
        </w:drawing>
      </w:r>
    </w:p>
    <w:p w14:paraId="3988D805" w14:textId="6AAA223D" w:rsidR="00F84A41" w:rsidRDefault="28A568CF" w:rsidP="725C071E">
      <w:pPr>
        <w:pStyle w:val="ListParagraph"/>
        <w:numPr>
          <w:ilvl w:val="0"/>
          <w:numId w:val="22"/>
        </w:numPr>
        <w:spacing w:before="120" w:after="0"/>
        <w:jc w:val="both"/>
        <w:rPr>
          <w:rFonts w:ascii="Times New Roman" w:eastAsia="Times New Roman" w:hAnsi="Times New Roman" w:cs="Times New Roman"/>
          <w:color w:val="2E2E2A"/>
          <w:sz w:val="24"/>
          <w:szCs w:val="24"/>
        </w:rPr>
      </w:pPr>
      <w:r w:rsidRPr="725C071E">
        <w:rPr>
          <w:rFonts w:ascii="Times New Roman" w:eastAsia="Times New Roman" w:hAnsi="Times New Roman" w:cs="Times New Roman"/>
          <w:color w:val="2E2E2A"/>
          <w:sz w:val="24"/>
          <w:szCs w:val="24"/>
        </w:rPr>
        <w:t>After signing in, the system will redirect you to your SAM.gov workspace.</w:t>
      </w:r>
    </w:p>
    <w:p w14:paraId="3039958D" w14:textId="7DA27124" w:rsidR="00F84A41" w:rsidRDefault="28A568CF" w:rsidP="725C071E">
      <w:pPr>
        <w:pStyle w:val="ListParagraph"/>
        <w:numPr>
          <w:ilvl w:val="0"/>
          <w:numId w:val="22"/>
        </w:numPr>
        <w:spacing w:before="120" w:after="0"/>
        <w:jc w:val="both"/>
        <w:rPr>
          <w:rFonts w:ascii="Times New Roman" w:eastAsia="Times New Roman" w:hAnsi="Times New Roman" w:cs="Times New Roman"/>
          <w:color w:val="2E2E2A"/>
          <w:sz w:val="24"/>
          <w:szCs w:val="24"/>
        </w:rPr>
      </w:pPr>
      <w:r w:rsidRPr="725C071E">
        <w:rPr>
          <w:rFonts w:ascii="Times New Roman" w:eastAsia="Times New Roman" w:hAnsi="Times New Roman" w:cs="Times New Roman"/>
          <w:color w:val="2E2E2A"/>
          <w:sz w:val="24"/>
          <w:szCs w:val="24"/>
        </w:rPr>
        <w:t>From your Workspace select the “Register Entity” button.</w:t>
      </w:r>
    </w:p>
    <w:p w14:paraId="6FBEB255" w14:textId="3E912036" w:rsidR="00F84A41" w:rsidRDefault="49817333" w:rsidP="725C071E">
      <w:pPr>
        <w:spacing w:before="120" w:after="0"/>
        <w:jc w:val="both"/>
      </w:pPr>
      <w:r>
        <w:rPr>
          <w:noProof/>
        </w:rPr>
        <w:drawing>
          <wp:inline distT="0" distB="0" distL="0" distR="0" wp14:anchorId="46111BCC" wp14:editId="0F2E127F">
            <wp:extent cx="5943600" cy="2362200"/>
            <wp:effectExtent l="0" t="0" r="0" b="0"/>
            <wp:docPr id="330325937" name="Picture 330325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325937"/>
                    <pic:cNvPicPr/>
                  </pic:nvPicPr>
                  <pic:blipFill>
                    <a:blip r:embed="rId15">
                      <a:extLst>
                        <a:ext uri="{28A0092B-C50C-407E-A947-70E740481C1C}">
                          <a14:useLocalDpi xmlns:a14="http://schemas.microsoft.com/office/drawing/2010/main" val="0"/>
                        </a:ext>
                      </a:extLst>
                    </a:blip>
                    <a:stretch>
                      <a:fillRect/>
                    </a:stretch>
                  </pic:blipFill>
                  <pic:spPr>
                    <a:xfrm>
                      <a:off x="0" y="0"/>
                      <a:ext cx="5943600" cy="2362200"/>
                    </a:xfrm>
                    <a:prstGeom prst="rect">
                      <a:avLst/>
                    </a:prstGeom>
                  </pic:spPr>
                </pic:pic>
              </a:graphicData>
            </a:graphic>
          </wp:inline>
        </w:drawing>
      </w:r>
    </w:p>
    <w:p w14:paraId="3D662D17" w14:textId="58E98930" w:rsidR="00F84A41" w:rsidRDefault="28A568CF" w:rsidP="725C071E">
      <w:pPr>
        <w:pStyle w:val="ListParagraph"/>
        <w:numPr>
          <w:ilvl w:val="0"/>
          <w:numId w:val="22"/>
        </w:numPr>
        <w:spacing w:before="120" w:after="0"/>
        <w:jc w:val="both"/>
        <w:rPr>
          <w:rFonts w:ascii="Times New Roman" w:eastAsia="Times New Roman" w:hAnsi="Times New Roman" w:cs="Times New Roman"/>
          <w:color w:val="2E2E2A"/>
          <w:sz w:val="24"/>
          <w:szCs w:val="24"/>
        </w:rPr>
      </w:pPr>
      <w:r w:rsidRPr="725C071E">
        <w:rPr>
          <w:rFonts w:ascii="Times New Roman" w:eastAsia="Times New Roman" w:hAnsi="Times New Roman" w:cs="Times New Roman"/>
          <w:color w:val="2E2E2A"/>
          <w:sz w:val="24"/>
          <w:szCs w:val="24"/>
        </w:rPr>
        <w:lastRenderedPageBreak/>
        <w:t>Select the “</w:t>
      </w:r>
      <w:r w:rsidR="1CAC0BC4" w:rsidRPr="725C071E">
        <w:rPr>
          <w:rFonts w:ascii="Times New Roman" w:eastAsia="Times New Roman" w:hAnsi="Times New Roman" w:cs="Times New Roman"/>
          <w:color w:val="2E2E2A"/>
          <w:sz w:val="24"/>
          <w:szCs w:val="24"/>
        </w:rPr>
        <w:t>Get Started</w:t>
      </w:r>
      <w:r w:rsidRPr="725C071E">
        <w:rPr>
          <w:rFonts w:ascii="Times New Roman" w:eastAsia="Times New Roman" w:hAnsi="Times New Roman" w:cs="Times New Roman"/>
          <w:color w:val="2E2E2A"/>
          <w:sz w:val="24"/>
          <w:szCs w:val="24"/>
        </w:rPr>
        <w:t>” button of the registration overview page.</w:t>
      </w:r>
    </w:p>
    <w:p w14:paraId="74856ED0" w14:textId="62DB3A9C" w:rsidR="00F84A41" w:rsidRDefault="28A568CF" w:rsidP="725C071E">
      <w:pPr>
        <w:pStyle w:val="ListParagraph"/>
        <w:numPr>
          <w:ilvl w:val="0"/>
          <w:numId w:val="22"/>
        </w:numPr>
        <w:spacing w:before="120" w:after="0"/>
        <w:jc w:val="both"/>
        <w:rPr>
          <w:rFonts w:ascii="Times New Roman" w:eastAsia="Times New Roman" w:hAnsi="Times New Roman" w:cs="Times New Roman"/>
          <w:color w:val="2E2E2A"/>
          <w:sz w:val="24"/>
          <w:szCs w:val="24"/>
        </w:rPr>
      </w:pPr>
      <w:r w:rsidRPr="725C071E">
        <w:rPr>
          <w:rFonts w:ascii="Times New Roman" w:eastAsia="Times New Roman" w:hAnsi="Times New Roman" w:cs="Times New Roman"/>
          <w:color w:val="2E2E2A"/>
          <w:sz w:val="24"/>
          <w:szCs w:val="24"/>
        </w:rPr>
        <w:t>Review the Before You Start information, and gather the required information needed to complete your registration:</w:t>
      </w:r>
    </w:p>
    <w:p w14:paraId="1DE7A69A" w14:textId="6806401B" w:rsidR="00F84A41" w:rsidRDefault="28A568CF" w:rsidP="725C071E">
      <w:pPr>
        <w:pStyle w:val="ListParagraph"/>
        <w:numPr>
          <w:ilvl w:val="1"/>
          <w:numId w:val="23"/>
        </w:numPr>
        <w:spacing w:before="120" w:after="0"/>
        <w:jc w:val="both"/>
        <w:rPr>
          <w:rFonts w:ascii="Times New Roman" w:eastAsia="Times New Roman" w:hAnsi="Times New Roman" w:cs="Times New Roman"/>
          <w:color w:val="2E2E2A"/>
          <w:sz w:val="24"/>
          <w:szCs w:val="24"/>
        </w:rPr>
      </w:pPr>
      <w:r w:rsidRPr="725C071E">
        <w:rPr>
          <w:rFonts w:ascii="Times New Roman" w:eastAsia="Times New Roman" w:hAnsi="Times New Roman" w:cs="Times New Roman"/>
          <w:color w:val="2E2E2A"/>
          <w:sz w:val="24"/>
          <w:szCs w:val="24"/>
        </w:rPr>
        <w:t>You will need a Unique Entity identifier (UEI) from Dun and Bradstreet, referred to here as a DUNS number</w:t>
      </w:r>
    </w:p>
    <w:p w14:paraId="171987B5" w14:textId="3AE4C192" w:rsidR="00F84A41" w:rsidRDefault="1FD83A69" w:rsidP="725C071E">
      <w:pPr>
        <w:spacing w:before="120" w:after="0"/>
        <w:ind w:left="720"/>
        <w:jc w:val="both"/>
      </w:pPr>
      <w:r>
        <w:rPr>
          <w:noProof/>
        </w:rPr>
        <w:drawing>
          <wp:inline distT="0" distB="0" distL="0" distR="0" wp14:anchorId="0BFC296C" wp14:editId="0BF0AF3A">
            <wp:extent cx="5943600" cy="2705100"/>
            <wp:effectExtent l="0" t="0" r="0" b="0"/>
            <wp:docPr id="1635872027" name="Picture 163587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872027"/>
                    <pic:cNvPicPr/>
                  </pic:nvPicPr>
                  <pic:blipFill>
                    <a:blip r:embed="rId16">
                      <a:extLst>
                        <a:ext uri="{28A0092B-C50C-407E-A947-70E740481C1C}">
                          <a14:useLocalDpi xmlns:a14="http://schemas.microsoft.com/office/drawing/2010/main" val="0"/>
                        </a:ext>
                      </a:extLst>
                    </a:blip>
                    <a:stretch>
                      <a:fillRect/>
                    </a:stretch>
                  </pic:blipFill>
                  <pic:spPr>
                    <a:xfrm>
                      <a:off x="0" y="0"/>
                      <a:ext cx="5943600" cy="2705100"/>
                    </a:xfrm>
                    <a:prstGeom prst="rect">
                      <a:avLst/>
                    </a:prstGeom>
                  </pic:spPr>
                </pic:pic>
              </a:graphicData>
            </a:graphic>
          </wp:inline>
        </w:drawing>
      </w:r>
    </w:p>
    <w:p w14:paraId="347BFD5F" w14:textId="2BF86D30" w:rsidR="00F84A41" w:rsidRDefault="28A568CF" w:rsidP="725C071E">
      <w:pPr>
        <w:pStyle w:val="ListParagraph"/>
        <w:numPr>
          <w:ilvl w:val="1"/>
          <w:numId w:val="23"/>
        </w:numPr>
        <w:spacing w:before="120" w:after="0"/>
        <w:jc w:val="both"/>
        <w:rPr>
          <w:rFonts w:ascii="Times New Roman" w:eastAsia="Times New Roman" w:hAnsi="Times New Roman" w:cs="Times New Roman"/>
          <w:color w:val="2E2E2A"/>
          <w:sz w:val="24"/>
          <w:szCs w:val="24"/>
        </w:rPr>
      </w:pPr>
      <w:r w:rsidRPr="725C071E">
        <w:rPr>
          <w:rFonts w:ascii="Times New Roman" w:eastAsia="Times New Roman" w:hAnsi="Times New Roman" w:cs="Times New Roman"/>
          <w:color w:val="2E2E2A"/>
          <w:sz w:val="24"/>
          <w:szCs w:val="24"/>
        </w:rPr>
        <w:t>Entity Information</w:t>
      </w:r>
    </w:p>
    <w:p w14:paraId="617E61D7" w14:textId="4AA0D12F" w:rsidR="00F84A41" w:rsidRDefault="28A568CF" w:rsidP="725C071E">
      <w:pPr>
        <w:pStyle w:val="ListParagraph"/>
        <w:numPr>
          <w:ilvl w:val="2"/>
          <w:numId w:val="23"/>
        </w:numPr>
        <w:spacing w:before="120" w:after="0"/>
        <w:jc w:val="both"/>
        <w:rPr>
          <w:rFonts w:ascii="Times New Roman" w:eastAsia="Times New Roman" w:hAnsi="Times New Roman" w:cs="Times New Roman"/>
          <w:color w:val="2E2E2A"/>
          <w:sz w:val="24"/>
          <w:szCs w:val="24"/>
        </w:rPr>
      </w:pPr>
      <w:r w:rsidRPr="725C071E">
        <w:rPr>
          <w:rFonts w:ascii="Times New Roman" w:eastAsia="Times New Roman" w:hAnsi="Times New Roman" w:cs="Times New Roman"/>
          <w:color w:val="2E2E2A"/>
          <w:sz w:val="24"/>
          <w:szCs w:val="24"/>
        </w:rPr>
        <w:t>legal business name</w:t>
      </w:r>
    </w:p>
    <w:p w14:paraId="05D565F0" w14:textId="49C5A837" w:rsidR="00F84A41" w:rsidRDefault="28A568CF" w:rsidP="725C071E">
      <w:pPr>
        <w:pStyle w:val="ListParagraph"/>
        <w:numPr>
          <w:ilvl w:val="2"/>
          <w:numId w:val="23"/>
        </w:numPr>
        <w:spacing w:before="120" w:after="0"/>
        <w:jc w:val="both"/>
        <w:rPr>
          <w:rFonts w:ascii="Times New Roman" w:eastAsia="Times New Roman" w:hAnsi="Times New Roman" w:cs="Times New Roman"/>
          <w:color w:val="2E2E2A"/>
          <w:sz w:val="24"/>
          <w:szCs w:val="24"/>
        </w:rPr>
      </w:pPr>
      <w:r w:rsidRPr="725C071E">
        <w:rPr>
          <w:rFonts w:ascii="Times New Roman" w:eastAsia="Times New Roman" w:hAnsi="Times New Roman" w:cs="Times New Roman"/>
          <w:color w:val="2E2E2A"/>
          <w:sz w:val="24"/>
          <w:szCs w:val="24"/>
        </w:rPr>
        <w:t>physical address</w:t>
      </w:r>
    </w:p>
    <w:p w14:paraId="36937AFA" w14:textId="2316ED55" w:rsidR="00F84A41" w:rsidRDefault="28A568CF" w:rsidP="725C071E">
      <w:pPr>
        <w:pStyle w:val="ListParagraph"/>
        <w:numPr>
          <w:ilvl w:val="2"/>
          <w:numId w:val="23"/>
        </w:numPr>
        <w:spacing w:before="120" w:after="0"/>
        <w:jc w:val="both"/>
        <w:rPr>
          <w:rFonts w:ascii="Times New Roman" w:eastAsia="Times New Roman" w:hAnsi="Times New Roman" w:cs="Times New Roman"/>
          <w:color w:val="2E2E2A"/>
          <w:sz w:val="24"/>
          <w:szCs w:val="24"/>
        </w:rPr>
      </w:pPr>
      <w:r w:rsidRPr="725C071E">
        <w:rPr>
          <w:rFonts w:ascii="Times New Roman" w:eastAsia="Times New Roman" w:hAnsi="Times New Roman" w:cs="Times New Roman"/>
          <w:color w:val="2E2E2A"/>
          <w:sz w:val="24"/>
          <w:szCs w:val="24"/>
        </w:rPr>
        <w:t>entity type</w:t>
      </w:r>
    </w:p>
    <w:p w14:paraId="7B794FA1" w14:textId="74918A9B" w:rsidR="00F84A41" w:rsidRDefault="28A568CF" w:rsidP="725C071E">
      <w:pPr>
        <w:pStyle w:val="ListParagraph"/>
        <w:numPr>
          <w:ilvl w:val="2"/>
          <w:numId w:val="23"/>
        </w:numPr>
        <w:spacing w:before="120" w:after="0"/>
        <w:jc w:val="both"/>
        <w:rPr>
          <w:rFonts w:ascii="Times New Roman" w:eastAsia="Times New Roman" w:hAnsi="Times New Roman" w:cs="Times New Roman"/>
          <w:color w:val="2E2E2A"/>
          <w:sz w:val="24"/>
          <w:szCs w:val="24"/>
        </w:rPr>
      </w:pPr>
      <w:r w:rsidRPr="725C071E">
        <w:rPr>
          <w:rFonts w:ascii="Times New Roman" w:eastAsia="Times New Roman" w:hAnsi="Times New Roman" w:cs="Times New Roman"/>
          <w:color w:val="2E2E2A"/>
          <w:sz w:val="24"/>
          <w:szCs w:val="24"/>
        </w:rPr>
        <w:t>general entity information</w:t>
      </w:r>
    </w:p>
    <w:p w14:paraId="06008F15" w14:textId="3F224A2C" w:rsidR="00F84A41" w:rsidRDefault="28A568CF" w:rsidP="725C071E">
      <w:pPr>
        <w:pStyle w:val="ListParagraph"/>
        <w:numPr>
          <w:ilvl w:val="1"/>
          <w:numId w:val="23"/>
        </w:numPr>
        <w:spacing w:before="120" w:after="0"/>
        <w:jc w:val="both"/>
        <w:rPr>
          <w:rFonts w:ascii="Times New Roman" w:eastAsia="Times New Roman" w:hAnsi="Times New Roman" w:cs="Times New Roman"/>
          <w:color w:val="2E2E2A"/>
          <w:sz w:val="24"/>
          <w:szCs w:val="24"/>
        </w:rPr>
      </w:pPr>
      <w:r w:rsidRPr="725C071E">
        <w:rPr>
          <w:rFonts w:ascii="Times New Roman" w:eastAsia="Times New Roman" w:hAnsi="Times New Roman" w:cs="Times New Roman"/>
          <w:color w:val="2E2E2A"/>
          <w:sz w:val="24"/>
          <w:szCs w:val="24"/>
        </w:rPr>
        <w:t>NATO Commercial and Government Entity (NCAGE) code if your entity is located outside of the U.S. and its territories</w:t>
      </w:r>
    </w:p>
    <w:p w14:paraId="50FBDABA" w14:textId="0EDB652A" w:rsidR="00F84A41" w:rsidRDefault="20470313" w:rsidP="725C071E">
      <w:pPr>
        <w:spacing w:before="120" w:after="0"/>
        <w:jc w:val="both"/>
      </w:pPr>
      <w:r>
        <w:rPr>
          <w:noProof/>
        </w:rPr>
        <w:lastRenderedPageBreak/>
        <w:drawing>
          <wp:inline distT="0" distB="0" distL="0" distR="0" wp14:anchorId="1213BCDC" wp14:editId="1BFFE30B">
            <wp:extent cx="5079181" cy="3455678"/>
            <wp:effectExtent l="0" t="0" r="0" b="0"/>
            <wp:docPr id="1333807951" name="Picture 1333807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807951"/>
                    <pic:cNvPicPr/>
                  </pic:nvPicPr>
                  <pic:blipFill>
                    <a:blip r:embed="rId17">
                      <a:extLst>
                        <a:ext uri="{28A0092B-C50C-407E-A947-70E740481C1C}">
                          <a14:useLocalDpi xmlns:a14="http://schemas.microsoft.com/office/drawing/2010/main" val="0"/>
                        </a:ext>
                      </a:extLst>
                    </a:blip>
                    <a:srcRect l="3041" r="1610" b="10837"/>
                    <a:stretch>
                      <a:fillRect/>
                    </a:stretch>
                  </pic:blipFill>
                  <pic:spPr>
                    <a:xfrm>
                      <a:off x="0" y="0"/>
                      <a:ext cx="5079181" cy="3455678"/>
                    </a:xfrm>
                    <a:prstGeom prst="rect">
                      <a:avLst/>
                    </a:prstGeom>
                  </pic:spPr>
                </pic:pic>
              </a:graphicData>
            </a:graphic>
          </wp:inline>
        </w:drawing>
      </w:r>
    </w:p>
    <w:p w14:paraId="0160AECF" w14:textId="7F9612A4" w:rsidR="00F84A41" w:rsidRDefault="73507B05" w:rsidP="725C071E">
      <w:pPr>
        <w:spacing w:before="120" w:after="0"/>
        <w:jc w:val="both"/>
      </w:pPr>
      <w:r>
        <w:t xml:space="preserve">   </w:t>
      </w:r>
      <w:r w:rsidR="20470313">
        <w:rPr>
          <w:noProof/>
        </w:rPr>
        <w:drawing>
          <wp:inline distT="0" distB="0" distL="0" distR="0" wp14:anchorId="27AB04E7" wp14:editId="34ABE11C">
            <wp:extent cx="4615544" cy="2019300"/>
            <wp:effectExtent l="0" t="0" r="0" b="0"/>
            <wp:docPr id="1217263654" name="Picture 1217263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263654"/>
                    <pic:cNvPicPr/>
                  </pic:nvPicPr>
                  <pic:blipFill>
                    <a:blip r:embed="rId18">
                      <a:extLst>
                        <a:ext uri="{28A0092B-C50C-407E-A947-70E740481C1C}">
                          <a14:useLocalDpi xmlns:a14="http://schemas.microsoft.com/office/drawing/2010/main" val="0"/>
                        </a:ext>
                      </a:extLst>
                    </a:blip>
                    <a:stretch>
                      <a:fillRect/>
                    </a:stretch>
                  </pic:blipFill>
                  <pic:spPr>
                    <a:xfrm>
                      <a:off x="0" y="0"/>
                      <a:ext cx="4615544" cy="2019300"/>
                    </a:xfrm>
                    <a:prstGeom prst="rect">
                      <a:avLst/>
                    </a:prstGeom>
                  </pic:spPr>
                </pic:pic>
              </a:graphicData>
            </a:graphic>
          </wp:inline>
        </w:drawing>
      </w:r>
    </w:p>
    <w:p w14:paraId="0B7F80A4" w14:textId="6B1505CB" w:rsidR="00F84A41" w:rsidRDefault="28A568CF" w:rsidP="725C071E">
      <w:pPr>
        <w:pStyle w:val="ListParagraph"/>
        <w:numPr>
          <w:ilvl w:val="0"/>
          <w:numId w:val="22"/>
        </w:numPr>
        <w:spacing w:before="120" w:after="0"/>
        <w:jc w:val="both"/>
        <w:rPr>
          <w:rFonts w:ascii="Times New Roman" w:eastAsia="Times New Roman" w:hAnsi="Times New Roman" w:cs="Times New Roman"/>
          <w:color w:val="2E2E2A"/>
          <w:sz w:val="24"/>
          <w:szCs w:val="24"/>
        </w:rPr>
      </w:pPr>
      <w:r w:rsidRPr="725C071E">
        <w:rPr>
          <w:rFonts w:ascii="Times New Roman" w:eastAsia="Times New Roman" w:hAnsi="Times New Roman" w:cs="Times New Roman"/>
          <w:color w:val="2E2E2A"/>
          <w:sz w:val="24"/>
          <w:szCs w:val="24"/>
        </w:rPr>
        <w:t>Select the “Continue” button to proceed.</w:t>
      </w:r>
    </w:p>
    <w:p w14:paraId="4CC39970" w14:textId="37B6721E" w:rsidR="00F84A41" w:rsidRDefault="4CC0895C" w:rsidP="725C071E">
      <w:pPr>
        <w:spacing w:before="120" w:after="0"/>
        <w:jc w:val="both"/>
      </w:pPr>
      <w:r>
        <w:rPr>
          <w:noProof/>
        </w:rPr>
        <w:lastRenderedPageBreak/>
        <w:drawing>
          <wp:inline distT="0" distB="0" distL="0" distR="0" wp14:anchorId="69E54C56" wp14:editId="2203B90A">
            <wp:extent cx="5943600" cy="4600575"/>
            <wp:effectExtent l="0" t="0" r="0" b="0"/>
            <wp:docPr id="1016926451" name="Picture 1016926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926451"/>
                    <pic:cNvPicPr/>
                  </pic:nvPicPr>
                  <pic:blipFill>
                    <a:blip r:embed="rId19">
                      <a:extLst>
                        <a:ext uri="{28A0092B-C50C-407E-A947-70E740481C1C}">
                          <a14:useLocalDpi xmlns:a14="http://schemas.microsoft.com/office/drawing/2010/main" val="0"/>
                        </a:ext>
                      </a:extLst>
                    </a:blip>
                    <a:stretch>
                      <a:fillRect/>
                    </a:stretch>
                  </pic:blipFill>
                  <pic:spPr>
                    <a:xfrm>
                      <a:off x="0" y="0"/>
                      <a:ext cx="5943600" cy="4600575"/>
                    </a:xfrm>
                    <a:prstGeom prst="rect">
                      <a:avLst/>
                    </a:prstGeom>
                  </pic:spPr>
                </pic:pic>
              </a:graphicData>
            </a:graphic>
          </wp:inline>
        </w:drawing>
      </w:r>
    </w:p>
    <w:p w14:paraId="511E3792" w14:textId="3CBE8982" w:rsidR="00F84A41" w:rsidRDefault="28A568CF" w:rsidP="725C071E">
      <w:pPr>
        <w:pStyle w:val="ListParagraph"/>
        <w:numPr>
          <w:ilvl w:val="0"/>
          <w:numId w:val="22"/>
        </w:numPr>
        <w:spacing w:before="120" w:after="0"/>
        <w:jc w:val="both"/>
        <w:rPr>
          <w:rFonts w:ascii="Times New Roman" w:eastAsia="Times New Roman" w:hAnsi="Times New Roman" w:cs="Times New Roman"/>
          <w:color w:val="2E2E2A"/>
          <w:sz w:val="24"/>
          <w:szCs w:val="24"/>
        </w:rPr>
      </w:pPr>
      <w:r w:rsidRPr="725C071E">
        <w:rPr>
          <w:rFonts w:ascii="Times New Roman" w:eastAsia="Times New Roman" w:hAnsi="Times New Roman" w:cs="Times New Roman"/>
          <w:color w:val="2E2E2A"/>
          <w:sz w:val="24"/>
          <w:szCs w:val="24"/>
        </w:rPr>
        <w:t xml:space="preserve">Complete and submit the online registration. If you have all the necessary information this should take approximately 45 minutes to complete. The time to complete could vary depending on the size and complexity of your registration. </w:t>
      </w:r>
    </w:p>
    <w:p w14:paraId="70D63C48" w14:textId="2CAE5108" w:rsidR="00F84A41" w:rsidRDefault="28A568CF" w:rsidP="725C071E">
      <w:pPr>
        <w:spacing w:before="120" w:after="0"/>
        <w:jc w:val="both"/>
        <w:rPr>
          <w:rFonts w:ascii="Times New Roman" w:eastAsia="Times New Roman" w:hAnsi="Times New Roman" w:cs="Times New Roman"/>
          <w:sz w:val="24"/>
          <w:szCs w:val="24"/>
        </w:rPr>
      </w:pPr>
      <w:r w:rsidRPr="725C071E">
        <w:rPr>
          <w:rFonts w:ascii="Times New Roman" w:eastAsia="Times New Roman" w:hAnsi="Times New Roman" w:cs="Times New Roman"/>
          <w:color w:val="000000" w:themeColor="text1"/>
          <w:sz w:val="24"/>
          <w:szCs w:val="24"/>
        </w:rPr>
        <w:t xml:space="preserve">Please allow up to 10 business days after submitting your registration for it to become active in SAM. </w:t>
      </w:r>
      <w:r w:rsidRPr="725C071E">
        <w:rPr>
          <w:rFonts w:ascii="Times New Roman" w:eastAsia="Times New Roman" w:hAnsi="Times New Roman" w:cs="Times New Roman"/>
          <w:sz w:val="24"/>
          <w:szCs w:val="24"/>
        </w:rPr>
        <w:t xml:space="preserve">The processing time may be longer if either party flags the registration data for manual validation. </w:t>
      </w:r>
    </w:p>
    <w:p w14:paraId="4DD07EC9" w14:textId="52BA7BE4" w:rsidR="00F84A41" w:rsidRDefault="28A568CF" w:rsidP="725C071E">
      <w:pPr>
        <w:spacing w:before="120" w:after="0"/>
        <w:jc w:val="both"/>
      </w:pPr>
      <w:r w:rsidRPr="725C071E">
        <w:rPr>
          <w:rFonts w:ascii="Times New Roman" w:eastAsia="Times New Roman" w:hAnsi="Times New Roman" w:cs="Times New Roman"/>
          <w:sz w:val="24"/>
          <w:szCs w:val="24"/>
        </w:rPr>
        <w:t xml:space="preserve">If you notice your registration has a status of Submitted for 15 business days or longer, and have not otherwise been contacted by the </w:t>
      </w:r>
      <w:hyperlink r:id="rId20">
        <w:r w:rsidRPr="725C071E">
          <w:rPr>
            <w:rStyle w:val="Hyperlink"/>
            <w:rFonts w:ascii="Times New Roman" w:eastAsia="Times New Roman" w:hAnsi="Times New Roman" w:cs="Times New Roman"/>
            <w:color w:val="auto"/>
            <w:sz w:val="24"/>
            <w:szCs w:val="24"/>
          </w:rPr>
          <w:t>IRS</w:t>
        </w:r>
      </w:hyperlink>
      <w:r w:rsidRPr="725C071E">
        <w:rPr>
          <w:rFonts w:ascii="Times New Roman" w:eastAsia="Times New Roman" w:hAnsi="Times New Roman" w:cs="Times New Roman"/>
          <w:sz w:val="24"/>
          <w:szCs w:val="24"/>
        </w:rPr>
        <w:t xml:space="preserve"> or </w:t>
      </w:r>
      <w:hyperlink r:id="rId21">
        <w:r w:rsidRPr="725C071E">
          <w:rPr>
            <w:rStyle w:val="Hyperlink"/>
            <w:rFonts w:ascii="Times New Roman" w:eastAsia="Times New Roman" w:hAnsi="Times New Roman" w:cs="Times New Roman"/>
            <w:color w:val="auto"/>
            <w:sz w:val="24"/>
            <w:szCs w:val="24"/>
          </w:rPr>
          <w:t>DLA</w:t>
        </w:r>
      </w:hyperlink>
      <w:r w:rsidRPr="725C071E">
        <w:rPr>
          <w:rFonts w:ascii="Times New Roman" w:eastAsia="Times New Roman" w:hAnsi="Times New Roman" w:cs="Times New Roman"/>
          <w:sz w:val="24"/>
          <w:szCs w:val="24"/>
        </w:rPr>
        <w:t xml:space="preserve"> to correct or update the necessary information, please contact the Federal Service Desk. </w:t>
      </w:r>
    </w:p>
    <w:p w14:paraId="7D748AA9" w14:textId="1551FD3C" w:rsidR="725C071E" w:rsidRDefault="725C071E" w:rsidP="725C071E">
      <w:pPr>
        <w:spacing w:before="120" w:after="0"/>
        <w:jc w:val="both"/>
        <w:rPr>
          <w:rFonts w:ascii="Times New Roman" w:eastAsia="Times New Roman" w:hAnsi="Times New Roman" w:cs="Times New Roman"/>
          <w:sz w:val="24"/>
          <w:szCs w:val="24"/>
        </w:rPr>
      </w:pPr>
    </w:p>
    <w:p w14:paraId="569CF533" w14:textId="34D47E6D" w:rsidR="00F84A41" w:rsidRDefault="28A568CF" w:rsidP="725C071E">
      <w:pPr>
        <w:pStyle w:val="ListParagraph"/>
        <w:numPr>
          <w:ilvl w:val="0"/>
          <w:numId w:val="16"/>
        </w:numPr>
        <w:spacing w:before="120" w:after="0"/>
        <w:jc w:val="both"/>
        <w:rPr>
          <w:rFonts w:ascii="Times New Roman" w:eastAsia="Times New Roman" w:hAnsi="Times New Roman" w:cs="Times New Roman"/>
          <w:b/>
          <w:bCs/>
          <w:sz w:val="24"/>
          <w:szCs w:val="24"/>
          <w:u w:val="single"/>
        </w:rPr>
      </w:pPr>
      <w:r w:rsidRPr="725C071E">
        <w:rPr>
          <w:rFonts w:ascii="Times New Roman" w:eastAsia="Times New Roman" w:hAnsi="Times New Roman" w:cs="Times New Roman"/>
          <w:b/>
          <w:bCs/>
          <w:sz w:val="24"/>
          <w:szCs w:val="24"/>
          <w:u w:val="single"/>
        </w:rPr>
        <w:t>Update an Existing Entity in SAM</w:t>
      </w:r>
    </w:p>
    <w:p w14:paraId="0EB76184" w14:textId="5EA75AAE" w:rsidR="00F84A41" w:rsidRDefault="28A568CF" w:rsidP="725C071E">
      <w:pPr>
        <w:spacing w:before="120" w:after="0"/>
        <w:jc w:val="both"/>
        <w:rPr>
          <w:rFonts w:ascii="Times New Roman" w:eastAsia="Times New Roman" w:hAnsi="Times New Roman" w:cs="Times New Roman"/>
          <w:sz w:val="24"/>
          <w:szCs w:val="24"/>
        </w:rPr>
      </w:pPr>
      <w:r w:rsidRPr="20B54FFD">
        <w:rPr>
          <w:rFonts w:ascii="Times New Roman" w:eastAsia="Times New Roman" w:hAnsi="Times New Roman" w:cs="Times New Roman"/>
          <w:sz w:val="24"/>
          <w:szCs w:val="24"/>
        </w:rPr>
        <w:t xml:space="preserve">Note: If your SAM.gov Entity Administrator is no longer with the company or there is not an Entity Administrator associated with the registration, please create a user account and submit a </w:t>
      </w:r>
      <w:hyperlink r:id="rId22">
        <w:r w:rsidRPr="20B54FFD">
          <w:rPr>
            <w:rStyle w:val="Hyperlink"/>
            <w:rFonts w:ascii="Times New Roman" w:eastAsia="Times New Roman" w:hAnsi="Times New Roman" w:cs="Times New Roman"/>
            <w:color w:val="auto"/>
            <w:sz w:val="24"/>
            <w:szCs w:val="24"/>
          </w:rPr>
          <w:t>Notarized Letter</w:t>
        </w:r>
      </w:hyperlink>
      <w:r w:rsidRPr="20B54FFD">
        <w:rPr>
          <w:rFonts w:ascii="Times New Roman" w:eastAsia="Times New Roman" w:hAnsi="Times New Roman" w:cs="Times New Roman"/>
          <w:sz w:val="24"/>
          <w:szCs w:val="24"/>
        </w:rPr>
        <w:t xml:space="preserve"> to gain access to the existing registration.</w:t>
      </w:r>
    </w:p>
    <w:p w14:paraId="708D65A1" w14:textId="28DF591B" w:rsidR="00F84A41" w:rsidRDefault="28A568CF" w:rsidP="725C071E">
      <w:pPr>
        <w:spacing w:before="120" w:after="0"/>
        <w:jc w:val="both"/>
        <w:rPr>
          <w:rFonts w:ascii="Times New Roman" w:eastAsia="Times New Roman" w:hAnsi="Times New Roman" w:cs="Times New Roman"/>
          <w:sz w:val="24"/>
          <w:szCs w:val="24"/>
        </w:rPr>
      </w:pPr>
      <w:r w:rsidRPr="20B54FFD">
        <w:rPr>
          <w:rFonts w:ascii="Times New Roman" w:eastAsia="Times New Roman" w:hAnsi="Times New Roman" w:cs="Times New Roman"/>
          <w:sz w:val="24"/>
          <w:szCs w:val="24"/>
        </w:rPr>
        <w:t xml:space="preserve">To update your entity's SAM registration, follow the steps below: </w:t>
      </w:r>
    </w:p>
    <w:p w14:paraId="002B7300" w14:textId="533A7BAA" w:rsidR="00F84A41" w:rsidRDefault="28A568CF" w:rsidP="20B54FFD">
      <w:pPr>
        <w:pStyle w:val="ListParagraph"/>
        <w:numPr>
          <w:ilvl w:val="0"/>
          <w:numId w:val="14"/>
        </w:numPr>
        <w:spacing w:before="120" w:after="0"/>
        <w:jc w:val="both"/>
        <w:rPr>
          <w:rFonts w:ascii="Times New Roman" w:eastAsia="Times New Roman" w:hAnsi="Times New Roman" w:cs="Times New Roman"/>
          <w:color w:val="000000" w:themeColor="text1"/>
          <w:sz w:val="24"/>
          <w:szCs w:val="24"/>
        </w:rPr>
      </w:pPr>
      <w:r w:rsidRPr="20B54FFD">
        <w:rPr>
          <w:rFonts w:ascii="Times New Roman" w:eastAsia="Times New Roman" w:hAnsi="Times New Roman" w:cs="Times New Roman"/>
          <w:sz w:val="24"/>
          <w:szCs w:val="24"/>
        </w:rPr>
        <w:lastRenderedPageBreak/>
        <w:t xml:space="preserve">Navigate to </w:t>
      </w:r>
      <w:hyperlink r:id="rId23">
        <w:r w:rsidRPr="20B54FFD">
          <w:rPr>
            <w:rStyle w:val="Hyperlink"/>
            <w:rFonts w:ascii="Times New Roman" w:eastAsia="Times New Roman" w:hAnsi="Times New Roman" w:cs="Times New Roman"/>
            <w:color w:val="auto"/>
            <w:sz w:val="24"/>
            <w:szCs w:val="24"/>
          </w:rPr>
          <w:t>SAM.gov</w:t>
        </w:r>
      </w:hyperlink>
      <w:r w:rsidRPr="20B54FFD">
        <w:rPr>
          <w:rFonts w:ascii="Times New Roman" w:eastAsia="Times New Roman" w:hAnsi="Times New Roman" w:cs="Times New Roman"/>
          <w:sz w:val="24"/>
          <w:szCs w:val="24"/>
        </w:rPr>
        <w:t>.</w:t>
      </w:r>
    </w:p>
    <w:p w14:paraId="11A2CAAC" w14:textId="2A000165" w:rsidR="00F84A41" w:rsidRDefault="28A568CF" w:rsidP="20B54FFD">
      <w:pPr>
        <w:pStyle w:val="ListParagraph"/>
        <w:numPr>
          <w:ilvl w:val="0"/>
          <w:numId w:val="14"/>
        </w:numPr>
        <w:spacing w:before="120" w:after="0"/>
        <w:jc w:val="both"/>
        <w:rPr>
          <w:rFonts w:ascii="Times New Roman" w:eastAsia="Times New Roman" w:hAnsi="Times New Roman" w:cs="Times New Roman"/>
          <w:color w:val="000000" w:themeColor="text1"/>
          <w:sz w:val="24"/>
          <w:szCs w:val="24"/>
        </w:rPr>
      </w:pPr>
      <w:r w:rsidRPr="20B54FFD">
        <w:rPr>
          <w:rFonts w:ascii="Times New Roman" w:eastAsia="Times New Roman" w:hAnsi="Times New Roman" w:cs="Times New Roman"/>
          <w:sz w:val="24"/>
          <w:szCs w:val="24"/>
        </w:rPr>
        <w:t>Select the “Sign In” button in the upper right corner. Select “Accept” to accept the US Government System terms.</w:t>
      </w:r>
    </w:p>
    <w:p w14:paraId="5B69C3FF" w14:textId="1134AC37" w:rsidR="00F84A41" w:rsidRDefault="28A568CF" w:rsidP="20B54FFD">
      <w:pPr>
        <w:pStyle w:val="ListParagraph"/>
        <w:numPr>
          <w:ilvl w:val="0"/>
          <w:numId w:val="14"/>
        </w:numPr>
        <w:spacing w:before="120" w:after="0"/>
        <w:jc w:val="both"/>
        <w:rPr>
          <w:rFonts w:ascii="Times New Roman" w:eastAsia="Times New Roman" w:hAnsi="Times New Roman" w:cs="Times New Roman"/>
          <w:color w:val="000000" w:themeColor="text1"/>
          <w:sz w:val="24"/>
          <w:szCs w:val="24"/>
        </w:rPr>
      </w:pPr>
      <w:r w:rsidRPr="20B54FFD">
        <w:rPr>
          <w:rFonts w:ascii="Times New Roman" w:eastAsia="Times New Roman" w:hAnsi="Times New Roman" w:cs="Times New Roman"/>
          <w:sz w:val="24"/>
          <w:szCs w:val="24"/>
        </w:rPr>
        <w:t>After selecting “Accept,” the system will direct you to login.gov.</w:t>
      </w:r>
    </w:p>
    <w:p w14:paraId="3845D3F9" w14:textId="336C70AF" w:rsidR="00F84A41" w:rsidRDefault="28A568CF" w:rsidP="725C071E">
      <w:pPr>
        <w:pStyle w:val="ListParagraph"/>
        <w:numPr>
          <w:ilvl w:val="1"/>
          <w:numId w:val="21"/>
        </w:numPr>
        <w:spacing w:before="120" w:after="0"/>
        <w:jc w:val="both"/>
        <w:rPr>
          <w:rFonts w:ascii="Times New Roman" w:eastAsia="Times New Roman" w:hAnsi="Times New Roman" w:cs="Times New Roman"/>
          <w:color w:val="000000" w:themeColor="text1"/>
          <w:sz w:val="24"/>
          <w:szCs w:val="24"/>
        </w:rPr>
      </w:pPr>
      <w:r w:rsidRPr="20B54FFD">
        <w:rPr>
          <w:rFonts w:ascii="Times New Roman" w:eastAsia="Times New Roman" w:hAnsi="Times New Roman" w:cs="Times New Roman"/>
          <w:sz w:val="24"/>
          <w:szCs w:val="24"/>
        </w:rPr>
        <w:t>Enter your login.gov credentials and select “Sign In.” You may be prompted to enter a one-time security code. (You will receive this code via the authentication method you selected during account creation.) Note: If you do not already have a login.gov account, please create an account.</w:t>
      </w:r>
    </w:p>
    <w:p w14:paraId="0F908145" w14:textId="169D44DF" w:rsidR="00F84A41" w:rsidRDefault="28A568CF" w:rsidP="20B54FFD">
      <w:pPr>
        <w:pStyle w:val="ListParagraph"/>
        <w:numPr>
          <w:ilvl w:val="0"/>
          <w:numId w:val="14"/>
        </w:numPr>
        <w:spacing w:before="120" w:after="0"/>
        <w:jc w:val="both"/>
        <w:rPr>
          <w:rFonts w:ascii="Times New Roman" w:eastAsia="Times New Roman" w:hAnsi="Times New Roman" w:cs="Times New Roman"/>
          <w:color w:val="000000" w:themeColor="text1"/>
          <w:sz w:val="24"/>
          <w:szCs w:val="24"/>
        </w:rPr>
      </w:pPr>
      <w:r w:rsidRPr="20B54FFD">
        <w:rPr>
          <w:rFonts w:ascii="Times New Roman" w:eastAsia="Times New Roman" w:hAnsi="Times New Roman" w:cs="Times New Roman"/>
          <w:sz w:val="24"/>
          <w:szCs w:val="24"/>
        </w:rPr>
        <w:t>After signing in, the system will redirect you to your SAM.gov workspace.</w:t>
      </w:r>
    </w:p>
    <w:p w14:paraId="35AEC278" w14:textId="34905162" w:rsidR="00F84A41" w:rsidRDefault="28A568CF" w:rsidP="20B54FFD">
      <w:pPr>
        <w:pStyle w:val="ListParagraph"/>
        <w:numPr>
          <w:ilvl w:val="0"/>
          <w:numId w:val="14"/>
        </w:numPr>
        <w:spacing w:before="120" w:after="0"/>
        <w:jc w:val="both"/>
        <w:rPr>
          <w:rFonts w:ascii="Times New Roman" w:eastAsia="Times New Roman" w:hAnsi="Times New Roman" w:cs="Times New Roman"/>
          <w:color w:val="000000" w:themeColor="text1"/>
          <w:sz w:val="24"/>
          <w:szCs w:val="24"/>
        </w:rPr>
      </w:pPr>
      <w:r w:rsidRPr="20B54FFD">
        <w:rPr>
          <w:rFonts w:ascii="Times New Roman" w:eastAsia="Times New Roman" w:hAnsi="Times New Roman" w:cs="Times New Roman"/>
          <w:sz w:val="24"/>
          <w:szCs w:val="24"/>
        </w:rPr>
        <w:t>In the workspace, find the Entity Registration widget.</w:t>
      </w:r>
    </w:p>
    <w:p w14:paraId="02AB5AE2" w14:textId="232E8915" w:rsidR="00F84A41" w:rsidRDefault="28A568CF" w:rsidP="20B54FFD">
      <w:pPr>
        <w:pStyle w:val="ListParagraph"/>
        <w:numPr>
          <w:ilvl w:val="0"/>
          <w:numId w:val="14"/>
        </w:numPr>
        <w:spacing w:before="120" w:after="0"/>
        <w:jc w:val="both"/>
        <w:rPr>
          <w:rFonts w:ascii="Times New Roman" w:eastAsia="Times New Roman" w:hAnsi="Times New Roman" w:cs="Times New Roman"/>
          <w:color w:val="000000" w:themeColor="text1"/>
          <w:sz w:val="24"/>
          <w:szCs w:val="24"/>
        </w:rPr>
      </w:pPr>
      <w:r w:rsidRPr="20B54FFD">
        <w:rPr>
          <w:rFonts w:ascii="Times New Roman" w:eastAsia="Times New Roman" w:hAnsi="Times New Roman" w:cs="Times New Roman"/>
          <w:sz w:val="24"/>
          <w:szCs w:val="24"/>
        </w:rPr>
        <w:t>Select the icon above “Active” to display a list of your active registrations. Note: If you do not have an existing Entity registration, you will need to complete a new registration.  If you are unable to access an existing Entity registration (active or inactive), you will need to request an SAM.gov Entity Registration role.</w:t>
      </w:r>
    </w:p>
    <w:p w14:paraId="0F3E883D" w14:textId="15A4B4C8" w:rsidR="00F84A41" w:rsidRDefault="28A568CF" w:rsidP="20B54FFD">
      <w:pPr>
        <w:pStyle w:val="ListParagraph"/>
        <w:numPr>
          <w:ilvl w:val="0"/>
          <w:numId w:val="14"/>
        </w:numPr>
        <w:spacing w:before="120" w:after="0"/>
        <w:jc w:val="both"/>
        <w:rPr>
          <w:rFonts w:ascii="Times New Roman" w:eastAsia="Times New Roman" w:hAnsi="Times New Roman" w:cs="Times New Roman"/>
          <w:color w:val="000000" w:themeColor="text1"/>
          <w:sz w:val="24"/>
          <w:szCs w:val="24"/>
        </w:rPr>
      </w:pPr>
      <w:r w:rsidRPr="20B54FFD">
        <w:rPr>
          <w:rFonts w:ascii="Times New Roman" w:eastAsia="Times New Roman" w:hAnsi="Times New Roman" w:cs="Times New Roman"/>
          <w:sz w:val="24"/>
          <w:szCs w:val="24"/>
        </w:rPr>
        <w:t>Locate the entity record you want to update, select the ellipsis in the top-right corner near the expiration date, and select “Update.”</w:t>
      </w:r>
    </w:p>
    <w:p w14:paraId="2CA94A79" w14:textId="73DE089D" w:rsidR="00F84A41" w:rsidRDefault="28A568CF" w:rsidP="20B54FFD">
      <w:pPr>
        <w:pStyle w:val="ListParagraph"/>
        <w:numPr>
          <w:ilvl w:val="0"/>
          <w:numId w:val="14"/>
        </w:numPr>
        <w:spacing w:before="120" w:after="0"/>
        <w:jc w:val="both"/>
        <w:rPr>
          <w:rFonts w:ascii="Times New Roman" w:eastAsia="Times New Roman" w:hAnsi="Times New Roman" w:cs="Times New Roman"/>
          <w:color w:val="000000" w:themeColor="text1"/>
          <w:sz w:val="24"/>
          <w:szCs w:val="24"/>
        </w:rPr>
      </w:pPr>
      <w:r w:rsidRPr="20B54FFD">
        <w:rPr>
          <w:rFonts w:ascii="Times New Roman" w:eastAsia="Times New Roman" w:hAnsi="Times New Roman" w:cs="Times New Roman"/>
          <w:sz w:val="24"/>
          <w:szCs w:val="24"/>
        </w:rPr>
        <w:t>Review, and if needed, update the following information:</w:t>
      </w:r>
    </w:p>
    <w:p w14:paraId="7B5A5E57" w14:textId="25D534C7" w:rsidR="00F84A41" w:rsidRDefault="28A568CF" w:rsidP="725C071E">
      <w:pPr>
        <w:pStyle w:val="ListParagraph"/>
        <w:numPr>
          <w:ilvl w:val="1"/>
          <w:numId w:val="23"/>
        </w:numPr>
        <w:spacing w:before="120" w:after="0"/>
        <w:jc w:val="both"/>
        <w:rPr>
          <w:rFonts w:ascii="Times New Roman" w:eastAsia="Times New Roman" w:hAnsi="Times New Roman" w:cs="Times New Roman"/>
          <w:color w:val="000000" w:themeColor="text1"/>
          <w:sz w:val="24"/>
          <w:szCs w:val="24"/>
        </w:rPr>
      </w:pPr>
      <w:r w:rsidRPr="20B54FFD">
        <w:rPr>
          <w:rFonts w:ascii="Times New Roman" w:eastAsia="Times New Roman" w:hAnsi="Times New Roman" w:cs="Times New Roman"/>
          <w:sz w:val="24"/>
          <w:szCs w:val="24"/>
        </w:rPr>
        <w:t>Update the Core Data section.</w:t>
      </w:r>
    </w:p>
    <w:p w14:paraId="30D982C2" w14:textId="6B5EC0C9" w:rsidR="00F84A41" w:rsidRDefault="28A568CF" w:rsidP="725C071E">
      <w:pPr>
        <w:pStyle w:val="ListParagraph"/>
        <w:numPr>
          <w:ilvl w:val="1"/>
          <w:numId w:val="23"/>
        </w:numPr>
        <w:spacing w:before="120" w:after="0"/>
        <w:jc w:val="both"/>
        <w:rPr>
          <w:rFonts w:ascii="Times New Roman" w:eastAsia="Times New Roman" w:hAnsi="Times New Roman" w:cs="Times New Roman"/>
          <w:color w:val="000000" w:themeColor="text1"/>
          <w:sz w:val="24"/>
          <w:szCs w:val="24"/>
        </w:rPr>
      </w:pPr>
      <w:r w:rsidRPr="20B54FFD">
        <w:rPr>
          <w:rFonts w:ascii="Times New Roman" w:eastAsia="Times New Roman" w:hAnsi="Times New Roman" w:cs="Times New Roman"/>
          <w:sz w:val="24"/>
          <w:szCs w:val="24"/>
        </w:rPr>
        <w:t>Update the Assertions section</w:t>
      </w:r>
    </w:p>
    <w:p w14:paraId="08037518" w14:textId="3ABA30CB" w:rsidR="00F84A41" w:rsidRDefault="28A568CF" w:rsidP="725C071E">
      <w:pPr>
        <w:pStyle w:val="ListParagraph"/>
        <w:numPr>
          <w:ilvl w:val="2"/>
          <w:numId w:val="23"/>
        </w:numPr>
        <w:spacing w:before="120" w:after="0"/>
        <w:jc w:val="both"/>
        <w:rPr>
          <w:rFonts w:ascii="Times New Roman" w:eastAsia="Times New Roman" w:hAnsi="Times New Roman" w:cs="Times New Roman"/>
          <w:color w:val="000000" w:themeColor="text1"/>
          <w:sz w:val="24"/>
          <w:szCs w:val="24"/>
        </w:rPr>
      </w:pPr>
      <w:r w:rsidRPr="20B54FFD">
        <w:rPr>
          <w:rFonts w:ascii="Times New Roman" w:eastAsia="Times New Roman" w:hAnsi="Times New Roman" w:cs="Times New Roman"/>
          <w:sz w:val="24"/>
          <w:szCs w:val="24"/>
        </w:rPr>
        <w:t>Not required if registering for Federal Assistance opportunities only.</w:t>
      </w:r>
    </w:p>
    <w:p w14:paraId="32BA74D8" w14:textId="09637ACD" w:rsidR="00F84A41" w:rsidRDefault="28A568CF" w:rsidP="725C071E">
      <w:pPr>
        <w:pStyle w:val="ListParagraph"/>
        <w:numPr>
          <w:ilvl w:val="1"/>
          <w:numId w:val="23"/>
        </w:numPr>
        <w:spacing w:before="120" w:after="0"/>
        <w:jc w:val="both"/>
        <w:rPr>
          <w:rFonts w:ascii="Times New Roman" w:eastAsia="Times New Roman" w:hAnsi="Times New Roman" w:cs="Times New Roman"/>
          <w:color w:val="000000" w:themeColor="text1"/>
          <w:sz w:val="24"/>
          <w:szCs w:val="24"/>
        </w:rPr>
      </w:pPr>
      <w:r w:rsidRPr="20B54FFD">
        <w:rPr>
          <w:rFonts w:ascii="Times New Roman" w:eastAsia="Times New Roman" w:hAnsi="Times New Roman" w:cs="Times New Roman"/>
          <w:sz w:val="24"/>
          <w:szCs w:val="24"/>
        </w:rPr>
        <w:t>Update the Representations and Certifications section.</w:t>
      </w:r>
    </w:p>
    <w:p w14:paraId="1C921D91" w14:textId="20CFB5AC" w:rsidR="00F84A41" w:rsidRDefault="28A568CF" w:rsidP="20B54FFD">
      <w:pPr>
        <w:pStyle w:val="ListParagraph"/>
        <w:numPr>
          <w:ilvl w:val="0"/>
          <w:numId w:val="14"/>
        </w:numPr>
        <w:spacing w:before="120" w:after="0"/>
        <w:jc w:val="both"/>
        <w:rPr>
          <w:rFonts w:ascii="Times New Roman" w:eastAsia="Times New Roman" w:hAnsi="Times New Roman" w:cs="Times New Roman"/>
          <w:color w:val="000000" w:themeColor="text1"/>
          <w:sz w:val="24"/>
          <w:szCs w:val="24"/>
        </w:rPr>
      </w:pPr>
      <w:r w:rsidRPr="20B54FFD">
        <w:rPr>
          <w:rFonts w:ascii="Times New Roman" w:eastAsia="Times New Roman" w:hAnsi="Times New Roman" w:cs="Times New Roman"/>
          <w:sz w:val="24"/>
          <w:szCs w:val="24"/>
        </w:rPr>
        <w:t>Update the Points of Contact (POCs) section, including optional POCs.</w:t>
      </w:r>
    </w:p>
    <w:p w14:paraId="12F12A27" w14:textId="1A62D3F4" w:rsidR="00F84A41" w:rsidRDefault="28A568CF" w:rsidP="725C071E">
      <w:pPr>
        <w:pStyle w:val="ListParagraph"/>
        <w:numPr>
          <w:ilvl w:val="1"/>
          <w:numId w:val="23"/>
        </w:numPr>
        <w:spacing w:before="120" w:after="0"/>
        <w:jc w:val="both"/>
        <w:rPr>
          <w:rFonts w:ascii="Times New Roman" w:eastAsia="Times New Roman" w:hAnsi="Times New Roman" w:cs="Times New Roman"/>
          <w:color w:val="000000" w:themeColor="text1"/>
          <w:sz w:val="24"/>
          <w:szCs w:val="24"/>
        </w:rPr>
      </w:pPr>
      <w:r w:rsidRPr="20B54FFD">
        <w:rPr>
          <w:rFonts w:ascii="Times New Roman" w:eastAsia="Times New Roman" w:hAnsi="Times New Roman" w:cs="Times New Roman"/>
          <w:sz w:val="24"/>
          <w:szCs w:val="24"/>
        </w:rPr>
        <w:t>You may remove optional POCs if they are no longer relevant.</w:t>
      </w:r>
    </w:p>
    <w:p w14:paraId="11F845E0" w14:textId="528C3B9D" w:rsidR="00F84A41" w:rsidRDefault="28A568CF" w:rsidP="725C071E">
      <w:pPr>
        <w:pStyle w:val="ListParagraph"/>
        <w:numPr>
          <w:ilvl w:val="0"/>
          <w:numId w:val="22"/>
        </w:numPr>
        <w:spacing w:before="120" w:after="0"/>
        <w:jc w:val="both"/>
        <w:rPr>
          <w:rFonts w:ascii="Times New Roman" w:eastAsia="Times New Roman" w:hAnsi="Times New Roman" w:cs="Times New Roman"/>
          <w:color w:val="000000" w:themeColor="text1"/>
          <w:sz w:val="24"/>
          <w:szCs w:val="24"/>
        </w:rPr>
      </w:pPr>
      <w:r w:rsidRPr="20B54FFD">
        <w:rPr>
          <w:rFonts w:ascii="Times New Roman" w:eastAsia="Times New Roman" w:hAnsi="Times New Roman" w:cs="Times New Roman"/>
          <w:sz w:val="24"/>
          <w:szCs w:val="24"/>
        </w:rPr>
        <w:t>If you qualify as a small business, update your information in the Small Business Administration’s (SBA) Dynamic Small Business Search (DSBS) or apply for a small business certification via the SBA Supplemental page.</w:t>
      </w:r>
    </w:p>
    <w:p w14:paraId="02A021A4" w14:textId="25454435" w:rsidR="00F84A41" w:rsidRDefault="28A568CF" w:rsidP="725C071E">
      <w:pPr>
        <w:pStyle w:val="ListParagraph"/>
        <w:numPr>
          <w:ilvl w:val="0"/>
          <w:numId w:val="22"/>
        </w:numPr>
        <w:spacing w:before="120" w:after="0" w:line="276" w:lineRule="exact"/>
        <w:jc w:val="both"/>
        <w:rPr>
          <w:rFonts w:ascii="Times New Roman" w:eastAsia="Times New Roman" w:hAnsi="Times New Roman" w:cs="Times New Roman"/>
          <w:color w:val="000000" w:themeColor="text1"/>
          <w:sz w:val="24"/>
          <w:szCs w:val="24"/>
        </w:rPr>
      </w:pPr>
      <w:r w:rsidRPr="20B54FFD">
        <w:rPr>
          <w:rFonts w:ascii="Times New Roman" w:eastAsia="Times New Roman" w:hAnsi="Times New Roman" w:cs="Times New Roman"/>
          <w:sz w:val="24"/>
          <w:szCs w:val="24"/>
        </w:rPr>
        <w:t>Select “Submit.”</w:t>
      </w:r>
    </w:p>
    <w:p w14:paraId="16AA3285" w14:textId="613C47A1" w:rsidR="00F84A41" w:rsidRDefault="28A568CF" w:rsidP="725C071E">
      <w:pPr>
        <w:pStyle w:val="ListParagraph"/>
        <w:numPr>
          <w:ilvl w:val="0"/>
          <w:numId w:val="22"/>
        </w:numPr>
        <w:spacing w:before="120" w:after="0" w:line="276" w:lineRule="exact"/>
        <w:jc w:val="both"/>
        <w:rPr>
          <w:rFonts w:ascii="Times New Roman" w:eastAsia="Times New Roman" w:hAnsi="Times New Roman" w:cs="Times New Roman"/>
          <w:color w:val="000000" w:themeColor="text1"/>
          <w:sz w:val="24"/>
          <w:szCs w:val="24"/>
        </w:rPr>
      </w:pPr>
      <w:r w:rsidRPr="20B54FFD">
        <w:rPr>
          <w:rFonts w:ascii="Times New Roman" w:eastAsia="Times New Roman" w:hAnsi="Times New Roman" w:cs="Times New Roman"/>
          <w:sz w:val="24"/>
          <w:szCs w:val="24"/>
        </w:rPr>
        <w:t>Review then confirm your submission.</w:t>
      </w:r>
    </w:p>
    <w:p w14:paraId="24521B41" w14:textId="70060437" w:rsidR="00F84A41" w:rsidRDefault="28A568CF" w:rsidP="725C071E">
      <w:pPr>
        <w:spacing w:before="120" w:after="0"/>
        <w:jc w:val="both"/>
        <w:rPr>
          <w:rFonts w:ascii="Times New Roman" w:eastAsia="Times New Roman" w:hAnsi="Times New Roman" w:cs="Times New Roman"/>
          <w:sz w:val="24"/>
          <w:szCs w:val="24"/>
        </w:rPr>
      </w:pPr>
      <w:r w:rsidRPr="725C071E">
        <w:rPr>
          <w:rFonts w:ascii="Times New Roman" w:eastAsia="Times New Roman" w:hAnsi="Times New Roman" w:cs="Times New Roman"/>
          <w:sz w:val="24"/>
          <w:szCs w:val="24"/>
        </w:rPr>
        <w:t>Once you have submitted the update, you cannot make changes until the submitted registration is processed, or if a validation step has failed.</w:t>
      </w:r>
    </w:p>
    <w:p w14:paraId="4D625CA3" w14:textId="51CA3FDB" w:rsidR="00F84A41" w:rsidRDefault="28A568CF" w:rsidP="725C071E">
      <w:pPr>
        <w:spacing w:before="120" w:after="0"/>
        <w:jc w:val="both"/>
        <w:rPr>
          <w:rFonts w:ascii="Times New Roman" w:eastAsia="Times New Roman" w:hAnsi="Times New Roman" w:cs="Times New Roman"/>
          <w:sz w:val="24"/>
          <w:szCs w:val="24"/>
        </w:rPr>
      </w:pPr>
      <w:r w:rsidRPr="725C071E">
        <w:rPr>
          <w:rFonts w:ascii="Times New Roman" w:eastAsia="Times New Roman" w:hAnsi="Times New Roman" w:cs="Times New Roman"/>
          <w:sz w:val="24"/>
          <w:szCs w:val="24"/>
        </w:rPr>
        <w:t>The processing time may be longer if either party flags the registration data for manual validation.</w:t>
      </w:r>
    </w:p>
    <w:p w14:paraId="57AF541C" w14:textId="712D69C6" w:rsidR="00F84A41" w:rsidRDefault="28A568CF" w:rsidP="725C071E">
      <w:pPr>
        <w:spacing w:before="120" w:after="0"/>
        <w:jc w:val="both"/>
        <w:rPr>
          <w:rFonts w:ascii="Times New Roman" w:eastAsia="Times New Roman" w:hAnsi="Times New Roman" w:cs="Times New Roman"/>
          <w:sz w:val="24"/>
          <w:szCs w:val="24"/>
        </w:rPr>
      </w:pPr>
      <w:r w:rsidRPr="725C071E">
        <w:rPr>
          <w:rFonts w:ascii="Times New Roman" w:eastAsia="Times New Roman" w:hAnsi="Times New Roman" w:cs="Times New Roman"/>
          <w:sz w:val="24"/>
          <w:szCs w:val="24"/>
        </w:rPr>
        <w:t>You will receive a confirmation email once the registration is active. At that time, you will be eligible to apply for Federal Contracts and Financial Assistance from the U.S. Federal Government. Please allow an additional 24 hours before your active registration information is available in other government systems.</w:t>
      </w:r>
    </w:p>
    <w:p w14:paraId="2C078E63" w14:textId="08BB8D1C" w:rsidR="00F84A41" w:rsidRDefault="00F84A41" w:rsidP="725C071E">
      <w:pPr>
        <w:tabs>
          <w:tab w:val="left" w:pos="821"/>
        </w:tabs>
        <w:spacing w:before="120" w:after="0"/>
        <w:jc w:val="both"/>
        <w:rPr>
          <w:rFonts w:ascii="Times New Roman" w:eastAsia="Times New Roman" w:hAnsi="Times New Roman" w:cs="Times New Roman"/>
        </w:rPr>
      </w:pPr>
    </w:p>
    <w:sectPr w:rsidR="00F84A4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C54836"/>
    <w:multiLevelType w:val="hybridMultilevel"/>
    <w:tmpl w:val="FB4E7592"/>
    <w:lvl w:ilvl="0" w:tplc="C330B352">
      <w:start w:val="1"/>
      <w:numFmt w:val="decimal"/>
      <w:lvlText w:val="%1."/>
      <w:lvlJc w:val="left"/>
      <w:pPr>
        <w:ind w:left="720" w:hanging="360"/>
      </w:pPr>
    </w:lvl>
    <w:lvl w:ilvl="1" w:tplc="FA1464DA">
      <w:start w:val="1"/>
      <w:numFmt w:val="lowerLetter"/>
      <w:lvlText w:val="%2."/>
      <w:lvlJc w:val="left"/>
      <w:pPr>
        <w:ind w:left="1440" w:hanging="360"/>
      </w:pPr>
    </w:lvl>
    <w:lvl w:ilvl="2" w:tplc="7D047AEC">
      <w:start w:val="1"/>
      <w:numFmt w:val="lowerRoman"/>
      <w:lvlText w:val="%3."/>
      <w:lvlJc w:val="right"/>
      <w:pPr>
        <w:ind w:left="2160" w:hanging="180"/>
      </w:pPr>
    </w:lvl>
    <w:lvl w:ilvl="3" w:tplc="0AE2BBE4">
      <w:start w:val="1"/>
      <w:numFmt w:val="decimal"/>
      <w:lvlText w:val="%4."/>
      <w:lvlJc w:val="left"/>
      <w:pPr>
        <w:ind w:left="2880" w:hanging="360"/>
      </w:pPr>
    </w:lvl>
    <w:lvl w:ilvl="4" w:tplc="C7FCCBDA">
      <w:start w:val="1"/>
      <w:numFmt w:val="lowerLetter"/>
      <w:lvlText w:val="%5."/>
      <w:lvlJc w:val="left"/>
      <w:pPr>
        <w:ind w:left="3600" w:hanging="360"/>
      </w:pPr>
    </w:lvl>
    <w:lvl w:ilvl="5" w:tplc="22D0F36C">
      <w:start w:val="1"/>
      <w:numFmt w:val="lowerRoman"/>
      <w:lvlText w:val="%6."/>
      <w:lvlJc w:val="right"/>
      <w:pPr>
        <w:ind w:left="4320" w:hanging="180"/>
      </w:pPr>
    </w:lvl>
    <w:lvl w:ilvl="6" w:tplc="0316A15C">
      <w:start w:val="1"/>
      <w:numFmt w:val="decimal"/>
      <w:lvlText w:val="%7."/>
      <w:lvlJc w:val="left"/>
      <w:pPr>
        <w:ind w:left="5040" w:hanging="360"/>
      </w:pPr>
    </w:lvl>
    <w:lvl w:ilvl="7" w:tplc="C7547D6A">
      <w:start w:val="1"/>
      <w:numFmt w:val="lowerLetter"/>
      <w:lvlText w:val="%8."/>
      <w:lvlJc w:val="left"/>
      <w:pPr>
        <w:ind w:left="5760" w:hanging="360"/>
      </w:pPr>
    </w:lvl>
    <w:lvl w:ilvl="8" w:tplc="D50821A2">
      <w:start w:val="1"/>
      <w:numFmt w:val="lowerRoman"/>
      <w:lvlText w:val="%9."/>
      <w:lvlJc w:val="right"/>
      <w:pPr>
        <w:ind w:left="6480" w:hanging="180"/>
      </w:pPr>
    </w:lvl>
  </w:abstractNum>
  <w:abstractNum w:abstractNumId="1" w15:restartNumberingAfterBreak="0">
    <w:nsid w:val="0B281F64"/>
    <w:multiLevelType w:val="hybridMultilevel"/>
    <w:tmpl w:val="0B948938"/>
    <w:lvl w:ilvl="0" w:tplc="907AFC5A">
      <w:start w:val="1"/>
      <w:numFmt w:val="decimal"/>
      <w:lvlText w:val="%1."/>
      <w:lvlJc w:val="left"/>
      <w:pPr>
        <w:ind w:left="720" w:hanging="360"/>
      </w:pPr>
    </w:lvl>
    <w:lvl w:ilvl="1" w:tplc="CD5494A2">
      <w:start w:val="1"/>
      <w:numFmt w:val="lowerLetter"/>
      <w:lvlText w:val="%2."/>
      <w:lvlJc w:val="left"/>
      <w:pPr>
        <w:ind w:left="1440" w:hanging="360"/>
      </w:pPr>
    </w:lvl>
    <w:lvl w:ilvl="2" w:tplc="994EE780">
      <w:start w:val="1"/>
      <w:numFmt w:val="lowerRoman"/>
      <w:lvlText w:val="%3."/>
      <w:lvlJc w:val="right"/>
      <w:pPr>
        <w:ind w:left="2160" w:hanging="180"/>
      </w:pPr>
    </w:lvl>
    <w:lvl w:ilvl="3" w:tplc="9E4C560A">
      <w:start w:val="1"/>
      <w:numFmt w:val="decimal"/>
      <w:lvlText w:val="%4."/>
      <w:lvlJc w:val="left"/>
      <w:pPr>
        <w:ind w:left="2880" w:hanging="360"/>
      </w:pPr>
    </w:lvl>
    <w:lvl w:ilvl="4" w:tplc="2162FC9A">
      <w:start w:val="1"/>
      <w:numFmt w:val="lowerLetter"/>
      <w:lvlText w:val="%5."/>
      <w:lvlJc w:val="left"/>
      <w:pPr>
        <w:ind w:left="3600" w:hanging="360"/>
      </w:pPr>
    </w:lvl>
    <w:lvl w:ilvl="5" w:tplc="55BECEB4">
      <w:start w:val="1"/>
      <w:numFmt w:val="lowerRoman"/>
      <w:lvlText w:val="%6."/>
      <w:lvlJc w:val="right"/>
      <w:pPr>
        <w:ind w:left="4320" w:hanging="180"/>
      </w:pPr>
    </w:lvl>
    <w:lvl w:ilvl="6" w:tplc="60866B6A">
      <w:start w:val="1"/>
      <w:numFmt w:val="decimal"/>
      <w:lvlText w:val="%7."/>
      <w:lvlJc w:val="left"/>
      <w:pPr>
        <w:ind w:left="5040" w:hanging="360"/>
      </w:pPr>
    </w:lvl>
    <w:lvl w:ilvl="7" w:tplc="4348A412">
      <w:start w:val="1"/>
      <w:numFmt w:val="lowerLetter"/>
      <w:lvlText w:val="%8."/>
      <w:lvlJc w:val="left"/>
      <w:pPr>
        <w:ind w:left="5760" w:hanging="360"/>
      </w:pPr>
    </w:lvl>
    <w:lvl w:ilvl="8" w:tplc="B7A6F516">
      <w:start w:val="1"/>
      <w:numFmt w:val="lowerRoman"/>
      <w:lvlText w:val="%9."/>
      <w:lvlJc w:val="right"/>
      <w:pPr>
        <w:ind w:left="6480" w:hanging="180"/>
      </w:pPr>
    </w:lvl>
  </w:abstractNum>
  <w:abstractNum w:abstractNumId="2" w15:restartNumberingAfterBreak="0">
    <w:nsid w:val="0BB72313"/>
    <w:multiLevelType w:val="hybridMultilevel"/>
    <w:tmpl w:val="74C08534"/>
    <w:lvl w:ilvl="0" w:tplc="9D0A3882">
      <w:start w:val="1"/>
      <w:numFmt w:val="bullet"/>
      <w:lvlText w:val=""/>
      <w:lvlJc w:val="left"/>
      <w:pPr>
        <w:ind w:left="720" w:hanging="360"/>
      </w:pPr>
      <w:rPr>
        <w:rFonts w:ascii="Symbol" w:hAnsi="Symbol" w:hint="default"/>
      </w:rPr>
    </w:lvl>
    <w:lvl w:ilvl="1" w:tplc="3666311A">
      <w:start w:val="1"/>
      <w:numFmt w:val="bullet"/>
      <w:lvlText w:val="o"/>
      <w:lvlJc w:val="left"/>
      <w:pPr>
        <w:ind w:left="1440" w:hanging="360"/>
      </w:pPr>
      <w:rPr>
        <w:rFonts w:ascii="Courier New" w:hAnsi="Courier New" w:hint="default"/>
      </w:rPr>
    </w:lvl>
    <w:lvl w:ilvl="2" w:tplc="FD6CA8A4">
      <w:start w:val="1"/>
      <w:numFmt w:val="bullet"/>
      <w:lvlText w:val=""/>
      <w:lvlJc w:val="left"/>
      <w:pPr>
        <w:ind w:left="2160" w:hanging="360"/>
      </w:pPr>
      <w:rPr>
        <w:rFonts w:ascii="Wingdings" w:hAnsi="Wingdings" w:hint="default"/>
      </w:rPr>
    </w:lvl>
    <w:lvl w:ilvl="3" w:tplc="12A6D01A">
      <w:start w:val="1"/>
      <w:numFmt w:val="bullet"/>
      <w:lvlText w:val=""/>
      <w:lvlJc w:val="left"/>
      <w:pPr>
        <w:ind w:left="2880" w:hanging="360"/>
      </w:pPr>
      <w:rPr>
        <w:rFonts w:ascii="Symbol" w:hAnsi="Symbol" w:hint="default"/>
      </w:rPr>
    </w:lvl>
    <w:lvl w:ilvl="4" w:tplc="F192010E">
      <w:start w:val="1"/>
      <w:numFmt w:val="bullet"/>
      <w:lvlText w:val="o"/>
      <w:lvlJc w:val="left"/>
      <w:pPr>
        <w:ind w:left="3600" w:hanging="360"/>
      </w:pPr>
      <w:rPr>
        <w:rFonts w:ascii="Courier New" w:hAnsi="Courier New" w:hint="default"/>
      </w:rPr>
    </w:lvl>
    <w:lvl w:ilvl="5" w:tplc="F3443DD0">
      <w:start w:val="1"/>
      <w:numFmt w:val="bullet"/>
      <w:lvlText w:val=""/>
      <w:lvlJc w:val="left"/>
      <w:pPr>
        <w:ind w:left="4320" w:hanging="360"/>
      </w:pPr>
      <w:rPr>
        <w:rFonts w:ascii="Wingdings" w:hAnsi="Wingdings" w:hint="default"/>
      </w:rPr>
    </w:lvl>
    <w:lvl w:ilvl="6" w:tplc="9F36878C">
      <w:start w:val="1"/>
      <w:numFmt w:val="bullet"/>
      <w:lvlText w:val=""/>
      <w:lvlJc w:val="left"/>
      <w:pPr>
        <w:ind w:left="5040" w:hanging="360"/>
      </w:pPr>
      <w:rPr>
        <w:rFonts w:ascii="Symbol" w:hAnsi="Symbol" w:hint="default"/>
      </w:rPr>
    </w:lvl>
    <w:lvl w:ilvl="7" w:tplc="8E32BD44">
      <w:start w:val="1"/>
      <w:numFmt w:val="bullet"/>
      <w:lvlText w:val="o"/>
      <w:lvlJc w:val="left"/>
      <w:pPr>
        <w:ind w:left="5760" w:hanging="360"/>
      </w:pPr>
      <w:rPr>
        <w:rFonts w:ascii="Courier New" w:hAnsi="Courier New" w:hint="default"/>
      </w:rPr>
    </w:lvl>
    <w:lvl w:ilvl="8" w:tplc="7EF88CB0">
      <w:start w:val="1"/>
      <w:numFmt w:val="bullet"/>
      <w:lvlText w:val=""/>
      <w:lvlJc w:val="left"/>
      <w:pPr>
        <w:ind w:left="6480" w:hanging="360"/>
      </w:pPr>
      <w:rPr>
        <w:rFonts w:ascii="Wingdings" w:hAnsi="Wingdings" w:hint="default"/>
      </w:rPr>
    </w:lvl>
  </w:abstractNum>
  <w:abstractNum w:abstractNumId="3" w15:restartNumberingAfterBreak="0">
    <w:nsid w:val="10BF25C9"/>
    <w:multiLevelType w:val="hybridMultilevel"/>
    <w:tmpl w:val="819492C0"/>
    <w:lvl w:ilvl="0" w:tplc="77EABCCC">
      <w:start w:val="1"/>
      <w:numFmt w:val="upperRoman"/>
      <w:lvlText w:val="%1."/>
      <w:lvlJc w:val="left"/>
      <w:pPr>
        <w:ind w:left="720" w:hanging="360"/>
      </w:pPr>
    </w:lvl>
    <w:lvl w:ilvl="1" w:tplc="4E966652">
      <w:start w:val="1"/>
      <w:numFmt w:val="lowerLetter"/>
      <w:lvlText w:val="%2."/>
      <w:lvlJc w:val="left"/>
      <w:pPr>
        <w:ind w:left="1440" w:hanging="360"/>
      </w:pPr>
    </w:lvl>
    <w:lvl w:ilvl="2" w:tplc="B9CC670A">
      <w:start w:val="1"/>
      <w:numFmt w:val="lowerRoman"/>
      <w:lvlText w:val="%3."/>
      <w:lvlJc w:val="right"/>
      <w:pPr>
        <w:ind w:left="2160" w:hanging="180"/>
      </w:pPr>
    </w:lvl>
    <w:lvl w:ilvl="3" w:tplc="51B64D38">
      <w:start w:val="1"/>
      <w:numFmt w:val="decimal"/>
      <w:lvlText w:val="%4."/>
      <w:lvlJc w:val="left"/>
      <w:pPr>
        <w:ind w:left="2880" w:hanging="360"/>
      </w:pPr>
    </w:lvl>
    <w:lvl w:ilvl="4" w:tplc="AE30F576">
      <w:start w:val="1"/>
      <w:numFmt w:val="lowerLetter"/>
      <w:lvlText w:val="%5."/>
      <w:lvlJc w:val="left"/>
      <w:pPr>
        <w:ind w:left="3600" w:hanging="360"/>
      </w:pPr>
    </w:lvl>
    <w:lvl w:ilvl="5" w:tplc="5D1A411C">
      <w:start w:val="1"/>
      <w:numFmt w:val="lowerRoman"/>
      <w:lvlText w:val="%6."/>
      <w:lvlJc w:val="right"/>
      <w:pPr>
        <w:ind w:left="4320" w:hanging="180"/>
      </w:pPr>
    </w:lvl>
    <w:lvl w:ilvl="6" w:tplc="31A4AB90">
      <w:start w:val="1"/>
      <w:numFmt w:val="decimal"/>
      <w:lvlText w:val="%7."/>
      <w:lvlJc w:val="left"/>
      <w:pPr>
        <w:ind w:left="5040" w:hanging="360"/>
      </w:pPr>
    </w:lvl>
    <w:lvl w:ilvl="7" w:tplc="3D14B638">
      <w:start w:val="1"/>
      <w:numFmt w:val="lowerLetter"/>
      <w:lvlText w:val="%8."/>
      <w:lvlJc w:val="left"/>
      <w:pPr>
        <w:ind w:left="5760" w:hanging="360"/>
      </w:pPr>
    </w:lvl>
    <w:lvl w:ilvl="8" w:tplc="317A8A8A">
      <w:start w:val="1"/>
      <w:numFmt w:val="lowerRoman"/>
      <w:lvlText w:val="%9."/>
      <w:lvlJc w:val="right"/>
      <w:pPr>
        <w:ind w:left="6480" w:hanging="180"/>
      </w:pPr>
    </w:lvl>
  </w:abstractNum>
  <w:abstractNum w:abstractNumId="4" w15:restartNumberingAfterBreak="0">
    <w:nsid w:val="12D5162D"/>
    <w:multiLevelType w:val="hybridMultilevel"/>
    <w:tmpl w:val="C20CC874"/>
    <w:lvl w:ilvl="0" w:tplc="ADA04DF2">
      <w:start w:val="1"/>
      <w:numFmt w:val="decimal"/>
      <w:lvlText w:val="%1."/>
      <w:lvlJc w:val="left"/>
      <w:pPr>
        <w:ind w:left="720" w:hanging="360"/>
      </w:pPr>
    </w:lvl>
    <w:lvl w:ilvl="1" w:tplc="9BCA1E2A">
      <w:start w:val="1"/>
      <w:numFmt w:val="lowerLetter"/>
      <w:lvlText w:val="%2."/>
      <w:lvlJc w:val="left"/>
      <w:pPr>
        <w:ind w:left="1440" w:hanging="360"/>
      </w:pPr>
    </w:lvl>
    <w:lvl w:ilvl="2" w:tplc="9822F04C">
      <w:start w:val="1"/>
      <w:numFmt w:val="lowerRoman"/>
      <w:lvlText w:val="%3."/>
      <w:lvlJc w:val="right"/>
      <w:pPr>
        <w:ind w:left="2160" w:hanging="180"/>
      </w:pPr>
    </w:lvl>
    <w:lvl w:ilvl="3" w:tplc="3A542EC6">
      <w:start w:val="1"/>
      <w:numFmt w:val="decimal"/>
      <w:lvlText w:val="%4."/>
      <w:lvlJc w:val="left"/>
      <w:pPr>
        <w:ind w:left="2880" w:hanging="360"/>
      </w:pPr>
    </w:lvl>
    <w:lvl w:ilvl="4" w:tplc="E1D68A5E">
      <w:start w:val="1"/>
      <w:numFmt w:val="lowerLetter"/>
      <w:lvlText w:val="%5."/>
      <w:lvlJc w:val="left"/>
      <w:pPr>
        <w:ind w:left="3600" w:hanging="360"/>
      </w:pPr>
    </w:lvl>
    <w:lvl w:ilvl="5" w:tplc="CEA08956">
      <w:start w:val="1"/>
      <w:numFmt w:val="lowerRoman"/>
      <w:lvlText w:val="%6."/>
      <w:lvlJc w:val="right"/>
      <w:pPr>
        <w:ind w:left="4320" w:hanging="180"/>
      </w:pPr>
    </w:lvl>
    <w:lvl w:ilvl="6" w:tplc="541E6D8E">
      <w:start w:val="1"/>
      <w:numFmt w:val="decimal"/>
      <w:lvlText w:val="%7."/>
      <w:lvlJc w:val="left"/>
      <w:pPr>
        <w:ind w:left="5040" w:hanging="360"/>
      </w:pPr>
    </w:lvl>
    <w:lvl w:ilvl="7" w:tplc="40F8EE26">
      <w:start w:val="1"/>
      <w:numFmt w:val="lowerLetter"/>
      <w:lvlText w:val="%8."/>
      <w:lvlJc w:val="left"/>
      <w:pPr>
        <w:ind w:left="5760" w:hanging="360"/>
      </w:pPr>
    </w:lvl>
    <w:lvl w:ilvl="8" w:tplc="AC5A67B6">
      <w:start w:val="1"/>
      <w:numFmt w:val="lowerRoman"/>
      <w:lvlText w:val="%9."/>
      <w:lvlJc w:val="right"/>
      <w:pPr>
        <w:ind w:left="6480" w:hanging="180"/>
      </w:pPr>
    </w:lvl>
  </w:abstractNum>
  <w:abstractNum w:abstractNumId="5" w15:restartNumberingAfterBreak="0">
    <w:nsid w:val="152C72C5"/>
    <w:multiLevelType w:val="hybridMultilevel"/>
    <w:tmpl w:val="921602DA"/>
    <w:lvl w:ilvl="0" w:tplc="D97848A0">
      <w:start w:val="1"/>
      <w:numFmt w:val="decimal"/>
      <w:lvlText w:val="%1."/>
      <w:lvlJc w:val="left"/>
      <w:pPr>
        <w:ind w:left="720" w:hanging="360"/>
      </w:pPr>
    </w:lvl>
    <w:lvl w:ilvl="1" w:tplc="945E53D2">
      <w:start w:val="1"/>
      <w:numFmt w:val="lowerLetter"/>
      <w:lvlText w:val="%2."/>
      <w:lvlJc w:val="left"/>
      <w:pPr>
        <w:ind w:left="1440" w:hanging="360"/>
      </w:pPr>
    </w:lvl>
    <w:lvl w:ilvl="2" w:tplc="18F61EA6">
      <w:start w:val="1"/>
      <w:numFmt w:val="lowerRoman"/>
      <w:lvlText w:val="%3."/>
      <w:lvlJc w:val="right"/>
      <w:pPr>
        <w:ind w:left="2160" w:hanging="180"/>
      </w:pPr>
    </w:lvl>
    <w:lvl w:ilvl="3" w:tplc="3E3E204C">
      <w:start w:val="1"/>
      <w:numFmt w:val="decimal"/>
      <w:lvlText w:val="%4."/>
      <w:lvlJc w:val="left"/>
      <w:pPr>
        <w:ind w:left="2880" w:hanging="360"/>
      </w:pPr>
    </w:lvl>
    <w:lvl w:ilvl="4" w:tplc="8C029994">
      <w:start w:val="1"/>
      <w:numFmt w:val="lowerLetter"/>
      <w:lvlText w:val="%5."/>
      <w:lvlJc w:val="left"/>
      <w:pPr>
        <w:ind w:left="3600" w:hanging="360"/>
      </w:pPr>
    </w:lvl>
    <w:lvl w:ilvl="5" w:tplc="64C43BD6">
      <w:start w:val="1"/>
      <w:numFmt w:val="lowerRoman"/>
      <w:lvlText w:val="%6."/>
      <w:lvlJc w:val="right"/>
      <w:pPr>
        <w:ind w:left="4320" w:hanging="180"/>
      </w:pPr>
    </w:lvl>
    <w:lvl w:ilvl="6" w:tplc="DFE035E6">
      <w:start w:val="1"/>
      <w:numFmt w:val="decimal"/>
      <w:lvlText w:val="%7."/>
      <w:lvlJc w:val="left"/>
      <w:pPr>
        <w:ind w:left="5040" w:hanging="360"/>
      </w:pPr>
    </w:lvl>
    <w:lvl w:ilvl="7" w:tplc="16783BB6">
      <w:start w:val="1"/>
      <w:numFmt w:val="lowerLetter"/>
      <w:lvlText w:val="%8."/>
      <w:lvlJc w:val="left"/>
      <w:pPr>
        <w:ind w:left="5760" w:hanging="360"/>
      </w:pPr>
    </w:lvl>
    <w:lvl w:ilvl="8" w:tplc="1EA622C6">
      <w:start w:val="1"/>
      <w:numFmt w:val="lowerRoman"/>
      <w:lvlText w:val="%9."/>
      <w:lvlJc w:val="right"/>
      <w:pPr>
        <w:ind w:left="6480" w:hanging="180"/>
      </w:pPr>
    </w:lvl>
  </w:abstractNum>
  <w:abstractNum w:abstractNumId="6" w15:restartNumberingAfterBreak="0">
    <w:nsid w:val="1A475403"/>
    <w:multiLevelType w:val="hybridMultilevel"/>
    <w:tmpl w:val="6E4A7500"/>
    <w:lvl w:ilvl="0" w:tplc="0E1A54BC">
      <w:start w:val="1"/>
      <w:numFmt w:val="decimal"/>
      <w:lvlText w:val="%1."/>
      <w:lvlJc w:val="left"/>
      <w:pPr>
        <w:ind w:left="720" w:hanging="360"/>
      </w:pPr>
    </w:lvl>
    <w:lvl w:ilvl="1" w:tplc="2A7AEC68">
      <w:start w:val="1"/>
      <w:numFmt w:val="lowerLetter"/>
      <w:lvlText w:val="%2."/>
      <w:lvlJc w:val="left"/>
      <w:pPr>
        <w:ind w:left="1440" w:hanging="360"/>
      </w:pPr>
    </w:lvl>
    <w:lvl w:ilvl="2" w:tplc="11FC3BF0">
      <w:start w:val="1"/>
      <w:numFmt w:val="lowerRoman"/>
      <w:lvlText w:val="%3."/>
      <w:lvlJc w:val="right"/>
      <w:pPr>
        <w:ind w:left="2160" w:hanging="180"/>
      </w:pPr>
    </w:lvl>
    <w:lvl w:ilvl="3" w:tplc="E6502986">
      <w:start w:val="1"/>
      <w:numFmt w:val="decimal"/>
      <w:lvlText w:val="%4."/>
      <w:lvlJc w:val="left"/>
      <w:pPr>
        <w:ind w:left="2880" w:hanging="360"/>
      </w:pPr>
    </w:lvl>
    <w:lvl w:ilvl="4" w:tplc="6FCEA768">
      <w:start w:val="1"/>
      <w:numFmt w:val="lowerLetter"/>
      <w:lvlText w:val="%5."/>
      <w:lvlJc w:val="left"/>
      <w:pPr>
        <w:ind w:left="3600" w:hanging="360"/>
      </w:pPr>
    </w:lvl>
    <w:lvl w:ilvl="5" w:tplc="F5B8353E">
      <w:start w:val="1"/>
      <w:numFmt w:val="lowerRoman"/>
      <w:lvlText w:val="%6."/>
      <w:lvlJc w:val="right"/>
      <w:pPr>
        <w:ind w:left="4320" w:hanging="180"/>
      </w:pPr>
    </w:lvl>
    <w:lvl w:ilvl="6" w:tplc="E1785E12">
      <w:start w:val="1"/>
      <w:numFmt w:val="decimal"/>
      <w:lvlText w:val="%7."/>
      <w:lvlJc w:val="left"/>
      <w:pPr>
        <w:ind w:left="5040" w:hanging="360"/>
      </w:pPr>
    </w:lvl>
    <w:lvl w:ilvl="7" w:tplc="3132DB28">
      <w:start w:val="1"/>
      <w:numFmt w:val="lowerLetter"/>
      <w:lvlText w:val="%8."/>
      <w:lvlJc w:val="left"/>
      <w:pPr>
        <w:ind w:left="5760" w:hanging="360"/>
      </w:pPr>
    </w:lvl>
    <w:lvl w:ilvl="8" w:tplc="37BC7640">
      <w:start w:val="1"/>
      <w:numFmt w:val="lowerRoman"/>
      <w:lvlText w:val="%9."/>
      <w:lvlJc w:val="right"/>
      <w:pPr>
        <w:ind w:left="6480" w:hanging="180"/>
      </w:pPr>
    </w:lvl>
  </w:abstractNum>
  <w:abstractNum w:abstractNumId="7" w15:restartNumberingAfterBreak="0">
    <w:nsid w:val="1A630C74"/>
    <w:multiLevelType w:val="hybridMultilevel"/>
    <w:tmpl w:val="7E46B814"/>
    <w:lvl w:ilvl="0" w:tplc="8BD27FD6">
      <w:start w:val="1"/>
      <w:numFmt w:val="decimal"/>
      <w:lvlText w:val="%1."/>
      <w:lvlJc w:val="left"/>
      <w:pPr>
        <w:ind w:left="720" w:hanging="360"/>
      </w:pPr>
      <w:rPr>
        <w:rFonts w:ascii="Times New Roman" w:hAnsi="Times New Roman" w:cs="Times New Roman" w:hint="default"/>
      </w:rPr>
    </w:lvl>
    <w:lvl w:ilvl="1" w:tplc="77C43268">
      <w:start w:val="1"/>
      <w:numFmt w:val="lowerLetter"/>
      <w:lvlText w:val="%2."/>
      <w:lvlJc w:val="left"/>
      <w:pPr>
        <w:ind w:left="1440" w:hanging="360"/>
      </w:pPr>
    </w:lvl>
    <w:lvl w:ilvl="2" w:tplc="0B54ECC4">
      <w:start w:val="1"/>
      <w:numFmt w:val="lowerRoman"/>
      <w:lvlText w:val="%3."/>
      <w:lvlJc w:val="right"/>
      <w:pPr>
        <w:ind w:left="2160" w:hanging="180"/>
      </w:pPr>
    </w:lvl>
    <w:lvl w:ilvl="3" w:tplc="D8502246">
      <w:start w:val="1"/>
      <w:numFmt w:val="decimal"/>
      <w:lvlText w:val="%4."/>
      <w:lvlJc w:val="left"/>
      <w:pPr>
        <w:ind w:left="2880" w:hanging="360"/>
      </w:pPr>
    </w:lvl>
    <w:lvl w:ilvl="4" w:tplc="348E71D8">
      <w:start w:val="1"/>
      <w:numFmt w:val="lowerLetter"/>
      <w:lvlText w:val="%5."/>
      <w:lvlJc w:val="left"/>
      <w:pPr>
        <w:ind w:left="3600" w:hanging="360"/>
      </w:pPr>
    </w:lvl>
    <w:lvl w:ilvl="5" w:tplc="0D2E1D5E">
      <w:start w:val="1"/>
      <w:numFmt w:val="lowerRoman"/>
      <w:lvlText w:val="%6."/>
      <w:lvlJc w:val="right"/>
      <w:pPr>
        <w:ind w:left="4320" w:hanging="180"/>
      </w:pPr>
    </w:lvl>
    <w:lvl w:ilvl="6" w:tplc="EFFE9736">
      <w:start w:val="1"/>
      <w:numFmt w:val="decimal"/>
      <w:lvlText w:val="%7."/>
      <w:lvlJc w:val="left"/>
      <w:pPr>
        <w:ind w:left="5040" w:hanging="360"/>
      </w:pPr>
    </w:lvl>
    <w:lvl w:ilvl="7" w:tplc="5E6EF88E">
      <w:start w:val="1"/>
      <w:numFmt w:val="lowerLetter"/>
      <w:lvlText w:val="%8."/>
      <w:lvlJc w:val="left"/>
      <w:pPr>
        <w:ind w:left="5760" w:hanging="360"/>
      </w:pPr>
    </w:lvl>
    <w:lvl w:ilvl="8" w:tplc="EEFCD47C">
      <w:start w:val="1"/>
      <w:numFmt w:val="lowerRoman"/>
      <w:lvlText w:val="%9."/>
      <w:lvlJc w:val="right"/>
      <w:pPr>
        <w:ind w:left="6480" w:hanging="180"/>
      </w:pPr>
    </w:lvl>
  </w:abstractNum>
  <w:abstractNum w:abstractNumId="8" w15:restartNumberingAfterBreak="0">
    <w:nsid w:val="1BD85EC2"/>
    <w:multiLevelType w:val="hybridMultilevel"/>
    <w:tmpl w:val="18B40B28"/>
    <w:lvl w:ilvl="0" w:tplc="7744FBC4">
      <w:start w:val="1"/>
      <w:numFmt w:val="bullet"/>
      <w:lvlText w:val=""/>
      <w:lvlJc w:val="left"/>
      <w:pPr>
        <w:ind w:left="720" w:hanging="360"/>
      </w:pPr>
      <w:rPr>
        <w:rFonts w:ascii="Symbol" w:hAnsi="Symbol" w:hint="default"/>
      </w:rPr>
    </w:lvl>
    <w:lvl w:ilvl="1" w:tplc="391C756E">
      <w:start w:val="1"/>
      <w:numFmt w:val="bullet"/>
      <w:lvlText w:val="o"/>
      <w:lvlJc w:val="left"/>
      <w:pPr>
        <w:ind w:left="1440" w:hanging="360"/>
      </w:pPr>
      <w:rPr>
        <w:rFonts w:ascii="Courier New" w:hAnsi="Courier New" w:hint="default"/>
      </w:rPr>
    </w:lvl>
    <w:lvl w:ilvl="2" w:tplc="780C0826">
      <w:start w:val="1"/>
      <w:numFmt w:val="bullet"/>
      <w:lvlText w:val=""/>
      <w:lvlJc w:val="left"/>
      <w:pPr>
        <w:ind w:left="2160" w:hanging="360"/>
      </w:pPr>
      <w:rPr>
        <w:rFonts w:ascii="Wingdings" w:hAnsi="Wingdings" w:hint="default"/>
      </w:rPr>
    </w:lvl>
    <w:lvl w:ilvl="3" w:tplc="080ACDBE">
      <w:start w:val="1"/>
      <w:numFmt w:val="bullet"/>
      <w:lvlText w:val=""/>
      <w:lvlJc w:val="left"/>
      <w:pPr>
        <w:ind w:left="2880" w:hanging="360"/>
      </w:pPr>
      <w:rPr>
        <w:rFonts w:ascii="Symbol" w:hAnsi="Symbol" w:hint="default"/>
      </w:rPr>
    </w:lvl>
    <w:lvl w:ilvl="4" w:tplc="7EECC6B2">
      <w:start w:val="1"/>
      <w:numFmt w:val="bullet"/>
      <w:lvlText w:val="o"/>
      <w:lvlJc w:val="left"/>
      <w:pPr>
        <w:ind w:left="3600" w:hanging="360"/>
      </w:pPr>
      <w:rPr>
        <w:rFonts w:ascii="Courier New" w:hAnsi="Courier New" w:hint="default"/>
      </w:rPr>
    </w:lvl>
    <w:lvl w:ilvl="5" w:tplc="1C067A3A">
      <w:start w:val="1"/>
      <w:numFmt w:val="bullet"/>
      <w:lvlText w:val=""/>
      <w:lvlJc w:val="left"/>
      <w:pPr>
        <w:ind w:left="4320" w:hanging="360"/>
      </w:pPr>
      <w:rPr>
        <w:rFonts w:ascii="Wingdings" w:hAnsi="Wingdings" w:hint="default"/>
      </w:rPr>
    </w:lvl>
    <w:lvl w:ilvl="6" w:tplc="A0D6DA5C">
      <w:start w:val="1"/>
      <w:numFmt w:val="bullet"/>
      <w:lvlText w:val=""/>
      <w:lvlJc w:val="left"/>
      <w:pPr>
        <w:ind w:left="5040" w:hanging="360"/>
      </w:pPr>
      <w:rPr>
        <w:rFonts w:ascii="Symbol" w:hAnsi="Symbol" w:hint="default"/>
      </w:rPr>
    </w:lvl>
    <w:lvl w:ilvl="7" w:tplc="78DCF57C">
      <w:start w:val="1"/>
      <w:numFmt w:val="bullet"/>
      <w:lvlText w:val="o"/>
      <w:lvlJc w:val="left"/>
      <w:pPr>
        <w:ind w:left="5760" w:hanging="360"/>
      </w:pPr>
      <w:rPr>
        <w:rFonts w:ascii="Courier New" w:hAnsi="Courier New" w:hint="default"/>
      </w:rPr>
    </w:lvl>
    <w:lvl w:ilvl="8" w:tplc="343EA5CC">
      <w:start w:val="1"/>
      <w:numFmt w:val="bullet"/>
      <w:lvlText w:val=""/>
      <w:lvlJc w:val="left"/>
      <w:pPr>
        <w:ind w:left="6480" w:hanging="360"/>
      </w:pPr>
      <w:rPr>
        <w:rFonts w:ascii="Wingdings" w:hAnsi="Wingdings" w:hint="default"/>
      </w:rPr>
    </w:lvl>
  </w:abstractNum>
  <w:abstractNum w:abstractNumId="9" w15:restartNumberingAfterBreak="0">
    <w:nsid w:val="1FE53EE1"/>
    <w:multiLevelType w:val="hybridMultilevel"/>
    <w:tmpl w:val="EBCA28AA"/>
    <w:lvl w:ilvl="0" w:tplc="5B6213B6">
      <w:start w:val="8"/>
      <w:numFmt w:val="upperLetter"/>
      <w:lvlText w:val="%1."/>
      <w:lvlJc w:val="left"/>
      <w:pPr>
        <w:ind w:left="720" w:hanging="360"/>
      </w:pPr>
    </w:lvl>
    <w:lvl w:ilvl="1" w:tplc="7B5A98FE">
      <w:start w:val="1"/>
      <w:numFmt w:val="lowerLetter"/>
      <w:lvlText w:val="%2."/>
      <w:lvlJc w:val="left"/>
      <w:pPr>
        <w:ind w:left="1440" w:hanging="360"/>
      </w:pPr>
    </w:lvl>
    <w:lvl w:ilvl="2" w:tplc="CCBE436A">
      <w:start w:val="1"/>
      <w:numFmt w:val="lowerRoman"/>
      <w:lvlText w:val="%3."/>
      <w:lvlJc w:val="right"/>
      <w:pPr>
        <w:ind w:left="2160" w:hanging="180"/>
      </w:pPr>
    </w:lvl>
    <w:lvl w:ilvl="3" w:tplc="91F6255C">
      <w:start w:val="1"/>
      <w:numFmt w:val="decimal"/>
      <w:lvlText w:val="%4."/>
      <w:lvlJc w:val="left"/>
      <w:pPr>
        <w:ind w:left="2880" w:hanging="360"/>
      </w:pPr>
    </w:lvl>
    <w:lvl w:ilvl="4" w:tplc="B4F0D9CE">
      <w:start w:val="1"/>
      <w:numFmt w:val="lowerLetter"/>
      <w:lvlText w:val="%5."/>
      <w:lvlJc w:val="left"/>
      <w:pPr>
        <w:ind w:left="3600" w:hanging="360"/>
      </w:pPr>
    </w:lvl>
    <w:lvl w:ilvl="5" w:tplc="32181982">
      <w:start w:val="1"/>
      <w:numFmt w:val="lowerRoman"/>
      <w:lvlText w:val="%6."/>
      <w:lvlJc w:val="right"/>
      <w:pPr>
        <w:ind w:left="4320" w:hanging="180"/>
      </w:pPr>
    </w:lvl>
    <w:lvl w:ilvl="6" w:tplc="06647BD6">
      <w:start w:val="1"/>
      <w:numFmt w:val="decimal"/>
      <w:lvlText w:val="%7."/>
      <w:lvlJc w:val="left"/>
      <w:pPr>
        <w:ind w:left="5040" w:hanging="360"/>
      </w:pPr>
    </w:lvl>
    <w:lvl w:ilvl="7" w:tplc="53A44F54">
      <w:start w:val="1"/>
      <w:numFmt w:val="lowerLetter"/>
      <w:lvlText w:val="%8."/>
      <w:lvlJc w:val="left"/>
      <w:pPr>
        <w:ind w:left="5760" w:hanging="360"/>
      </w:pPr>
    </w:lvl>
    <w:lvl w:ilvl="8" w:tplc="98A22766">
      <w:start w:val="1"/>
      <w:numFmt w:val="lowerRoman"/>
      <w:lvlText w:val="%9."/>
      <w:lvlJc w:val="right"/>
      <w:pPr>
        <w:ind w:left="6480" w:hanging="180"/>
      </w:pPr>
    </w:lvl>
  </w:abstractNum>
  <w:abstractNum w:abstractNumId="10" w15:restartNumberingAfterBreak="0">
    <w:nsid w:val="28784AED"/>
    <w:multiLevelType w:val="hybridMultilevel"/>
    <w:tmpl w:val="6A68753A"/>
    <w:lvl w:ilvl="0" w:tplc="D0D28CBC">
      <w:start w:val="1"/>
      <w:numFmt w:val="bullet"/>
      <w:lvlText w:val=""/>
      <w:lvlJc w:val="left"/>
      <w:pPr>
        <w:ind w:left="720" w:hanging="360"/>
      </w:pPr>
      <w:rPr>
        <w:rFonts w:ascii="Symbol" w:hAnsi="Symbol" w:hint="default"/>
      </w:rPr>
    </w:lvl>
    <w:lvl w:ilvl="1" w:tplc="9618984E">
      <w:start w:val="1"/>
      <w:numFmt w:val="bullet"/>
      <w:lvlText w:val="o"/>
      <w:lvlJc w:val="left"/>
      <w:pPr>
        <w:ind w:left="1440" w:hanging="360"/>
      </w:pPr>
      <w:rPr>
        <w:rFonts w:ascii="Courier New" w:hAnsi="Courier New" w:hint="default"/>
      </w:rPr>
    </w:lvl>
    <w:lvl w:ilvl="2" w:tplc="8754290C">
      <w:start w:val="1"/>
      <w:numFmt w:val="bullet"/>
      <w:lvlText w:val=""/>
      <w:lvlJc w:val="left"/>
      <w:pPr>
        <w:ind w:left="2160" w:hanging="360"/>
      </w:pPr>
      <w:rPr>
        <w:rFonts w:ascii="Wingdings" w:hAnsi="Wingdings" w:hint="default"/>
      </w:rPr>
    </w:lvl>
    <w:lvl w:ilvl="3" w:tplc="3962DB94">
      <w:start w:val="1"/>
      <w:numFmt w:val="bullet"/>
      <w:lvlText w:val=""/>
      <w:lvlJc w:val="left"/>
      <w:pPr>
        <w:ind w:left="2880" w:hanging="360"/>
      </w:pPr>
      <w:rPr>
        <w:rFonts w:ascii="Symbol" w:hAnsi="Symbol" w:hint="default"/>
      </w:rPr>
    </w:lvl>
    <w:lvl w:ilvl="4" w:tplc="6EE00CBC">
      <w:start w:val="1"/>
      <w:numFmt w:val="bullet"/>
      <w:lvlText w:val="o"/>
      <w:lvlJc w:val="left"/>
      <w:pPr>
        <w:ind w:left="3600" w:hanging="360"/>
      </w:pPr>
      <w:rPr>
        <w:rFonts w:ascii="Courier New" w:hAnsi="Courier New" w:hint="default"/>
      </w:rPr>
    </w:lvl>
    <w:lvl w:ilvl="5" w:tplc="C6903B56">
      <w:start w:val="1"/>
      <w:numFmt w:val="bullet"/>
      <w:lvlText w:val=""/>
      <w:lvlJc w:val="left"/>
      <w:pPr>
        <w:ind w:left="4320" w:hanging="360"/>
      </w:pPr>
      <w:rPr>
        <w:rFonts w:ascii="Wingdings" w:hAnsi="Wingdings" w:hint="default"/>
      </w:rPr>
    </w:lvl>
    <w:lvl w:ilvl="6" w:tplc="DED66F4E">
      <w:start w:val="1"/>
      <w:numFmt w:val="bullet"/>
      <w:lvlText w:val=""/>
      <w:lvlJc w:val="left"/>
      <w:pPr>
        <w:ind w:left="5040" w:hanging="360"/>
      </w:pPr>
      <w:rPr>
        <w:rFonts w:ascii="Symbol" w:hAnsi="Symbol" w:hint="default"/>
      </w:rPr>
    </w:lvl>
    <w:lvl w:ilvl="7" w:tplc="8C647084">
      <w:start w:val="1"/>
      <w:numFmt w:val="bullet"/>
      <w:lvlText w:val="o"/>
      <w:lvlJc w:val="left"/>
      <w:pPr>
        <w:ind w:left="5760" w:hanging="360"/>
      </w:pPr>
      <w:rPr>
        <w:rFonts w:ascii="Courier New" w:hAnsi="Courier New" w:hint="default"/>
      </w:rPr>
    </w:lvl>
    <w:lvl w:ilvl="8" w:tplc="10DE7C22">
      <w:start w:val="1"/>
      <w:numFmt w:val="bullet"/>
      <w:lvlText w:val=""/>
      <w:lvlJc w:val="left"/>
      <w:pPr>
        <w:ind w:left="6480" w:hanging="360"/>
      </w:pPr>
      <w:rPr>
        <w:rFonts w:ascii="Wingdings" w:hAnsi="Wingdings" w:hint="default"/>
      </w:rPr>
    </w:lvl>
  </w:abstractNum>
  <w:abstractNum w:abstractNumId="11" w15:restartNumberingAfterBreak="0">
    <w:nsid w:val="3AAD4BA6"/>
    <w:multiLevelType w:val="hybridMultilevel"/>
    <w:tmpl w:val="A7F62C72"/>
    <w:lvl w:ilvl="0" w:tplc="6CB01A32">
      <w:start w:val="1"/>
      <w:numFmt w:val="decimal"/>
      <w:lvlText w:val="%1."/>
      <w:lvlJc w:val="left"/>
      <w:pPr>
        <w:ind w:left="720" w:hanging="360"/>
      </w:pPr>
    </w:lvl>
    <w:lvl w:ilvl="1" w:tplc="3F806E24">
      <w:start w:val="1"/>
      <w:numFmt w:val="lowerLetter"/>
      <w:lvlText w:val="%2."/>
      <w:lvlJc w:val="left"/>
      <w:pPr>
        <w:ind w:left="1440" w:hanging="360"/>
      </w:pPr>
    </w:lvl>
    <w:lvl w:ilvl="2" w:tplc="E9DA0F18">
      <w:start w:val="1"/>
      <w:numFmt w:val="lowerRoman"/>
      <w:lvlText w:val="%3."/>
      <w:lvlJc w:val="right"/>
      <w:pPr>
        <w:ind w:left="2160" w:hanging="180"/>
      </w:pPr>
    </w:lvl>
    <w:lvl w:ilvl="3" w:tplc="70E68DAE">
      <w:start w:val="1"/>
      <w:numFmt w:val="decimal"/>
      <w:lvlText w:val="%4."/>
      <w:lvlJc w:val="left"/>
      <w:pPr>
        <w:ind w:left="2880" w:hanging="360"/>
      </w:pPr>
    </w:lvl>
    <w:lvl w:ilvl="4" w:tplc="F05E07C8">
      <w:start w:val="1"/>
      <w:numFmt w:val="lowerLetter"/>
      <w:lvlText w:val="%5."/>
      <w:lvlJc w:val="left"/>
      <w:pPr>
        <w:ind w:left="3600" w:hanging="360"/>
      </w:pPr>
    </w:lvl>
    <w:lvl w:ilvl="5" w:tplc="FD1A99EA">
      <w:start w:val="1"/>
      <w:numFmt w:val="lowerRoman"/>
      <w:lvlText w:val="%6."/>
      <w:lvlJc w:val="right"/>
      <w:pPr>
        <w:ind w:left="4320" w:hanging="180"/>
      </w:pPr>
    </w:lvl>
    <w:lvl w:ilvl="6" w:tplc="361AFF50">
      <w:start w:val="1"/>
      <w:numFmt w:val="decimal"/>
      <w:lvlText w:val="%7."/>
      <w:lvlJc w:val="left"/>
      <w:pPr>
        <w:ind w:left="5040" w:hanging="360"/>
      </w:pPr>
    </w:lvl>
    <w:lvl w:ilvl="7" w:tplc="6082B6BA">
      <w:start w:val="1"/>
      <w:numFmt w:val="lowerLetter"/>
      <w:lvlText w:val="%8."/>
      <w:lvlJc w:val="left"/>
      <w:pPr>
        <w:ind w:left="5760" w:hanging="360"/>
      </w:pPr>
    </w:lvl>
    <w:lvl w:ilvl="8" w:tplc="87CE76AC">
      <w:start w:val="1"/>
      <w:numFmt w:val="lowerRoman"/>
      <w:lvlText w:val="%9."/>
      <w:lvlJc w:val="right"/>
      <w:pPr>
        <w:ind w:left="6480" w:hanging="180"/>
      </w:pPr>
    </w:lvl>
  </w:abstractNum>
  <w:abstractNum w:abstractNumId="12" w15:restartNumberingAfterBreak="0">
    <w:nsid w:val="42782BAC"/>
    <w:multiLevelType w:val="hybridMultilevel"/>
    <w:tmpl w:val="3336ED84"/>
    <w:lvl w:ilvl="0" w:tplc="76563D2C">
      <w:start w:val="1"/>
      <w:numFmt w:val="decimal"/>
      <w:lvlText w:val="%1."/>
      <w:lvlJc w:val="left"/>
      <w:pPr>
        <w:ind w:left="720" w:hanging="360"/>
      </w:pPr>
    </w:lvl>
    <w:lvl w:ilvl="1" w:tplc="5176A8EE">
      <w:start w:val="1"/>
      <w:numFmt w:val="lowerLetter"/>
      <w:lvlText w:val="%2."/>
      <w:lvlJc w:val="left"/>
      <w:pPr>
        <w:ind w:left="1440" w:hanging="360"/>
      </w:pPr>
    </w:lvl>
    <w:lvl w:ilvl="2" w:tplc="5928EB86">
      <w:start w:val="1"/>
      <w:numFmt w:val="lowerRoman"/>
      <w:lvlText w:val="%3."/>
      <w:lvlJc w:val="right"/>
      <w:pPr>
        <w:ind w:left="2160" w:hanging="180"/>
      </w:pPr>
    </w:lvl>
    <w:lvl w:ilvl="3" w:tplc="0900B498">
      <w:start w:val="1"/>
      <w:numFmt w:val="decimal"/>
      <w:lvlText w:val="%4."/>
      <w:lvlJc w:val="left"/>
      <w:pPr>
        <w:ind w:left="2880" w:hanging="360"/>
      </w:pPr>
    </w:lvl>
    <w:lvl w:ilvl="4" w:tplc="D57A247C">
      <w:start w:val="1"/>
      <w:numFmt w:val="lowerLetter"/>
      <w:lvlText w:val="%5."/>
      <w:lvlJc w:val="left"/>
      <w:pPr>
        <w:ind w:left="3600" w:hanging="360"/>
      </w:pPr>
    </w:lvl>
    <w:lvl w:ilvl="5" w:tplc="3272D0D6">
      <w:start w:val="1"/>
      <w:numFmt w:val="lowerRoman"/>
      <w:lvlText w:val="%6."/>
      <w:lvlJc w:val="right"/>
      <w:pPr>
        <w:ind w:left="4320" w:hanging="180"/>
      </w:pPr>
    </w:lvl>
    <w:lvl w:ilvl="6" w:tplc="1AB29D9E">
      <w:start w:val="1"/>
      <w:numFmt w:val="decimal"/>
      <w:lvlText w:val="%7."/>
      <w:lvlJc w:val="left"/>
      <w:pPr>
        <w:ind w:left="5040" w:hanging="360"/>
      </w:pPr>
    </w:lvl>
    <w:lvl w:ilvl="7" w:tplc="4CEEDF4E">
      <w:start w:val="1"/>
      <w:numFmt w:val="lowerLetter"/>
      <w:lvlText w:val="%8."/>
      <w:lvlJc w:val="left"/>
      <w:pPr>
        <w:ind w:left="5760" w:hanging="360"/>
      </w:pPr>
    </w:lvl>
    <w:lvl w:ilvl="8" w:tplc="7402FE56">
      <w:start w:val="1"/>
      <w:numFmt w:val="lowerRoman"/>
      <w:lvlText w:val="%9."/>
      <w:lvlJc w:val="right"/>
      <w:pPr>
        <w:ind w:left="6480" w:hanging="180"/>
      </w:pPr>
    </w:lvl>
  </w:abstractNum>
  <w:abstractNum w:abstractNumId="13" w15:restartNumberingAfterBreak="0">
    <w:nsid w:val="496F7800"/>
    <w:multiLevelType w:val="hybridMultilevel"/>
    <w:tmpl w:val="B450EE98"/>
    <w:lvl w:ilvl="0" w:tplc="C6509E62">
      <w:start w:val="1"/>
      <w:numFmt w:val="upperRoman"/>
      <w:lvlText w:val="%1."/>
      <w:lvlJc w:val="left"/>
      <w:pPr>
        <w:ind w:left="720" w:hanging="360"/>
      </w:pPr>
    </w:lvl>
    <w:lvl w:ilvl="1" w:tplc="7F5A31B4">
      <w:start w:val="1"/>
      <w:numFmt w:val="lowerLetter"/>
      <w:lvlText w:val="%2."/>
      <w:lvlJc w:val="left"/>
      <w:pPr>
        <w:ind w:left="1440" w:hanging="360"/>
      </w:pPr>
    </w:lvl>
    <w:lvl w:ilvl="2" w:tplc="2BB2B6DA">
      <w:start w:val="1"/>
      <w:numFmt w:val="lowerRoman"/>
      <w:lvlText w:val="%3."/>
      <w:lvlJc w:val="right"/>
      <w:pPr>
        <w:ind w:left="2160" w:hanging="180"/>
      </w:pPr>
    </w:lvl>
    <w:lvl w:ilvl="3" w:tplc="65526506">
      <w:start w:val="1"/>
      <w:numFmt w:val="decimal"/>
      <w:lvlText w:val="%4."/>
      <w:lvlJc w:val="left"/>
      <w:pPr>
        <w:ind w:left="2880" w:hanging="360"/>
      </w:pPr>
    </w:lvl>
    <w:lvl w:ilvl="4" w:tplc="0A0E3874">
      <w:start w:val="1"/>
      <w:numFmt w:val="lowerLetter"/>
      <w:lvlText w:val="%5."/>
      <w:lvlJc w:val="left"/>
      <w:pPr>
        <w:ind w:left="3600" w:hanging="360"/>
      </w:pPr>
    </w:lvl>
    <w:lvl w:ilvl="5" w:tplc="0C684A66">
      <w:start w:val="1"/>
      <w:numFmt w:val="lowerRoman"/>
      <w:lvlText w:val="%6."/>
      <w:lvlJc w:val="right"/>
      <w:pPr>
        <w:ind w:left="4320" w:hanging="180"/>
      </w:pPr>
    </w:lvl>
    <w:lvl w:ilvl="6" w:tplc="C0EA4184">
      <w:start w:val="1"/>
      <w:numFmt w:val="decimal"/>
      <w:lvlText w:val="%7."/>
      <w:lvlJc w:val="left"/>
      <w:pPr>
        <w:ind w:left="5040" w:hanging="360"/>
      </w:pPr>
    </w:lvl>
    <w:lvl w:ilvl="7" w:tplc="F3385B4E">
      <w:start w:val="1"/>
      <w:numFmt w:val="lowerLetter"/>
      <w:lvlText w:val="%8."/>
      <w:lvlJc w:val="left"/>
      <w:pPr>
        <w:ind w:left="5760" w:hanging="360"/>
      </w:pPr>
    </w:lvl>
    <w:lvl w:ilvl="8" w:tplc="4CD86FA0">
      <w:start w:val="1"/>
      <w:numFmt w:val="lowerRoman"/>
      <w:lvlText w:val="%9."/>
      <w:lvlJc w:val="right"/>
      <w:pPr>
        <w:ind w:left="6480" w:hanging="180"/>
      </w:pPr>
    </w:lvl>
  </w:abstractNum>
  <w:abstractNum w:abstractNumId="14" w15:restartNumberingAfterBreak="0">
    <w:nsid w:val="5520051D"/>
    <w:multiLevelType w:val="hybridMultilevel"/>
    <w:tmpl w:val="D60AEAF8"/>
    <w:lvl w:ilvl="0" w:tplc="B78C1974">
      <w:start w:val="1"/>
      <w:numFmt w:val="decimal"/>
      <w:lvlText w:val="%1."/>
      <w:lvlJc w:val="left"/>
      <w:pPr>
        <w:ind w:left="720" w:hanging="360"/>
      </w:pPr>
    </w:lvl>
    <w:lvl w:ilvl="1" w:tplc="DF32109E">
      <w:start w:val="1"/>
      <w:numFmt w:val="lowerLetter"/>
      <w:lvlText w:val="%2."/>
      <w:lvlJc w:val="left"/>
      <w:pPr>
        <w:ind w:left="1440" w:hanging="360"/>
      </w:pPr>
    </w:lvl>
    <w:lvl w:ilvl="2" w:tplc="EA403C84">
      <w:start w:val="1"/>
      <w:numFmt w:val="lowerRoman"/>
      <w:lvlText w:val="%3."/>
      <w:lvlJc w:val="right"/>
      <w:pPr>
        <w:ind w:left="2160" w:hanging="180"/>
      </w:pPr>
    </w:lvl>
    <w:lvl w:ilvl="3" w:tplc="20E436C6">
      <w:start w:val="1"/>
      <w:numFmt w:val="decimal"/>
      <w:lvlText w:val="%4."/>
      <w:lvlJc w:val="left"/>
      <w:pPr>
        <w:ind w:left="2880" w:hanging="360"/>
      </w:pPr>
    </w:lvl>
    <w:lvl w:ilvl="4" w:tplc="A3989E0A">
      <w:start w:val="1"/>
      <w:numFmt w:val="lowerLetter"/>
      <w:lvlText w:val="%5."/>
      <w:lvlJc w:val="left"/>
      <w:pPr>
        <w:ind w:left="3600" w:hanging="360"/>
      </w:pPr>
    </w:lvl>
    <w:lvl w:ilvl="5" w:tplc="55924640">
      <w:start w:val="1"/>
      <w:numFmt w:val="lowerRoman"/>
      <w:lvlText w:val="%6."/>
      <w:lvlJc w:val="right"/>
      <w:pPr>
        <w:ind w:left="4320" w:hanging="180"/>
      </w:pPr>
    </w:lvl>
    <w:lvl w:ilvl="6" w:tplc="5350B608">
      <w:start w:val="1"/>
      <w:numFmt w:val="decimal"/>
      <w:lvlText w:val="%7."/>
      <w:lvlJc w:val="left"/>
      <w:pPr>
        <w:ind w:left="5040" w:hanging="360"/>
      </w:pPr>
    </w:lvl>
    <w:lvl w:ilvl="7" w:tplc="0704647A">
      <w:start w:val="1"/>
      <w:numFmt w:val="lowerLetter"/>
      <w:lvlText w:val="%8."/>
      <w:lvlJc w:val="left"/>
      <w:pPr>
        <w:ind w:left="5760" w:hanging="360"/>
      </w:pPr>
    </w:lvl>
    <w:lvl w:ilvl="8" w:tplc="F56CFAE2">
      <w:start w:val="1"/>
      <w:numFmt w:val="lowerRoman"/>
      <w:lvlText w:val="%9."/>
      <w:lvlJc w:val="right"/>
      <w:pPr>
        <w:ind w:left="6480" w:hanging="180"/>
      </w:pPr>
    </w:lvl>
  </w:abstractNum>
  <w:abstractNum w:abstractNumId="15" w15:restartNumberingAfterBreak="0">
    <w:nsid w:val="585922A5"/>
    <w:multiLevelType w:val="hybridMultilevel"/>
    <w:tmpl w:val="A9BAD450"/>
    <w:lvl w:ilvl="0" w:tplc="C2EAFC78">
      <w:start w:val="1"/>
      <w:numFmt w:val="decimal"/>
      <w:lvlText w:val="%1."/>
      <w:lvlJc w:val="left"/>
      <w:pPr>
        <w:ind w:left="720" w:hanging="360"/>
      </w:pPr>
    </w:lvl>
    <w:lvl w:ilvl="1" w:tplc="17B4B890">
      <w:start w:val="1"/>
      <w:numFmt w:val="lowerLetter"/>
      <w:lvlText w:val="%2."/>
      <w:lvlJc w:val="left"/>
      <w:pPr>
        <w:ind w:left="1440" w:hanging="360"/>
      </w:pPr>
    </w:lvl>
    <w:lvl w:ilvl="2" w:tplc="1FD20C0A">
      <w:start w:val="1"/>
      <w:numFmt w:val="lowerRoman"/>
      <w:lvlText w:val="%3."/>
      <w:lvlJc w:val="right"/>
      <w:pPr>
        <w:ind w:left="2160" w:hanging="180"/>
      </w:pPr>
    </w:lvl>
    <w:lvl w:ilvl="3" w:tplc="4852CF62">
      <w:start w:val="1"/>
      <w:numFmt w:val="decimal"/>
      <w:lvlText w:val="%4."/>
      <w:lvlJc w:val="left"/>
      <w:pPr>
        <w:ind w:left="2880" w:hanging="360"/>
      </w:pPr>
    </w:lvl>
    <w:lvl w:ilvl="4" w:tplc="7DFA49F4">
      <w:start w:val="1"/>
      <w:numFmt w:val="lowerLetter"/>
      <w:lvlText w:val="%5."/>
      <w:lvlJc w:val="left"/>
      <w:pPr>
        <w:ind w:left="3600" w:hanging="360"/>
      </w:pPr>
    </w:lvl>
    <w:lvl w:ilvl="5" w:tplc="AADEA3DC">
      <w:start w:val="1"/>
      <w:numFmt w:val="lowerRoman"/>
      <w:lvlText w:val="%6."/>
      <w:lvlJc w:val="right"/>
      <w:pPr>
        <w:ind w:left="4320" w:hanging="180"/>
      </w:pPr>
    </w:lvl>
    <w:lvl w:ilvl="6" w:tplc="C106B490">
      <w:start w:val="1"/>
      <w:numFmt w:val="decimal"/>
      <w:lvlText w:val="%7."/>
      <w:lvlJc w:val="left"/>
      <w:pPr>
        <w:ind w:left="5040" w:hanging="360"/>
      </w:pPr>
    </w:lvl>
    <w:lvl w:ilvl="7" w:tplc="72F832E0">
      <w:start w:val="1"/>
      <w:numFmt w:val="lowerLetter"/>
      <w:lvlText w:val="%8."/>
      <w:lvlJc w:val="left"/>
      <w:pPr>
        <w:ind w:left="5760" w:hanging="360"/>
      </w:pPr>
    </w:lvl>
    <w:lvl w:ilvl="8" w:tplc="2CDC7046">
      <w:start w:val="1"/>
      <w:numFmt w:val="lowerRoman"/>
      <w:lvlText w:val="%9."/>
      <w:lvlJc w:val="right"/>
      <w:pPr>
        <w:ind w:left="6480" w:hanging="180"/>
      </w:pPr>
    </w:lvl>
  </w:abstractNum>
  <w:abstractNum w:abstractNumId="16" w15:restartNumberingAfterBreak="0">
    <w:nsid w:val="5D7A6C78"/>
    <w:multiLevelType w:val="hybridMultilevel"/>
    <w:tmpl w:val="31469BE4"/>
    <w:lvl w:ilvl="0" w:tplc="FBBC28AC">
      <w:start w:val="1"/>
      <w:numFmt w:val="decimal"/>
      <w:lvlText w:val="%1."/>
      <w:lvlJc w:val="left"/>
      <w:pPr>
        <w:ind w:left="720" w:hanging="360"/>
      </w:pPr>
    </w:lvl>
    <w:lvl w:ilvl="1" w:tplc="D178A00E">
      <w:start w:val="1"/>
      <w:numFmt w:val="lowerLetter"/>
      <w:lvlText w:val="%2."/>
      <w:lvlJc w:val="left"/>
      <w:pPr>
        <w:ind w:left="1440" w:hanging="360"/>
      </w:pPr>
    </w:lvl>
    <w:lvl w:ilvl="2" w:tplc="B6C0813A">
      <w:start w:val="1"/>
      <w:numFmt w:val="lowerRoman"/>
      <w:lvlText w:val="%3."/>
      <w:lvlJc w:val="right"/>
      <w:pPr>
        <w:ind w:left="2160" w:hanging="180"/>
      </w:pPr>
    </w:lvl>
    <w:lvl w:ilvl="3" w:tplc="F796C882">
      <w:start w:val="1"/>
      <w:numFmt w:val="decimal"/>
      <w:lvlText w:val="%4."/>
      <w:lvlJc w:val="left"/>
      <w:pPr>
        <w:ind w:left="2880" w:hanging="360"/>
      </w:pPr>
    </w:lvl>
    <w:lvl w:ilvl="4" w:tplc="A5D8F8F6">
      <w:start w:val="1"/>
      <w:numFmt w:val="lowerLetter"/>
      <w:lvlText w:val="%5."/>
      <w:lvlJc w:val="left"/>
      <w:pPr>
        <w:ind w:left="3600" w:hanging="360"/>
      </w:pPr>
    </w:lvl>
    <w:lvl w:ilvl="5" w:tplc="A7A880B0">
      <w:start w:val="1"/>
      <w:numFmt w:val="lowerRoman"/>
      <w:lvlText w:val="%6."/>
      <w:lvlJc w:val="right"/>
      <w:pPr>
        <w:ind w:left="4320" w:hanging="180"/>
      </w:pPr>
    </w:lvl>
    <w:lvl w:ilvl="6" w:tplc="7EB8EDF6">
      <w:start w:val="1"/>
      <w:numFmt w:val="decimal"/>
      <w:lvlText w:val="%7."/>
      <w:lvlJc w:val="left"/>
      <w:pPr>
        <w:ind w:left="5040" w:hanging="360"/>
      </w:pPr>
    </w:lvl>
    <w:lvl w:ilvl="7" w:tplc="B1E2B240">
      <w:start w:val="1"/>
      <w:numFmt w:val="lowerLetter"/>
      <w:lvlText w:val="%8."/>
      <w:lvlJc w:val="left"/>
      <w:pPr>
        <w:ind w:left="5760" w:hanging="360"/>
      </w:pPr>
    </w:lvl>
    <w:lvl w:ilvl="8" w:tplc="F190E842">
      <w:start w:val="1"/>
      <w:numFmt w:val="lowerRoman"/>
      <w:lvlText w:val="%9."/>
      <w:lvlJc w:val="right"/>
      <w:pPr>
        <w:ind w:left="6480" w:hanging="180"/>
      </w:pPr>
    </w:lvl>
  </w:abstractNum>
  <w:abstractNum w:abstractNumId="17" w15:restartNumberingAfterBreak="0">
    <w:nsid w:val="61832490"/>
    <w:multiLevelType w:val="hybridMultilevel"/>
    <w:tmpl w:val="E56AD928"/>
    <w:lvl w:ilvl="0" w:tplc="5BC040C0">
      <w:start w:val="1"/>
      <w:numFmt w:val="decimal"/>
      <w:lvlText w:val="%1."/>
      <w:lvlJc w:val="left"/>
      <w:pPr>
        <w:ind w:left="720" w:hanging="360"/>
      </w:pPr>
    </w:lvl>
    <w:lvl w:ilvl="1" w:tplc="85CA30D0">
      <w:start w:val="1"/>
      <w:numFmt w:val="lowerLetter"/>
      <w:lvlText w:val="%2."/>
      <w:lvlJc w:val="left"/>
      <w:pPr>
        <w:ind w:left="1440" w:hanging="360"/>
      </w:pPr>
    </w:lvl>
    <w:lvl w:ilvl="2" w:tplc="2ABE4796">
      <w:start w:val="1"/>
      <w:numFmt w:val="lowerRoman"/>
      <w:lvlText w:val="%3."/>
      <w:lvlJc w:val="right"/>
      <w:pPr>
        <w:ind w:left="2160" w:hanging="180"/>
      </w:pPr>
    </w:lvl>
    <w:lvl w:ilvl="3" w:tplc="DB0AAE42">
      <w:start w:val="1"/>
      <w:numFmt w:val="decimal"/>
      <w:lvlText w:val="%4."/>
      <w:lvlJc w:val="left"/>
      <w:pPr>
        <w:ind w:left="2880" w:hanging="360"/>
      </w:pPr>
    </w:lvl>
    <w:lvl w:ilvl="4" w:tplc="93861798">
      <w:start w:val="1"/>
      <w:numFmt w:val="lowerLetter"/>
      <w:lvlText w:val="%5."/>
      <w:lvlJc w:val="left"/>
      <w:pPr>
        <w:ind w:left="3600" w:hanging="360"/>
      </w:pPr>
    </w:lvl>
    <w:lvl w:ilvl="5" w:tplc="82E4DCD6">
      <w:start w:val="1"/>
      <w:numFmt w:val="lowerRoman"/>
      <w:lvlText w:val="%6."/>
      <w:lvlJc w:val="right"/>
      <w:pPr>
        <w:ind w:left="4320" w:hanging="180"/>
      </w:pPr>
    </w:lvl>
    <w:lvl w:ilvl="6" w:tplc="B4DAAC08">
      <w:start w:val="1"/>
      <w:numFmt w:val="decimal"/>
      <w:lvlText w:val="%7."/>
      <w:lvlJc w:val="left"/>
      <w:pPr>
        <w:ind w:left="5040" w:hanging="360"/>
      </w:pPr>
    </w:lvl>
    <w:lvl w:ilvl="7" w:tplc="40682FD0">
      <w:start w:val="1"/>
      <w:numFmt w:val="lowerLetter"/>
      <w:lvlText w:val="%8."/>
      <w:lvlJc w:val="left"/>
      <w:pPr>
        <w:ind w:left="5760" w:hanging="360"/>
      </w:pPr>
    </w:lvl>
    <w:lvl w:ilvl="8" w:tplc="AEFEC51E">
      <w:start w:val="1"/>
      <w:numFmt w:val="lowerRoman"/>
      <w:lvlText w:val="%9."/>
      <w:lvlJc w:val="right"/>
      <w:pPr>
        <w:ind w:left="6480" w:hanging="180"/>
      </w:pPr>
    </w:lvl>
  </w:abstractNum>
  <w:abstractNum w:abstractNumId="18" w15:restartNumberingAfterBreak="0">
    <w:nsid w:val="63F907D2"/>
    <w:multiLevelType w:val="hybridMultilevel"/>
    <w:tmpl w:val="6DBEA268"/>
    <w:lvl w:ilvl="0" w:tplc="E5A6C9EE">
      <w:start w:val="1"/>
      <w:numFmt w:val="decimal"/>
      <w:lvlText w:val="%1."/>
      <w:lvlJc w:val="left"/>
      <w:pPr>
        <w:ind w:left="720" w:hanging="360"/>
      </w:pPr>
    </w:lvl>
    <w:lvl w:ilvl="1" w:tplc="4D58A7E8">
      <w:start w:val="1"/>
      <w:numFmt w:val="lowerLetter"/>
      <w:lvlText w:val="%2."/>
      <w:lvlJc w:val="left"/>
      <w:pPr>
        <w:ind w:left="1440" w:hanging="360"/>
      </w:pPr>
    </w:lvl>
    <w:lvl w:ilvl="2" w:tplc="E6C8216E">
      <w:start w:val="1"/>
      <w:numFmt w:val="lowerRoman"/>
      <w:lvlText w:val="%3."/>
      <w:lvlJc w:val="right"/>
      <w:pPr>
        <w:ind w:left="2160" w:hanging="180"/>
      </w:pPr>
    </w:lvl>
    <w:lvl w:ilvl="3" w:tplc="EBC46348">
      <w:start w:val="1"/>
      <w:numFmt w:val="decimal"/>
      <w:lvlText w:val="%4."/>
      <w:lvlJc w:val="left"/>
      <w:pPr>
        <w:ind w:left="2880" w:hanging="360"/>
      </w:pPr>
    </w:lvl>
    <w:lvl w:ilvl="4" w:tplc="27CC36F4">
      <w:start w:val="1"/>
      <w:numFmt w:val="lowerLetter"/>
      <w:lvlText w:val="%5."/>
      <w:lvlJc w:val="left"/>
      <w:pPr>
        <w:ind w:left="3600" w:hanging="360"/>
      </w:pPr>
    </w:lvl>
    <w:lvl w:ilvl="5" w:tplc="8990F374">
      <w:start w:val="1"/>
      <w:numFmt w:val="lowerRoman"/>
      <w:lvlText w:val="%6."/>
      <w:lvlJc w:val="right"/>
      <w:pPr>
        <w:ind w:left="4320" w:hanging="180"/>
      </w:pPr>
    </w:lvl>
    <w:lvl w:ilvl="6" w:tplc="520ACF28">
      <w:start w:val="1"/>
      <w:numFmt w:val="decimal"/>
      <w:lvlText w:val="%7."/>
      <w:lvlJc w:val="left"/>
      <w:pPr>
        <w:ind w:left="5040" w:hanging="360"/>
      </w:pPr>
    </w:lvl>
    <w:lvl w:ilvl="7" w:tplc="DEA29386">
      <w:start w:val="1"/>
      <w:numFmt w:val="lowerLetter"/>
      <w:lvlText w:val="%8."/>
      <w:lvlJc w:val="left"/>
      <w:pPr>
        <w:ind w:left="5760" w:hanging="360"/>
      </w:pPr>
    </w:lvl>
    <w:lvl w:ilvl="8" w:tplc="18F48C38">
      <w:start w:val="1"/>
      <w:numFmt w:val="lowerRoman"/>
      <w:lvlText w:val="%9."/>
      <w:lvlJc w:val="right"/>
      <w:pPr>
        <w:ind w:left="6480" w:hanging="180"/>
      </w:pPr>
    </w:lvl>
  </w:abstractNum>
  <w:abstractNum w:abstractNumId="19" w15:restartNumberingAfterBreak="0">
    <w:nsid w:val="6417138C"/>
    <w:multiLevelType w:val="hybridMultilevel"/>
    <w:tmpl w:val="46128840"/>
    <w:lvl w:ilvl="0" w:tplc="5E347398">
      <w:start w:val="8"/>
      <w:numFmt w:val="upperLetter"/>
      <w:lvlText w:val="%1."/>
      <w:lvlJc w:val="left"/>
      <w:pPr>
        <w:ind w:left="720" w:hanging="360"/>
      </w:pPr>
    </w:lvl>
    <w:lvl w:ilvl="1" w:tplc="1D5223DE">
      <w:start w:val="1"/>
      <w:numFmt w:val="lowerLetter"/>
      <w:lvlText w:val="%2."/>
      <w:lvlJc w:val="left"/>
      <w:pPr>
        <w:ind w:left="1440" w:hanging="360"/>
      </w:pPr>
    </w:lvl>
    <w:lvl w:ilvl="2" w:tplc="68C61486">
      <w:start w:val="1"/>
      <w:numFmt w:val="lowerRoman"/>
      <w:lvlText w:val="%3."/>
      <w:lvlJc w:val="right"/>
      <w:pPr>
        <w:ind w:left="2160" w:hanging="180"/>
      </w:pPr>
    </w:lvl>
    <w:lvl w:ilvl="3" w:tplc="DDF6C8FA">
      <w:start w:val="1"/>
      <w:numFmt w:val="decimal"/>
      <w:lvlText w:val="%4."/>
      <w:lvlJc w:val="left"/>
      <w:pPr>
        <w:ind w:left="2880" w:hanging="360"/>
      </w:pPr>
    </w:lvl>
    <w:lvl w:ilvl="4" w:tplc="9E84AF7C">
      <w:start w:val="1"/>
      <w:numFmt w:val="lowerLetter"/>
      <w:lvlText w:val="%5."/>
      <w:lvlJc w:val="left"/>
      <w:pPr>
        <w:ind w:left="3600" w:hanging="360"/>
      </w:pPr>
    </w:lvl>
    <w:lvl w:ilvl="5" w:tplc="D44ACB5E">
      <w:start w:val="1"/>
      <w:numFmt w:val="lowerRoman"/>
      <w:lvlText w:val="%6."/>
      <w:lvlJc w:val="right"/>
      <w:pPr>
        <w:ind w:left="4320" w:hanging="180"/>
      </w:pPr>
    </w:lvl>
    <w:lvl w:ilvl="6" w:tplc="86A610C2">
      <w:start w:val="1"/>
      <w:numFmt w:val="decimal"/>
      <w:lvlText w:val="%7."/>
      <w:lvlJc w:val="left"/>
      <w:pPr>
        <w:ind w:left="5040" w:hanging="360"/>
      </w:pPr>
    </w:lvl>
    <w:lvl w:ilvl="7" w:tplc="55E4781E">
      <w:start w:val="1"/>
      <w:numFmt w:val="lowerLetter"/>
      <w:lvlText w:val="%8."/>
      <w:lvlJc w:val="left"/>
      <w:pPr>
        <w:ind w:left="5760" w:hanging="360"/>
      </w:pPr>
    </w:lvl>
    <w:lvl w:ilvl="8" w:tplc="75DCDA60">
      <w:start w:val="1"/>
      <w:numFmt w:val="lowerRoman"/>
      <w:lvlText w:val="%9."/>
      <w:lvlJc w:val="right"/>
      <w:pPr>
        <w:ind w:left="6480" w:hanging="180"/>
      </w:pPr>
    </w:lvl>
  </w:abstractNum>
  <w:abstractNum w:abstractNumId="20" w15:restartNumberingAfterBreak="0">
    <w:nsid w:val="647821E1"/>
    <w:multiLevelType w:val="hybridMultilevel"/>
    <w:tmpl w:val="C2920DF2"/>
    <w:lvl w:ilvl="0" w:tplc="5EEAB7EA">
      <w:start w:val="1"/>
      <w:numFmt w:val="decimal"/>
      <w:lvlText w:val="%1."/>
      <w:lvlJc w:val="left"/>
      <w:pPr>
        <w:ind w:left="720" w:hanging="360"/>
      </w:pPr>
    </w:lvl>
    <w:lvl w:ilvl="1" w:tplc="006EE648">
      <w:start w:val="1"/>
      <w:numFmt w:val="lowerLetter"/>
      <w:lvlText w:val="%2."/>
      <w:lvlJc w:val="left"/>
      <w:pPr>
        <w:ind w:left="1440" w:hanging="360"/>
      </w:pPr>
    </w:lvl>
    <w:lvl w:ilvl="2" w:tplc="E8467AE4">
      <w:start w:val="1"/>
      <w:numFmt w:val="lowerRoman"/>
      <w:lvlText w:val="%3."/>
      <w:lvlJc w:val="right"/>
      <w:pPr>
        <w:ind w:left="2160" w:hanging="180"/>
      </w:pPr>
    </w:lvl>
    <w:lvl w:ilvl="3" w:tplc="E3BC5358">
      <w:start w:val="1"/>
      <w:numFmt w:val="decimal"/>
      <w:lvlText w:val="%4."/>
      <w:lvlJc w:val="left"/>
      <w:pPr>
        <w:ind w:left="2880" w:hanging="360"/>
      </w:pPr>
    </w:lvl>
    <w:lvl w:ilvl="4" w:tplc="A62451BC">
      <w:start w:val="1"/>
      <w:numFmt w:val="lowerLetter"/>
      <w:lvlText w:val="%5."/>
      <w:lvlJc w:val="left"/>
      <w:pPr>
        <w:ind w:left="3600" w:hanging="360"/>
      </w:pPr>
    </w:lvl>
    <w:lvl w:ilvl="5" w:tplc="1F520B5C">
      <w:start w:val="1"/>
      <w:numFmt w:val="lowerRoman"/>
      <w:lvlText w:val="%6."/>
      <w:lvlJc w:val="right"/>
      <w:pPr>
        <w:ind w:left="4320" w:hanging="180"/>
      </w:pPr>
    </w:lvl>
    <w:lvl w:ilvl="6" w:tplc="159435B4">
      <w:start w:val="1"/>
      <w:numFmt w:val="decimal"/>
      <w:lvlText w:val="%7."/>
      <w:lvlJc w:val="left"/>
      <w:pPr>
        <w:ind w:left="5040" w:hanging="360"/>
      </w:pPr>
    </w:lvl>
    <w:lvl w:ilvl="7" w:tplc="C508516A">
      <w:start w:val="1"/>
      <w:numFmt w:val="lowerLetter"/>
      <w:lvlText w:val="%8."/>
      <w:lvlJc w:val="left"/>
      <w:pPr>
        <w:ind w:left="5760" w:hanging="360"/>
      </w:pPr>
    </w:lvl>
    <w:lvl w:ilvl="8" w:tplc="A4640864">
      <w:start w:val="1"/>
      <w:numFmt w:val="lowerRoman"/>
      <w:lvlText w:val="%9."/>
      <w:lvlJc w:val="right"/>
      <w:pPr>
        <w:ind w:left="6480" w:hanging="180"/>
      </w:pPr>
    </w:lvl>
  </w:abstractNum>
  <w:abstractNum w:abstractNumId="21" w15:restartNumberingAfterBreak="0">
    <w:nsid w:val="6F3F05E7"/>
    <w:multiLevelType w:val="hybridMultilevel"/>
    <w:tmpl w:val="48AA1AE4"/>
    <w:lvl w:ilvl="0" w:tplc="DB8E933E">
      <w:start w:val="8"/>
      <w:numFmt w:val="upperLetter"/>
      <w:lvlText w:val="%1."/>
      <w:lvlJc w:val="left"/>
      <w:pPr>
        <w:ind w:left="720" w:hanging="360"/>
      </w:pPr>
    </w:lvl>
    <w:lvl w:ilvl="1" w:tplc="14AA3982">
      <w:start w:val="1"/>
      <w:numFmt w:val="lowerLetter"/>
      <w:lvlText w:val="%2."/>
      <w:lvlJc w:val="left"/>
      <w:pPr>
        <w:ind w:left="1440" w:hanging="360"/>
      </w:pPr>
    </w:lvl>
    <w:lvl w:ilvl="2" w:tplc="9ABA45E0">
      <w:start w:val="1"/>
      <w:numFmt w:val="lowerRoman"/>
      <w:lvlText w:val="%3."/>
      <w:lvlJc w:val="right"/>
      <w:pPr>
        <w:ind w:left="2160" w:hanging="180"/>
      </w:pPr>
    </w:lvl>
    <w:lvl w:ilvl="3" w:tplc="0F2C5E72">
      <w:start w:val="1"/>
      <w:numFmt w:val="decimal"/>
      <w:lvlText w:val="%4."/>
      <w:lvlJc w:val="left"/>
      <w:pPr>
        <w:ind w:left="2880" w:hanging="360"/>
      </w:pPr>
    </w:lvl>
    <w:lvl w:ilvl="4" w:tplc="ABC0721A">
      <w:start w:val="1"/>
      <w:numFmt w:val="lowerLetter"/>
      <w:lvlText w:val="%5."/>
      <w:lvlJc w:val="left"/>
      <w:pPr>
        <w:ind w:left="3600" w:hanging="360"/>
      </w:pPr>
    </w:lvl>
    <w:lvl w:ilvl="5" w:tplc="EBA6D73C">
      <w:start w:val="1"/>
      <w:numFmt w:val="lowerRoman"/>
      <w:lvlText w:val="%6."/>
      <w:lvlJc w:val="right"/>
      <w:pPr>
        <w:ind w:left="4320" w:hanging="180"/>
      </w:pPr>
    </w:lvl>
    <w:lvl w:ilvl="6" w:tplc="B8B69CB0">
      <w:start w:val="1"/>
      <w:numFmt w:val="decimal"/>
      <w:lvlText w:val="%7."/>
      <w:lvlJc w:val="left"/>
      <w:pPr>
        <w:ind w:left="5040" w:hanging="360"/>
      </w:pPr>
    </w:lvl>
    <w:lvl w:ilvl="7" w:tplc="BCF486FC">
      <w:start w:val="1"/>
      <w:numFmt w:val="lowerLetter"/>
      <w:lvlText w:val="%8."/>
      <w:lvlJc w:val="left"/>
      <w:pPr>
        <w:ind w:left="5760" w:hanging="360"/>
      </w:pPr>
    </w:lvl>
    <w:lvl w:ilvl="8" w:tplc="D0F60AF8">
      <w:start w:val="1"/>
      <w:numFmt w:val="lowerRoman"/>
      <w:lvlText w:val="%9."/>
      <w:lvlJc w:val="right"/>
      <w:pPr>
        <w:ind w:left="6480" w:hanging="180"/>
      </w:pPr>
    </w:lvl>
  </w:abstractNum>
  <w:abstractNum w:abstractNumId="22" w15:restartNumberingAfterBreak="0">
    <w:nsid w:val="739432F6"/>
    <w:multiLevelType w:val="hybridMultilevel"/>
    <w:tmpl w:val="9F2E2E6E"/>
    <w:lvl w:ilvl="0" w:tplc="BF7805EC">
      <w:start w:val="1"/>
      <w:numFmt w:val="decimal"/>
      <w:lvlText w:val="%1."/>
      <w:lvlJc w:val="left"/>
      <w:pPr>
        <w:ind w:left="720" w:hanging="360"/>
      </w:pPr>
    </w:lvl>
    <w:lvl w:ilvl="1" w:tplc="6ED2D742">
      <w:start w:val="1"/>
      <w:numFmt w:val="lowerLetter"/>
      <w:lvlText w:val="%2."/>
      <w:lvlJc w:val="left"/>
      <w:pPr>
        <w:ind w:left="1440" w:hanging="360"/>
      </w:pPr>
    </w:lvl>
    <w:lvl w:ilvl="2" w:tplc="79DA28C6">
      <w:start w:val="1"/>
      <w:numFmt w:val="lowerRoman"/>
      <w:lvlText w:val="%3."/>
      <w:lvlJc w:val="right"/>
      <w:pPr>
        <w:ind w:left="2160" w:hanging="180"/>
      </w:pPr>
    </w:lvl>
    <w:lvl w:ilvl="3" w:tplc="8C44904C">
      <w:start w:val="1"/>
      <w:numFmt w:val="decimal"/>
      <w:lvlText w:val="%4."/>
      <w:lvlJc w:val="left"/>
      <w:pPr>
        <w:ind w:left="2880" w:hanging="360"/>
      </w:pPr>
    </w:lvl>
    <w:lvl w:ilvl="4" w:tplc="1E1EC424">
      <w:start w:val="1"/>
      <w:numFmt w:val="lowerLetter"/>
      <w:lvlText w:val="%5."/>
      <w:lvlJc w:val="left"/>
      <w:pPr>
        <w:ind w:left="3600" w:hanging="360"/>
      </w:pPr>
    </w:lvl>
    <w:lvl w:ilvl="5" w:tplc="48D45F56">
      <w:start w:val="1"/>
      <w:numFmt w:val="lowerRoman"/>
      <w:lvlText w:val="%6."/>
      <w:lvlJc w:val="right"/>
      <w:pPr>
        <w:ind w:left="4320" w:hanging="180"/>
      </w:pPr>
    </w:lvl>
    <w:lvl w:ilvl="6" w:tplc="BBCC385A">
      <w:start w:val="1"/>
      <w:numFmt w:val="decimal"/>
      <w:lvlText w:val="%7."/>
      <w:lvlJc w:val="left"/>
      <w:pPr>
        <w:ind w:left="5040" w:hanging="360"/>
      </w:pPr>
    </w:lvl>
    <w:lvl w:ilvl="7" w:tplc="1C1A95DE">
      <w:start w:val="1"/>
      <w:numFmt w:val="lowerLetter"/>
      <w:lvlText w:val="%8."/>
      <w:lvlJc w:val="left"/>
      <w:pPr>
        <w:ind w:left="5760" w:hanging="360"/>
      </w:pPr>
    </w:lvl>
    <w:lvl w:ilvl="8" w:tplc="E0826E62">
      <w:start w:val="1"/>
      <w:numFmt w:val="lowerRoman"/>
      <w:lvlText w:val="%9."/>
      <w:lvlJc w:val="right"/>
      <w:pPr>
        <w:ind w:left="6480" w:hanging="180"/>
      </w:pPr>
    </w:lvl>
  </w:abstractNum>
  <w:abstractNum w:abstractNumId="23" w15:restartNumberingAfterBreak="0">
    <w:nsid w:val="73E31130"/>
    <w:multiLevelType w:val="hybridMultilevel"/>
    <w:tmpl w:val="2A3A5700"/>
    <w:lvl w:ilvl="0" w:tplc="11C63CA2">
      <w:start w:val="1"/>
      <w:numFmt w:val="decimal"/>
      <w:lvlText w:val="%1."/>
      <w:lvlJc w:val="left"/>
      <w:pPr>
        <w:ind w:left="720" w:hanging="360"/>
      </w:pPr>
    </w:lvl>
    <w:lvl w:ilvl="1" w:tplc="9954B1CA">
      <w:start w:val="1"/>
      <w:numFmt w:val="lowerLetter"/>
      <w:lvlText w:val="%2."/>
      <w:lvlJc w:val="left"/>
      <w:pPr>
        <w:ind w:left="1440" w:hanging="360"/>
      </w:pPr>
    </w:lvl>
    <w:lvl w:ilvl="2" w:tplc="03844E48">
      <w:start w:val="1"/>
      <w:numFmt w:val="lowerRoman"/>
      <w:lvlText w:val="%3."/>
      <w:lvlJc w:val="right"/>
      <w:pPr>
        <w:ind w:left="2160" w:hanging="180"/>
      </w:pPr>
    </w:lvl>
    <w:lvl w:ilvl="3" w:tplc="79263FA8">
      <w:start w:val="1"/>
      <w:numFmt w:val="decimal"/>
      <w:lvlText w:val="%4."/>
      <w:lvlJc w:val="left"/>
      <w:pPr>
        <w:ind w:left="2880" w:hanging="360"/>
      </w:pPr>
    </w:lvl>
    <w:lvl w:ilvl="4" w:tplc="7AC661E4">
      <w:start w:val="1"/>
      <w:numFmt w:val="lowerLetter"/>
      <w:lvlText w:val="%5."/>
      <w:lvlJc w:val="left"/>
      <w:pPr>
        <w:ind w:left="3600" w:hanging="360"/>
      </w:pPr>
    </w:lvl>
    <w:lvl w:ilvl="5" w:tplc="F9F6F7B4">
      <w:start w:val="1"/>
      <w:numFmt w:val="lowerRoman"/>
      <w:lvlText w:val="%6."/>
      <w:lvlJc w:val="right"/>
      <w:pPr>
        <w:ind w:left="4320" w:hanging="180"/>
      </w:pPr>
    </w:lvl>
    <w:lvl w:ilvl="6" w:tplc="3808DF80">
      <w:start w:val="1"/>
      <w:numFmt w:val="decimal"/>
      <w:lvlText w:val="%7."/>
      <w:lvlJc w:val="left"/>
      <w:pPr>
        <w:ind w:left="5040" w:hanging="360"/>
      </w:pPr>
    </w:lvl>
    <w:lvl w:ilvl="7" w:tplc="C1A2FBF8">
      <w:start w:val="1"/>
      <w:numFmt w:val="lowerLetter"/>
      <w:lvlText w:val="%8."/>
      <w:lvlJc w:val="left"/>
      <w:pPr>
        <w:ind w:left="5760" w:hanging="360"/>
      </w:pPr>
    </w:lvl>
    <w:lvl w:ilvl="8" w:tplc="21F0750C">
      <w:start w:val="1"/>
      <w:numFmt w:val="lowerRoman"/>
      <w:lvlText w:val="%9."/>
      <w:lvlJc w:val="right"/>
      <w:pPr>
        <w:ind w:left="6480" w:hanging="180"/>
      </w:pPr>
    </w:lvl>
  </w:abstractNum>
  <w:abstractNum w:abstractNumId="24" w15:restartNumberingAfterBreak="0">
    <w:nsid w:val="745D6E13"/>
    <w:multiLevelType w:val="hybridMultilevel"/>
    <w:tmpl w:val="5B5A08FE"/>
    <w:lvl w:ilvl="0" w:tplc="4F6C3508">
      <w:start w:val="8"/>
      <w:numFmt w:val="upperLetter"/>
      <w:lvlText w:val="%1."/>
      <w:lvlJc w:val="left"/>
      <w:pPr>
        <w:ind w:left="720" w:hanging="360"/>
      </w:pPr>
    </w:lvl>
    <w:lvl w:ilvl="1" w:tplc="00DC4734">
      <w:start w:val="1"/>
      <w:numFmt w:val="lowerLetter"/>
      <w:lvlText w:val="%2."/>
      <w:lvlJc w:val="left"/>
      <w:pPr>
        <w:ind w:left="1440" w:hanging="360"/>
      </w:pPr>
    </w:lvl>
    <w:lvl w:ilvl="2" w:tplc="1B1ECCDE">
      <w:start w:val="1"/>
      <w:numFmt w:val="lowerRoman"/>
      <w:lvlText w:val="%3."/>
      <w:lvlJc w:val="right"/>
      <w:pPr>
        <w:ind w:left="2160" w:hanging="180"/>
      </w:pPr>
    </w:lvl>
    <w:lvl w:ilvl="3" w:tplc="1E003128">
      <w:start w:val="1"/>
      <w:numFmt w:val="decimal"/>
      <w:lvlText w:val="%4."/>
      <w:lvlJc w:val="left"/>
      <w:pPr>
        <w:ind w:left="2880" w:hanging="360"/>
      </w:pPr>
    </w:lvl>
    <w:lvl w:ilvl="4" w:tplc="59849C32">
      <w:start w:val="1"/>
      <w:numFmt w:val="lowerLetter"/>
      <w:lvlText w:val="%5."/>
      <w:lvlJc w:val="left"/>
      <w:pPr>
        <w:ind w:left="3600" w:hanging="360"/>
      </w:pPr>
    </w:lvl>
    <w:lvl w:ilvl="5" w:tplc="BFDCF638">
      <w:start w:val="1"/>
      <w:numFmt w:val="lowerRoman"/>
      <w:lvlText w:val="%6."/>
      <w:lvlJc w:val="right"/>
      <w:pPr>
        <w:ind w:left="4320" w:hanging="180"/>
      </w:pPr>
    </w:lvl>
    <w:lvl w:ilvl="6" w:tplc="831E9CA0">
      <w:start w:val="1"/>
      <w:numFmt w:val="decimal"/>
      <w:lvlText w:val="%7."/>
      <w:lvlJc w:val="left"/>
      <w:pPr>
        <w:ind w:left="5040" w:hanging="360"/>
      </w:pPr>
    </w:lvl>
    <w:lvl w:ilvl="7" w:tplc="1FEE6252">
      <w:start w:val="1"/>
      <w:numFmt w:val="lowerLetter"/>
      <w:lvlText w:val="%8."/>
      <w:lvlJc w:val="left"/>
      <w:pPr>
        <w:ind w:left="5760" w:hanging="360"/>
      </w:pPr>
    </w:lvl>
    <w:lvl w:ilvl="8" w:tplc="818096E2">
      <w:start w:val="1"/>
      <w:numFmt w:val="lowerRoman"/>
      <w:lvlText w:val="%9."/>
      <w:lvlJc w:val="right"/>
      <w:pPr>
        <w:ind w:left="6480" w:hanging="180"/>
      </w:pPr>
    </w:lvl>
  </w:abstractNum>
  <w:abstractNum w:abstractNumId="25" w15:restartNumberingAfterBreak="0">
    <w:nsid w:val="7D1B5169"/>
    <w:multiLevelType w:val="hybridMultilevel"/>
    <w:tmpl w:val="C4D807EC"/>
    <w:lvl w:ilvl="0" w:tplc="40485E22">
      <w:start w:val="1"/>
      <w:numFmt w:val="bullet"/>
      <w:lvlText w:val=""/>
      <w:lvlJc w:val="left"/>
      <w:pPr>
        <w:ind w:left="720" w:hanging="360"/>
      </w:pPr>
      <w:rPr>
        <w:rFonts w:ascii="Symbol" w:hAnsi="Symbol" w:hint="default"/>
      </w:rPr>
    </w:lvl>
    <w:lvl w:ilvl="1" w:tplc="AA843828">
      <w:start w:val="1"/>
      <w:numFmt w:val="bullet"/>
      <w:lvlText w:val="o"/>
      <w:lvlJc w:val="left"/>
      <w:pPr>
        <w:ind w:left="1440" w:hanging="360"/>
      </w:pPr>
      <w:rPr>
        <w:rFonts w:ascii="Courier New" w:hAnsi="Courier New" w:hint="default"/>
      </w:rPr>
    </w:lvl>
    <w:lvl w:ilvl="2" w:tplc="B4CA3486">
      <w:start w:val="1"/>
      <w:numFmt w:val="bullet"/>
      <w:lvlText w:val=""/>
      <w:lvlJc w:val="left"/>
      <w:pPr>
        <w:ind w:left="2160" w:hanging="360"/>
      </w:pPr>
      <w:rPr>
        <w:rFonts w:ascii="Wingdings" w:hAnsi="Wingdings" w:hint="default"/>
      </w:rPr>
    </w:lvl>
    <w:lvl w:ilvl="3" w:tplc="4866C9DE">
      <w:start w:val="1"/>
      <w:numFmt w:val="bullet"/>
      <w:lvlText w:val=""/>
      <w:lvlJc w:val="left"/>
      <w:pPr>
        <w:ind w:left="2880" w:hanging="360"/>
      </w:pPr>
      <w:rPr>
        <w:rFonts w:ascii="Symbol" w:hAnsi="Symbol" w:hint="default"/>
      </w:rPr>
    </w:lvl>
    <w:lvl w:ilvl="4" w:tplc="E2F6998A">
      <w:start w:val="1"/>
      <w:numFmt w:val="bullet"/>
      <w:lvlText w:val="o"/>
      <w:lvlJc w:val="left"/>
      <w:pPr>
        <w:ind w:left="3600" w:hanging="360"/>
      </w:pPr>
      <w:rPr>
        <w:rFonts w:ascii="Courier New" w:hAnsi="Courier New" w:hint="default"/>
      </w:rPr>
    </w:lvl>
    <w:lvl w:ilvl="5" w:tplc="ED9E7D1C">
      <w:start w:val="1"/>
      <w:numFmt w:val="bullet"/>
      <w:lvlText w:val=""/>
      <w:lvlJc w:val="left"/>
      <w:pPr>
        <w:ind w:left="4320" w:hanging="360"/>
      </w:pPr>
      <w:rPr>
        <w:rFonts w:ascii="Wingdings" w:hAnsi="Wingdings" w:hint="default"/>
      </w:rPr>
    </w:lvl>
    <w:lvl w:ilvl="6" w:tplc="232A636C">
      <w:start w:val="1"/>
      <w:numFmt w:val="bullet"/>
      <w:lvlText w:val=""/>
      <w:lvlJc w:val="left"/>
      <w:pPr>
        <w:ind w:left="5040" w:hanging="360"/>
      </w:pPr>
      <w:rPr>
        <w:rFonts w:ascii="Symbol" w:hAnsi="Symbol" w:hint="default"/>
      </w:rPr>
    </w:lvl>
    <w:lvl w:ilvl="7" w:tplc="96BAF2A6">
      <w:start w:val="1"/>
      <w:numFmt w:val="bullet"/>
      <w:lvlText w:val="o"/>
      <w:lvlJc w:val="left"/>
      <w:pPr>
        <w:ind w:left="5760" w:hanging="360"/>
      </w:pPr>
      <w:rPr>
        <w:rFonts w:ascii="Courier New" w:hAnsi="Courier New" w:hint="default"/>
      </w:rPr>
    </w:lvl>
    <w:lvl w:ilvl="8" w:tplc="57A605D0">
      <w:start w:val="1"/>
      <w:numFmt w:val="bullet"/>
      <w:lvlText w:val=""/>
      <w:lvlJc w:val="left"/>
      <w:pPr>
        <w:ind w:left="6480" w:hanging="360"/>
      </w:pPr>
      <w:rPr>
        <w:rFonts w:ascii="Wingdings" w:hAnsi="Wingdings" w:hint="default"/>
      </w:rPr>
    </w:lvl>
  </w:abstractNum>
  <w:num w:numId="1">
    <w:abstractNumId w:val="16"/>
  </w:num>
  <w:num w:numId="2">
    <w:abstractNumId w:val="22"/>
  </w:num>
  <w:num w:numId="3">
    <w:abstractNumId w:val="3"/>
  </w:num>
  <w:num w:numId="4">
    <w:abstractNumId w:val="11"/>
  </w:num>
  <w:num w:numId="5">
    <w:abstractNumId w:val="2"/>
  </w:num>
  <w:num w:numId="6">
    <w:abstractNumId w:val="18"/>
  </w:num>
  <w:num w:numId="7">
    <w:abstractNumId w:val="19"/>
  </w:num>
  <w:num w:numId="8">
    <w:abstractNumId w:val="4"/>
  </w:num>
  <w:num w:numId="9">
    <w:abstractNumId w:val="1"/>
  </w:num>
  <w:num w:numId="10">
    <w:abstractNumId w:val="25"/>
  </w:num>
  <w:num w:numId="11">
    <w:abstractNumId w:val="6"/>
  </w:num>
  <w:num w:numId="12">
    <w:abstractNumId w:val="23"/>
  </w:num>
  <w:num w:numId="13">
    <w:abstractNumId w:val="21"/>
  </w:num>
  <w:num w:numId="14">
    <w:abstractNumId w:val="0"/>
  </w:num>
  <w:num w:numId="15">
    <w:abstractNumId w:val="15"/>
  </w:num>
  <w:num w:numId="16">
    <w:abstractNumId w:val="13"/>
  </w:num>
  <w:num w:numId="17">
    <w:abstractNumId w:val="14"/>
  </w:num>
  <w:num w:numId="18">
    <w:abstractNumId w:val="8"/>
  </w:num>
  <w:num w:numId="19">
    <w:abstractNumId w:val="7"/>
  </w:num>
  <w:num w:numId="20">
    <w:abstractNumId w:val="9"/>
  </w:num>
  <w:num w:numId="21">
    <w:abstractNumId w:val="20"/>
  </w:num>
  <w:num w:numId="22">
    <w:abstractNumId w:val="5"/>
  </w:num>
  <w:num w:numId="23">
    <w:abstractNumId w:val="10"/>
  </w:num>
  <w:num w:numId="24">
    <w:abstractNumId w:val="17"/>
  </w:num>
  <w:num w:numId="25">
    <w:abstractNumId w:val="12"/>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E756B07"/>
    <w:rsid w:val="00152B5F"/>
    <w:rsid w:val="005E2916"/>
    <w:rsid w:val="006A4B6B"/>
    <w:rsid w:val="007B17F5"/>
    <w:rsid w:val="0092018C"/>
    <w:rsid w:val="00B21149"/>
    <w:rsid w:val="00B320B2"/>
    <w:rsid w:val="00E3087A"/>
    <w:rsid w:val="00F84A41"/>
    <w:rsid w:val="01434DFE"/>
    <w:rsid w:val="018E8591"/>
    <w:rsid w:val="01AD5208"/>
    <w:rsid w:val="02B02989"/>
    <w:rsid w:val="03602AC4"/>
    <w:rsid w:val="03ED33A4"/>
    <w:rsid w:val="043DB545"/>
    <w:rsid w:val="061E0573"/>
    <w:rsid w:val="0758C5CC"/>
    <w:rsid w:val="0911DF3F"/>
    <w:rsid w:val="094C5BF7"/>
    <w:rsid w:val="09BF1FD8"/>
    <w:rsid w:val="0A88C813"/>
    <w:rsid w:val="0BFCC3C5"/>
    <w:rsid w:val="0C37163A"/>
    <w:rsid w:val="0C91BAB1"/>
    <w:rsid w:val="0CA837AC"/>
    <w:rsid w:val="0E6B7502"/>
    <w:rsid w:val="0E8A7B6E"/>
    <w:rsid w:val="0ECA6636"/>
    <w:rsid w:val="1028FCDD"/>
    <w:rsid w:val="106F987E"/>
    <w:rsid w:val="110680B6"/>
    <w:rsid w:val="110FC51C"/>
    <w:rsid w:val="11278F10"/>
    <w:rsid w:val="13065F30"/>
    <w:rsid w:val="13B15C2C"/>
    <w:rsid w:val="149D043D"/>
    <w:rsid w:val="151CA764"/>
    <w:rsid w:val="157B1B3A"/>
    <w:rsid w:val="15A5FD5D"/>
    <w:rsid w:val="1858CF21"/>
    <w:rsid w:val="18B4A23F"/>
    <w:rsid w:val="18D2160F"/>
    <w:rsid w:val="18DC2EB3"/>
    <w:rsid w:val="19A92F7B"/>
    <w:rsid w:val="1A122048"/>
    <w:rsid w:val="1A328B93"/>
    <w:rsid w:val="1A5072A0"/>
    <w:rsid w:val="1CA329AC"/>
    <w:rsid w:val="1CAC0BC4"/>
    <w:rsid w:val="1D3CF650"/>
    <w:rsid w:val="1D7087F0"/>
    <w:rsid w:val="1DE503BE"/>
    <w:rsid w:val="1E149003"/>
    <w:rsid w:val="1EA02EFD"/>
    <w:rsid w:val="1EF5B84C"/>
    <w:rsid w:val="1F80D41F"/>
    <w:rsid w:val="1F89CCD3"/>
    <w:rsid w:val="1FAE41DB"/>
    <w:rsid w:val="1FD83A69"/>
    <w:rsid w:val="1FE2FA12"/>
    <w:rsid w:val="20470313"/>
    <w:rsid w:val="2047C64A"/>
    <w:rsid w:val="2071DF23"/>
    <w:rsid w:val="2097AE24"/>
    <w:rsid w:val="20B210B5"/>
    <w:rsid w:val="20B54FFD"/>
    <w:rsid w:val="20F7C6CE"/>
    <w:rsid w:val="211D45CA"/>
    <w:rsid w:val="21B8469A"/>
    <w:rsid w:val="21D9608E"/>
    <w:rsid w:val="21DD5B10"/>
    <w:rsid w:val="21FB9074"/>
    <w:rsid w:val="23A97FE5"/>
    <w:rsid w:val="23D447C0"/>
    <w:rsid w:val="24A4FEB8"/>
    <w:rsid w:val="257457DD"/>
    <w:rsid w:val="2579339C"/>
    <w:rsid w:val="258DBBD7"/>
    <w:rsid w:val="25A8F5A2"/>
    <w:rsid w:val="26EBBE93"/>
    <w:rsid w:val="27213BFB"/>
    <w:rsid w:val="272D815D"/>
    <w:rsid w:val="27449230"/>
    <w:rsid w:val="279656E8"/>
    <w:rsid w:val="28A568CF"/>
    <w:rsid w:val="28EB80E2"/>
    <w:rsid w:val="2920F23C"/>
    <w:rsid w:val="2965E413"/>
    <w:rsid w:val="2A1EF824"/>
    <w:rsid w:val="2CBA21FF"/>
    <w:rsid w:val="2F8DA30F"/>
    <w:rsid w:val="3004CCEC"/>
    <w:rsid w:val="308FBDE0"/>
    <w:rsid w:val="30DB7327"/>
    <w:rsid w:val="310B6506"/>
    <w:rsid w:val="3143B032"/>
    <w:rsid w:val="32A2FC00"/>
    <w:rsid w:val="3378F94E"/>
    <w:rsid w:val="34611432"/>
    <w:rsid w:val="354503A2"/>
    <w:rsid w:val="361ABA81"/>
    <w:rsid w:val="365E46CB"/>
    <w:rsid w:val="36C5C563"/>
    <w:rsid w:val="3703A4A8"/>
    <w:rsid w:val="373DC45F"/>
    <w:rsid w:val="3756E8C6"/>
    <w:rsid w:val="3C2A72FC"/>
    <w:rsid w:val="3CDD53C2"/>
    <w:rsid w:val="3DB6695F"/>
    <w:rsid w:val="3DC5F0C4"/>
    <w:rsid w:val="3E43B1DF"/>
    <w:rsid w:val="3ED8293A"/>
    <w:rsid w:val="3EDB755A"/>
    <w:rsid w:val="3F251E90"/>
    <w:rsid w:val="3F32B088"/>
    <w:rsid w:val="408A0F65"/>
    <w:rsid w:val="41581207"/>
    <w:rsid w:val="418EC27C"/>
    <w:rsid w:val="41D0D0B9"/>
    <w:rsid w:val="427D4F79"/>
    <w:rsid w:val="43DFDF05"/>
    <w:rsid w:val="4451D47F"/>
    <w:rsid w:val="44BF0E2B"/>
    <w:rsid w:val="45605D03"/>
    <w:rsid w:val="456AFAEF"/>
    <w:rsid w:val="457B9FB6"/>
    <w:rsid w:val="45C55036"/>
    <w:rsid w:val="46017E9F"/>
    <w:rsid w:val="46316CDF"/>
    <w:rsid w:val="470B8943"/>
    <w:rsid w:val="472C84E5"/>
    <w:rsid w:val="476ABD3E"/>
    <w:rsid w:val="47B9A380"/>
    <w:rsid w:val="49264C59"/>
    <w:rsid w:val="49375966"/>
    <w:rsid w:val="49817333"/>
    <w:rsid w:val="49DBBA55"/>
    <w:rsid w:val="49FD0270"/>
    <w:rsid w:val="4A86D8BE"/>
    <w:rsid w:val="4AED1473"/>
    <w:rsid w:val="4B2DFBA6"/>
    <w:rsid w:val="4BAEE4D6"/>
    <w:rsid w:val="4CC0895C"/>
    <w:rsid w:val="4CCDFF66"/>
    <w:rsid w:val="4E0CDF6B"/>
    <w:rsid w:val="4E3D7D42"/>
    <w:rsid w:val="4ED613E2"/>
    <w:rsid w:val="4F7351A4"/>
    <w:rsid w:val="503FDED6"/>
    <w:rsid w:val="508126DC"/>
    <w:rsid w:val="51B0C448"/>
    <w:rsid w:val="51D56505"/>
    <w:rsid w:val="5262E177"/>
    <w:rsid w:val="5324188D"/>
    <w:rsid w:val="53723825"/>
    <w:rsid w:val="53C23D26"/>
    <w:rsid w:val="53C43FFE"/>
    <w:rsid w:val="54156453"/>
    <w:rsid w:val="54354B19"/>
    <w:rsid w:val="544581A0"/>
    <w:rsid w:val="54FFD197"/>
    <w:rsid w:val="55540233"/>
    <w:rsid w:val="556F52F8"/>
    <w:rsid w:val="55C23652"/>
    <w:rsid w:val="55F18FB0"/>
    <w:rsid w:val="56C91FCB"/>
    <w:rsid w:val="57575A19"/>
    <w:rsid w:val="57E9A662"/>
    <w:rsid w:val="58377259"/>
    <w:rsid w:val="584E4ED1"/>
    <w:rsid w:val="5873CA93"/>
    <w:rsid w:val="58E76D4D"/>
    <w:rsid w:val="599F4835"/>
    <w:rsid w:val="59C0FE52"/>
    <w:rsid w:val="5A965F9D"/>
    <w:rsid w:val="5ABDDF9A"/>
    <w:rsid w:val="5AF34FF9"/>
    <w:rsid w:val="5C9B7197"/>
    <w:rsid w:val="5CBAC8CF"/>
    <w:rsid w:val="5CE748F2"/>
    <w:rsid w:val="5D7C57F5"/>
    <w:rsid w:val="5E442FC5"/>
    <w:rsid w:val="5E4830AA"/>
    <w:rsid w:val="5FC6C11C"/>
    <w:rsid w:val="6063FDCD"/>
    <w:rsid w:val="608DDF6B"/>
    <w:rsid w:val="60B29689"/>
    <w:rsid w:val="61558722"/>
    <w:rsid w:val="619EB08C"/>
    <w:rsid w:val="61C182D9"/>
    <w:rsid w:val="6211A07D"/>
    <w:rsid w:val="63EA374B"/>
    <w:rsid w:val="6440FC6C"/>
    <w:rsid w:val="64679F13"/>
    <w:rsid w:val="64EBD135"/>
    <w:rsid w:val="6542D725"/>
    <w:rsid w:val="665B4911"/>
    <w:rsid w:val="675A2FE6"/>
    <w:rsid w:val="68333539"/>
    <w:rsid w:val="685583A9"/>
    <w:rsid w:val="689B11E6"/>
    <w:rsid w:val="691F0AA6"/>
    <w:rsid w:val="69984304"/>
    <w:rsid w:val="699C6290"/>
    <w:rsid w:val="6A930EE9"/>
    <w:rsid w:val="6C0C534D"/>
    <w:rsid w:val="6CDF46EE"/>
    <w:rsid w:val="6CF72039"/>
    <w:rsid w:val="6D8E692B"/>
    <w:rsid w:val="6E0278A5"/>
    <w:rsid w:val="6E2BA6B1"/>
    <w:rsid w:val="6E458661"/>
    <w:rsid w:val="6E5807D9"/>
    <w:rsid w:val="6E756B07"/>
    <w:rsid w:val="6EA9B21D"/>
    <w:rsid w:val="6EEFFB7B"/>
    <w:rsid w:val="70476D31"/>
    <w:rsid w:val="70C609ED"/>
    <w:rsid w:val="70F1A9A3"/>
    <w:rsid w:val="71480245"/>
    <w:rsid w:val="71A071B2"/>
    <w:rsid w:val="71AD0B5F"/>
    <w:rsid w:val="72437C5A"/>
    <w:rsid w:val="725C071E"/>
    <w:rsid w:val="7308ADE4"/>
    <w:rsid w:val="73507B05"/>
    <w:rsid w:val="7366A7B4"/>
    <w:rsid w:val="739B84BC"/>
    <w:rsid w:val="74A934C1"/>
    <w:rsid w:val="75488ACE"/>
    <w:rsid w:val="7603434D"/>
    <w:rsid w:val="76741D6D"/>
    <w:rsid w:val="768FEE69"/>
    <w:rsid w:val="772A7B89"/>
    <w:rsid w:val="77E39C80"/>
    <w:rsid w:val="78016975"/>
    <w:rsid w:val="78AFA526"/>
    <w:rsid w:val="79728C55"/>
    <w:rsid w:val="79A680D1"/>
    <w:rsid w:val="7A4F43BA"/>
    <w:rsid w:val="7A7900E8"/>
    <w:rsid w:val="7CF65479"/>
    <w:rsid w:val="7D461F1A"/>
    <w:rsid w:val="7DD6E74C"/>
    <w:rsid w:val="7E8D3B34"/>
    <w:rsid w:val="7EA69945"/>
    <w:rsid w:val="7F30E411"/>
    <w:rsid w:val="7F6527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756B07"/>
  <w15:chartTrackingRefBased/>
  <w15:docId w15:val="{F7B86D70-9CC2-4755-ADB2-E37B2B16E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qFormat/>
    <w:rsid w:val="41581207"/>
    <w:pPr>
      <w:ind w:left="820" w:hanging="360"/>
    </w:pPr>
    <w:rPr>
      <w:rFonts w:ascii="Times New Roman" w:eastAsia="Times New Roman" w:hAnsi="Times New Roman" w:cs="Times New Roman"/>
    </w:r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character" w:styleId="UnresolvedMention">
    <w:name w:val="Unresolved Mention"/>
    <w:basedOn w:val="DefaultParagraphFont"/>
    <w:uiPriority w:val="99"/>
    <w:semiHidden/>
    <w:unhideWhenUsed/>
    <w:rsid w:val="006A4B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edgov.dnb.com/webform/" TargetMode="External"/><Relationship Id="rId13" Type="http://schemas.openxmlformats.org/officeDocument/2006/relationships/hyperlink" Target="https://www.fsd.gov/www.SAM.gov"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s://www.fsd.gov/gsafsd_sp?id=kb_article_view&amp;sysparm_article=KB0012246" TargetMode="External"/><Relationship Id="rId7" Type="http://schemas.openxmlformats.org/officeDocument/2006/relationships/webSettings" Target="webSettings.xml"/><Relationship Id="rId12" Type="http://schemas.openxmlformats.org/officeDocument/2006/relationships/hyperlink" Target="https://fedgov.dnb.com/webform/"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fsd.gov/gsafsd_sp?id=kb_article_view&amp;sysparm_article=KB001109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fedgov.dnb.com/webform/pages/CCRSearch.jsp"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www.fsd.gov/www.sam.gov" TargetMode="External"/><Relationship Id="rId10" Type="http://schemas.openxmlformats.org/officeDocument/2006/relationships/hyperlink" Target="https://tr.usembassy.gov/wp-content/uploads/sites/91/Entity-Registration-Walkthrough.pdf" TargetMode="Externa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hyperlink" Target="https://sam.gov/content/entity-registration" TargetMode="External"/><Relationship Id="rId14" Type="http://schemas.openxmlformats.org/officeDocument/2006/relationships/image" Target="media/image1.png"/><Relationship Id="rId22" Type="http://schemas.openxmlformats.org/officeDocument/2006/relationships/hyperlink" Target="https://www.fsd.gov/gsafsd_sp?id=kb_article_view&amp;sysparm_article=KB001665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9D151F96F061741A5FFA95FBD74E297" ma:contentTypeVersion="13" ma:contentTypeDescription="Create a new document." ma:contentTypeScope="" ma:versionID="8ff3faa75c779118e1543d5b9d6bf5f7">
  <xsd:schema xmlns:xsd="http://www.w3.org/2001/XMLSchema" xmlns:xs="http://www.w3.org/2001/XMLSchema" xmlns:p="http://schemas.microsoft.com/office/2006/metadata/properties" xmlns:ns2="7eb5a371-8493-4c79-a723-d46448af42cd" xmlns:ns3="91a2165f-0250-4d09-bd94-8bcf7a965c66" targetNamespace="http://schemas.microsoft.com/office/2006/metadata/properties" ma:root="true" ma:fieldsID="33c7ede816715912d60c7d5423255c90" ns2:_="" ns3:_="">
    <xsd:import namespace="7eb5a371-8493-4c79-a723-d46448af42cd"/>
    <xsd:import namespace="91a2165f-0250-4d09-bd94-8bcf7a965c6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b5a371-8493-4c79-a723-d46448af42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1a2165f-0250-4d09-bd94-8bcf7a965c6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BC43338-3AAE-4230-8E3B-2B774BA43A2F}">
  <ds:schemaRefs>
    <ds:schemaRef ds:uri="http://schemas.microsoft.com/sharepoint/v3/contenttype/forms"/>
  </ds:schemaRefs>
</ds:datastoreItem>
</file>

<file path=customXml/itemProps2.xml><?xml version="1.0" encoding="utf-8"?>
<ds:datastoreItem xmlns:ds="http://schemas.openxmlformats.org/officeDocument/2006/customXml" ds:itemID="{BF012FB0-5814-4854-9737-02A9F099EFD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02BCFA9-C084-4DDD-A867-40E9DFE2E9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b5a371-8493-4c79-a723-d46448af42cd"/>
    <ds:schemaRef ds:uri="91a2165f-0250-4d09-bd94-8bcf7a965c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1177</Words>
  <Characters>6710</Characters>
  <Application>Microsoft Office Word</Application>
  <DocSecurity>0</DocSecurity>
  <Lines>55</Lines>
  <Paragraphs>15</Paragraphs>
  <ScaleCrop>false</ScaleCrop>
  <Company/>
  <LinksUpToDate>false</LinksUpToDate>
  <CharactersWithSpaces>7872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 Ciumac</dc:creator>
  <cp:keywords/>
  <dc:description/>
  <cp:lastModifiedBy>Irina Ciumac</cp:lastModifiedBy>
  <cp:revision>11</cp:revision>
  <dcterms:created xsi:type="dcterms:W3CDTF">2021-05-18T17:08:00Z</dcterms:created>
  <dcterms:modified xsi:type="dcterms:W3CDTF">2021-12-27T06:46:00Z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0x01010069D151F96F061741A5FFA95FBD74E297</vt:lpwstr>
  </property>
</Properties>
</file>