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523B9" w14:textId="0B775336" w:rsidR="00F37C3A" w:rsidRPr="00C9528B" w:rsidRDefault="00F37C3A" w:rsidP="000C0058">
      <w:pPr>
        <w:spacing w:after="0" w:line="276" w:lineRule="auto"/>
        <w:rPr>
          <w:rFonts w:ascii="Times New Roman" w:hAnsi="Times New Roman" w:cs="Times New Roman"/>
          <w:sz w:val="22"/>
          <w:szCs w:val="22"/>
          <w:lang w:val="ro-RO"/>
        </w:rPr>
      </w:pPr>
    </w:p>
    <w:p w14:paraId="66D8659E" w14:textId="77777777" w:rsidR="00F37C3A" w:rsidRPr="00C9528B" w:rsidRDefault="00F37C3A" w:rsidP="00F37C3A">
      <w:pPr>
        <w:spacing w:after="0" w:line="276" w:lineRule="auto"/>
        <w:jc w:val="cente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TERMENI DE REFERINŢĂ</w:t>
      </w:r>
    </w:p>
    <w:p w14:paraId="16BF5084" w14:textId="77777777" w:rsidR="00F37C3A" w:rsidRPr="00C9528B" w:rsidRDefault="00F37C3A" w:rsidP="0025724E">
      <w:pPr>
        <w:spacing w:after="0" w:line="276" w:lineRule="auto"/>
        <w:jc w:val="center"/>
        <w:rPr>
          <w:rFonts w:ascii="Times New Roman" w:hAnsi="Times New Roman" w:cs="Times New Roman"/>
          <w:b/>
          <w:sz w:val="22"/>
          <w:szCs w:val="22"/>
          <w:lang w:val="ro-RO"/>
        </w:rPr>
      </w:pPr>
    </w:p>
    <w:p w14:paraId="6A4BDED7" w14:textId="4793CDE1" w:rsidR="00820B9B" w:rsidRPr="00C9528B" w:rsidRDefault="00657315" w:rsidP="00820B9B">
      <w:pPr>
        <w:spacing w:after="0" w:line="276" w:lineRule="auto"/>
        <w:ind w:left="709" w:right="425"/>
        <w:jc w:val="cente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Concurs de s</w:t>
      </w:r>
      <w:r w:rsidR="001529DE" w:rsidRPr="00C9528B">
        <w:rPr>
          <w:rFonts w:ascii="Times New Roman" w:hAnsi="Times New Roman" w:cs="Times New Roman"/>
          <w:b/>
          <w:bCs/>
          <w:sz w:val="22"/>
          <w:szCs w:val="22"/>
          <w:lang w:val="ro-RO"/>
        </w:rPr>
        <w:t xml:space="preserve">electarea a </w:t>
      </w:r>
      <w:r w:rsidR="00456E54" w:rsidRPr="00C9528B">
        <w:rPr>
          <w:rFonts w:ascii="Times New Roman" w:hAnsi="Times New Roman" w:cs="Times New Roman"/>
          <w:b/>
          <w:bCs/>
          <w:sz w:val="22"/>
          <w:szCs w:val="22"/>
          <w:lang w:val="ro-RO"/>
        </w:rPr>
        <w:t>unui</w:t>
      </w:r>
      <w:r w:rsidRPr="00C9528B">
        <w:rPr>
          <w:rFonts w:ascii="Times New Roman" w:hAnsi="Times New Roman" w:cs="Times New Roman"/>
          <w:b/>
          <w:bCs/>
          <w:sz w:val="22"/>
          <w:szCs w:val="22"/>
          <w:lang w:val="ro-RO"/>
        </w:rPr>
        <w:t>/unei</w:t>
      </w:r>
      <w:r w:rsidR="00456E54" w:rsidRPr="00C9528B">
        <w:rPr>
          <w:rFonts w:ascii="Times New Roman" w:hAnsi="Times New Roman" w:cs="Times New Roman"/>
          <w:b/>
          <w:bCs/>
          <w:sz w:val="22"/>
          <w:szCs w:val="22"/>
          <w:lang w:val="ro-RO"/>
        </w:rPr>
        <w:t xml:space="preserve"> specialist</w:t>
      </w:r>
      <w:r w:rsidRPr="00C9528B">
        <w:rPr>
          <w:rFonts w:ascii="Times New Roman" w:hAnsi="Times New Roman" w:cs="Times New Roman"/>
          <w:b/>
          <w:bCs/>
          <w:sz w:val="22"/>
          <w:szCs w:val="22"/>
          <w:lang w:val="ro-RO"/>
        </w:rPr>
        <w:t>/specialiste</w:t>
      </w:r>
      <w:r w:rsidR="00456E54" w:rsidRPr="00C9528B">
        <w:rPr>
          <w:rFonts w:ascii="Times New Roman" w:hAnsi="Times New Roman" w:cs="Times New Roman"/>
          <w:b/>
          <w:bCs/>
          <w:sz w:val="22"/>
          <w:szCs w:val="22"/>
          <w:lang w:val="ro-RO"/>
        </w:rPr>
        <w:t xml:space="preserve"> în</w:t>
      </w:r>
      <w:r w:rsidR="00820B9B" w:rsidRPr="00C9528B">
        <w:rPr>
          <w:rFonts w:ascii="Times New Roman" w:hAnsi="Times New Roman" w:cs="Times New Roman"/>
          <w:b/>
          <w:bCs/>
          <w:sz w:val="22"/>
          <w:szCs w:val="22"/>
          <w:lang w:val="ro-RO"/>
        </w:rPr>
        <w:t xml:space="preserve"> Monitorizare, Evaluare, Responsabilizare și Învățare (MEAL)</w:t>
      </w:r>
    </w:p>
    <w:p w14:paraId="161DC259" w14:textId="786C16CC" w:rsidR="00F37C3A" w:rsidRPr="00C9528B" w:rsidRDefault="00456E54" w:rsidP="001529DE">
      <w:pPr>
        <w:spacing w:after="0" w:line="276" w:lineRule="auto"/>
        <w:ind w:left="709" w:right="425"/>
        <w:jc w:val="cente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 xml:space="preserve"> </w:t>
      </w:r>
    </w:p>
    <w:p w14:paraId="5FFC58D3" w14:textId="77777777" w:rsidR="001529DE" w:rsidRPr="00C9528B" w:rsidRDefault="001529DE" w:rsidP="001529DE">
      <w:pPr>
        <w:spacing w:after="0" w:line="276" w:lineRule="auto"/>
        <w:ind w:left="709" w:right="425"/>
        <w:jc w:val="center"/>
        <w:rPr>
          <w:rFonts w:ascii="Times New Roman" w:hAnsi="Times New Roman" w:cs="Times New Roman"/>
          <w:b/>
          <w:sz w:val="22"/>
          <w:szCs w:val="22"/>
          <w:lang w:val="ro-RO"/>
        </w:rPr>
      </w:pPr>
    </w:p>
    <w:p w14:paraId="1CE97856" w14:textId="77777777" w:rsidR="00EA3EA8" w:rsidRPr="00C9528B" w:rsidRDefault="00EA3EA8" w:rsidP="00EA3EA8">
      <w:pPr>
        <w:pStyle w:val="Heading2"/>
        <w:rPr>
          <w:rFonts w:ascii="Times New Roman" w:hAnsi="Times New Roman" w:cs="Times New Roman"/>
          <w:b/>
          <w:bCs/>
          <w:color w:val="auto"/>
          <w:sz w:val="22"/>
          <w:szCs w:val="22"/>
          <w:lang w:val="ro-RO"/>
        </w:rPr>
      </w:pPr>
      <w:r w:rsidRPr="00C9528B">
        <w:rPr>
          <w:rFonts w:ascii="Times New Roman" w:hAnsi="Times New Roman" w:cs="Times New Roman"/>
          <w:b/>
          <w:bCs/>
          <w:color w:val="auto"/>
          <w:sz w:val="22"/>
          <w:szCs w:val="22"/>
          <w:lang w:val="ro-RO"/>
        </w:rPr>
        <w:t>DATE GENERALE</w:t>
      </w:r>
    </w:p>
    <w:tbl>
      <w:tblPr>
        <w:tblStyle w:val="TableGrid"/>
        <w:tblW w:w="0" w:type="auto"/>
        <w:tblLook w:val="04A0" w:firstRow="1" w:lastRow="0" w:firstColumn="1" w:lastColumn="0" w:noHBand="0" w:noVBand="1"/>
      </w:tblPr>
      <w:tblGrid>
        <w:gridCol w:w="3095"/>
        <w:gridCol w:w="6676"/>
      </w:tblGrid>
      <w:tr w:rsidR="00901ED8" w:rsidRPr="00C9528B" w14:paraId="6BFD49DF" w14:textId="77777777" w:rsidTr="49E3D989">
        <w:tc>
          <w:tcPr>
            <w:tcW w:w="3168" w:type="dxa"/>
            <w:shd w:val="clear" w:color="auto" w:fill="DAE9F7" w:themeFill="text2" w:themeFillTint="1A"/>
            <w:hideMark/>
          </w:tcPr>
          <w:p w14:paraId="4C5275DE" w14:textId="77777777" w:rsidR="00901ED8" w:rsidRPr="00C9528B" w:rsidRDefault="00901ED8">
            <w:pPr>
              <w:rPr>
                <w:rFonts w:ascii="Times New Roman" w:hAnsi="Times New Roman" w:cs="Times New Roman"/>
                <w:sz w:val="22"/>
                <w:szCs w:val="22"/>
                <w:lang w:val="ro-RO"/>
              </w:rPr>
            </w:pPr>
            <w:r w:rsidRPr="00C9528B">
              <w:rPr>
                <w:rFonts w:ascii="Times New Roman" w:hAnsi="Times New Roman" w:cs="Times New Roman"/>
                <w:b/>
                <w:bCs/>
                <w:sz w:val="22"/>
                <w:szCs w:val="22"/>
                <w:lang w:val="ro-RO"/>
              </w:rPr>
              <w:t>Organizația:</w:t>
            </w:r>
          </w:p>
        </w:tc>
        <w:tc>
          <w:tcPr>
            <w:tcW w:w="6912" w:type="dxa"/>
            <w:shd w:val="clear" w:color="auto" w:fill="DAE9F7" w:themeFill="text2" w:themeFillTint="1A"/>
            <w:hideMark/>
          </w:tcPr>
          <w:p w14:paraId="1280A316" w14:textId="77777777" w:rsidR="00901ED8" w:rsidRPr="00C9528B" w:rsidRDefault="00901ED8">
            <w:pPr>
              <w:rPr>
                <w:rFonts w:ascii="Times New Roman" w:hAnsi="Times New Roman" w:cs="Times New Roman"/>
                <w:sz w:val="22"/>
                <w:szCs w:val="22"/>
                <w:lang w:val="ro-RO"/>
              </w:rPr>
            </w:pPr>
            <w:r w:rsidRPr="00C9528B">
              <w:rPr>
                <w:rFonts w:ascii="Times New Roman" w:hAnsi="Times New Roman" w:cs="Times New Roman"/>
                <w:b/>
                <w:bCs/>
                <w:sz w:val="22"/>
                <w:szCs w:val="22"/>
                <w:lang w:val="ro-RO"/>
              </w:rPr>
              <w:t>Instituția Privată Keystone Moldova</w:t>
            </w:r>
          </w:p>
        </w:tc>
      </w:tr>
      <w:tr w:rsidR="00901ED8" w:rsidRPr="00C9528B" w14:paraId="1FCD1069" w14:textId="77777777" w:rsidTr="49E3D989">
        <w:tc>
          <w:tcPr>
            <w:tcW w:w="3168" w:type="dxa"/>
            <w:hideMark/>
          </w:tcPr>
          <w:p w14:paraId="6F07E9C5" w14:textId="77777777" w:rsidR="00901ED8" w:rsidRPr="00C9528B" w:rsidRDefault="00901ED8">
            <w:pPr>
              <w:rPr>
                <w:rFonts w:ascii="Times New Roman" w:hAnsi="Times New Roman" w:cs="Times New Roman"/>
                <w:sz w:val="22"/>
                <w:szCs w:val="22"/>
                <w:lang w:val="ro-RO"/>
              </w:rPr>
            </w:pPr>
            <w:r w:rsidRPr="00C9528B">
              <w:rPr>
                <w:rFonts w:ascii="Times New Roman" w:hAnsi="Times New Roman" w:cs="Times New Roman"/>
                <w:b/>
                <w:bCs/>
                <w:color w:val="000000"/>
                <w:sz w:val="22"/>
                <w:szCs w:val="22"/>
                <w:lang w:val="ro-RO"/>
              </w:rPr>
              <w:t>Tip concurs:</w:t>
            </w:r>
          </w:p>
        </w:tc>
        <w:tc>
          <w:tcPr>
            <w:tcW w:w="6912" w:type="dxa"/>
            <w:hideMark/>
          </w:tcPr>
          <w:p w14:paraId="1DA00ADA" w14:textId="77777777" w:rsidR="00901ED8" w:rsidRPr="00C9528B" w:rsidRDefault="00901ED8">
            <w:pPr>
              <w:rPr>
                <w:rFonts w:ascii="Times New Roman" w:hAnsi="Times New Roman" w:cs="Times New Roman"/>
                <w:sz w:val="22"/>
                <w:szCs w:val="22"/>
                <w:lang w:val="ro-RO"/>
              </w:rPr>
            </w:pPr>
            <w:r w:rsidRPr="00C9528B">
              <w:rPr>
                <w:rFonts w:ascii="Times New Roman" w:hAnsi="Times New Roman" w:cs="Times New Roman"/>
                <w:color w:val="000000"/>
                <w:sz w:val="22"/>
                <w:szCs w:val="22"/>
                <w:lang w:val="ro-RO"/>
              </w:rPr>
              <w:t>Național (doar pentru persoane rezidente în Republica Moldova)</w:t>
            </w:r>
          </w:p>
        </w:tc>
      </w:tr>
      <w:tr w:rsidR="00901ED8" w:rsidRPr="00C9528B" w14:paraId="7012698A" w14:textId="77777777" w:rsidTr="49E3D989">
        <w:tc>
          <w:tcPr>
            <w:tcW w:w="3168" w:type="dxa"/>
            <w:hideMark/>
          </w:tcPr>
          <w:p w14:paraId="18FB3D00" w14:textId="77777777" w:rsidR="00901ED8" w:rsidRPr="00C9528B" w:rsidRDefault="00901ED8">
            <w:pPr>
              <w:rPr>
                <w:rFonts w:ascii="Times New Roman" w:hAnsi="Times New Roman" w:cs="Times New Roman"/>
                <w:sz w:val="22"/>
                <w:szCs w:val="22"/>
                <w:lang w:val="ro-RO"/>
              </w:rPr>
            </w:pPr>
            <w:r w:rsidRPr="00C9528B">
              <w:rPr>
                <w:rFonts w:ascii="Times New Roman" w:hAnsi="Times New Roman" w:cs="Times New Roman"/>
                <w:b/>
                <w:bCs/>
                <w:sz w:val="22"/>
                <w:szCs w:val="22"/>
                <w:lang w:val="ro-RO"/>
              </w:rPr>
              <w:t>Sector:</w:t>
            </w:r>
          </w:p>
        </w:tc>
        <w:tc>
          <w:tcPr>
            <w:tcW w:w="6912" w:type="dxa"/>
            <w:hideMark/>
          </w:tcPr>
          <w:p w14:paraId="795FECF5" w14:textId="6E169FAC" w:rsidR="00901ED8" w:rsidRPr="00C9528B" w:rsidRDefault="00901ED8">
            <w:pPr>
              <w:rPr>
                <w:rFonts w:ascii="Times New Roman" w:hAnsi="Times New Roman" w:cs="Times New Roman"/>
                <w:sz w:val="22"/>
                <w:szCs w:val="22"/>
                <w:lang w:val="ro-RO"/>
              </w:rPr>
            </w:pPr>
            <w:r w:rsidRPr="00C9528B">
              <w:rPr>
                <w:rFonts w:ascii="Times New Roman" w:hAnsi="Times New Roman" w:cs="Times New Roman"/>
                <w:sz w:val="22"/>
                <w:szCs w:val="22"/>
                <w:lang w:val="ro-RO"/>
              </w:rPr>
              <w:t>Protecție socială/dezvoltare comunitară</w:t>
            </w:r>
          </w:p>
        </w:tc>
      </w:tr>
      <w:tr w:rsidR="00901ED8" w:rsidRPr="00C9528B" w14:paraId="14552D22" w14:textId="77777777" w:rsidTr="49E3D989">
        <w:tc>
          <w:tcPr>
            <w:tcW w:w="3168" w:type="dxa"/>
            <w:hideMark/>
          </w:tcPr>
          <w:p w14:paraId="0D67BAC3" w14:textId="77777777" w:rsidR="00901ED8" w:rsidRPr="00C9528B" w:rsidRDefault="00901ED8">
            <w:pPr>
              <w:rPr>
                <w:rFonts w:ascii="Times New Roman" w:hAnsi="Times New Roman" w:cs="Times New Roman"/>
                <w:sz w:val="22"/>
                <w:szCs w:val="22"/>
                <w:lang w:val="ro-RO"/>
              </w:rPr>
            </w:pPr>
            <w:r w:rsidRPr="00C9528B">
              <w:rPr>
                <w:rFonts w:ascii="Times New Roman" w:hAnsi="Times New Roman" w:cs="Times New Roman"/>
                <w:b/>
                <w:bCs/>
                <w:color w:val="000000"/>
                <w:sz w:val="22"/>
                <w:szCs w:val="22"/>
                <w:lang w:val="ro-RO"/>
              </w:rPr>
              <w:t>Tipul contractului:</w:t>
            </w:r>
          </w:p>
        </w:tc>
        <w:tc>
          <w:tcPr>
            <w:tcW w:w="6912" w:type="dxa"/>
            <w:hideMark/>
          </w:tcPr>
          <w:p w14:paraId="5F748668" w14:textId="5F62B4AF" w:rsidR="00901ED8" w:rsidRPr="00C9528B" w:rsidRDefault="00901ED8">
            <w:pPr>
              <w:rPr>
                <w:rFonts w:ascii="Times New Roman" w:hAnsi="Times New Roman" w:cs="Times New Roman"/>
                <w:sz w:val="22"/>
                <w:szCs w:val="22"/>
                <w:lang w:val="ro-RO"/>
              </w:rPr>
            </w:pPr>
            <w:r w:rsidRPr="00C9528B">
              <w:rPr>
                <w:rFonts w:ascii="Times New Roman" w:hAnsi="Times New Roman" w:cs="Times New Roman"/>
                <w:color w:val="000000"/>
                <w:sz w:val="22"/>
                <w:szCs w:val="22"/>
                <w:lang w:val="ro-RO"/>
              </w:rPr>
              <w:t xml:space="preserve">Prestare servicii </w:t>
            </w:r>
          </w:p>
        </w:tc>
      </w:tr>
      <w:tr w:rsidR="00901ED8" w:rsidRPr="00C9528B" w14:paraId="43BCE1AE" w14:textId="77777777" w:rsidTr="49E3D989">
        <w:tc>
          <w:tcPr>
            <w:tcW w:w="3168" w:type="dxa"/>
            <w:hideMark/>
          </w:tcPr>
          <w:p w14:paraId="22B133AA" w14:textId="77777777" w:rsidR="00901ED8" w:rsidRPr="00C9528B" w:rsidRDefault="00901ED8">
            <w:pPr>
              <w:rPr>
                <w:rFonts w:ascii="Times New Roman" w:hAnsi="Times New Roman" w:cs="Times New Roman"/>
                <w:sz w:val="22"/>
                <w:szCs w:val="22"/>
                <w:lang w:val="ro-RO"/>
              </w:rPr>
            </w:pPr>
            <w:r w:rsidRPr="00C9528B">
              <w:rPr>
                <w:rFonts w:ascii="Times New Roman" w:hAnsi="Times New Roman" w:cs="Times New Roman"/>
                <w:b/>
                <w:bCs/>
                <w:sz w:val="22"/>
                <w:szCs w:val="22"/>
                <w:lang w:val="ro-RO"/>
              </w:rPr>
              <w:t>Locație:</w:t>
            </w:r>
          </w:p>
        </w:tc>
        <w:tc>
          <w:tcPr>
            <w:tcW w:w="6912" w:type="dxa"/>
            <w:hideMark/>
          </w:tcPr>
          <w:p w14:paraId="0317D116" w14:textId="77777777" w:rsidR="00901ED8" w:rsidRPr="00C9528B" w:rsidRDefault="00901ED8">
            <w:pPr>
              <w:rPr>
                <w:rFonts w:ascii="Times New Roman" w:hAnsi="Times New Roman" w:cs="Times New Roman"/>
                <w:sz w:val="22"/>
                <w:szCs w:val="22"/>
                <w:lang w:val="ro-RO"/>
              </w:rPr>
            </w:pPr>
            <w:r w:rsidRPr="00C9528B">
              <w:rPr>
                <w:rFonts w:ascii="Times New Roman" w:hAnsi="Times New Roman" w:cs="Times New Roman"/>
                <w:sz w:val="22"/>
                <w:szCs w:val="22"/>
                <w:lang w:val="ro-RO"/>
              </w:rPr>
              <w:t>Republica Moldova</w:t>
            </w:r>
          </w:p>
        </w:tc>
      </w:tr>
      <w:tr w:rsidR="00901ED8" w:rsidRPr="00C9528B" w14:paraId="7108F50A" w14:textId="77777777" w:rsidTr="49E3D989">
        <w:tc>
          <w:tcPr>
            <w:tcW w:w="3168" w:type="dxa"/>
            <w:hideMark/>
          </w:tcPr>
          <w:p w14:paraId="402A9BE4" w14:textId="0EE0EE04" w:rsidR="00901ED8" w:rsidRPr="00C9528B" w:rsidRDefault="00901ED8">
            <w:pPr>
              <w:rPr>
                <w:rFonts w:ascii="Times New Roman" w:hAnsi="Times New Roman" w:cs="Times New Roman"/>
                <w:sz w:val="22"/>
                <w:szCs w:val="22"/>
                <w:lang w:val="ro-RO"/>
              </w:rPr>
            </w:pPr>
            <w:r w:rsidRPr="00C9528B">
              <w:rPr>
                <w:rFonts w:ascii="Times New Roman" w:hAnsi="Times New Roman" w:cs="Times New Roman"/>
                <w:b/>
                <w:bCs/>
                <w:color w:val="000000"/>
                <w:sz w:val="22"/>
                <w:szCs w:val="22"/>
                <w:lang w:val="ro-RO"/>
              </w:rPr>
              <w:t>Termen</w:t>
            </w:r>
            <w:r w:rsidR="003A383A">
              <w:rPr>
                <w:rFonts w:ascii="Times New Roman" w:hAnsi="Times New Roman" w:cs="Times New Roman"/>
                <w:b/>
                <w:bCs/>
                <w:color w:val="000000"/>
                <w:sz w:val="22"/>
                <w:szCs w:val="22"/>
                <w:lang w:val="ro-RO"/>
              </w:rPr>
              <w:t>-</w:t>
            </w:r>
            <w:r w:rsidRPr="00C9528B">
              <w:rPr>
                <w:rFonts w:ascii="Times New Roman" w:hAnsi="Times New Roman" w:cs="Times New Roman"/>
                <w:b/>
                <w:bCs/>
                <w:color w:val="000000"/>
                <w:sz w:val="22"/>
                <w:szCs w:val="22"/>
                <w:lang w:val="ro-RO"/>
              </w:rPr>
              <w:t>limită de depunere:</w:t>
            </w:r>
          </w:p>
        </w:tc>
        <w:tc>
          <w:tcPr>
            <w:tcW w:w="6912" w:type="dxa"/>
            <w:hideMark/>
          </w:tcPr>
          <w:p w14:paraId="3DAB55D7" w14:textId="192790BB" w:rsidR="00901ED8" w:rsidRPr="00C9528B" w:rsidRDefault="00957404" w:rsidP="49E3D989">
            <w:pPr>
              <w:rPr>
                <w:rFonts w:ascii="Times New Roman" w:hAnsi="Times New Roman" w:cs="Times New Roman"/>
                <w:sz w:val="22"/>
                <w:szCs w:val="22"/>
                <w:lang w:val="ro-RO"/>
              </w:rPr>
            </w:pPr>
            <w:r w:rsidRPr="00C9528B">
              <w:rPr>
                <w:rFonts w:ascii="Times New Roman" w:hAnsi="Times New Roman" w:cs="Times New Roman"/>
                <w:b/>
                <w:bCs/>
                <w:sz w:val="22"/>
                <w:szCs w:val="22"/>
                <w:lang w:val="ro-RO"/>
              </w:rPr>
              <w:t>0</w:t>
            </w:r>
            <w:r w:rsidR="00B966B3" w:rsidRPr="00C9528B">
              <w:rPr>
                <w:rFonts w:ascii="Times New Roman" w:hAnsi="Times New Roman" w:cs="Times New Roman"/>
                <w:b/>
                <w:bCs/>
                <w:sz w:val="22"/>
                <w:szCs w:val="22"/>
                <w:lang w:val="ro-RO"/>
              </w:rPr>
              <w:t>6</w:t>
            </w:r>
            <w:r w:rsidR="4CEBC4F1" w:rsidRPr="00C9528B">
              <w:rPr>
                <w:rFonts w:ascii="Times New Roman" w:hAnsi="Times New Roman" w:cs="Times New Roman"/>
                <w:b/>
                <w:bCs/>
                <w:sz w:val="22"/>
                <w:szCs w:val="22"/>
                <w:lang w:val="ro-RO"/>
              </w:rPr>
              <w:t xml:space="preserve"> </w:t>
            </w:r>
            <w:r w:rsidRPr="00C9528B">
              <w:rPr>
                <w:rFonts w:ascii="Times New Roman" w:hAnsi="Times New Roman" w:cs="Times New Roman"/>
                <w:b/>
                <w:bCs/>
                <w:sz w:val="22"/>
                <w:szCs w:val="22"/>
                <w:lang w:val="ro-RO"/>
              </w:rPr>
              <w:t>octombrie</w:t>
            </w:r>
            <w:r w:rsidR="4CEBC4F1" w:rsidRPr="00C9528B">
              <w:rPr>
                <w:rFonts w:ascii="Times New Roman" w:hAnsi="Times New Roman" w:cs="Times New Roman"/>
                <w:b/>
                <w:bCs/>
                <w:sz w:val="22"/>
                <w:szCs w:val="22"/>
                <w:lang w:val="ro-RO"/>
              </w:rPr>
              <w:t xml:space="preserve"> 2026</w:t>
            </w:r>
            <w:r w:rsidR="4CEBC4F1" w:rsidRPr="00C9528B">
              <w:rPr>
                <w:rFonts w:ascii="Times New Roman" w:hAnsi="Times New Roman" w:cs="Times New Roman"/>
                <w:sz w:val="22"/>
                <w:szCs w:val="22"/>
                <w:lang w:val="ro-RO"/>
              </w:rPr>
              <w:t xml:space="preserve">, ora </w:t>
            </w:r>
            <w:r w:rsidR="4CEBC4F1" w:rsidRPr="00C9528B">
              <w:rPr>
                <w:rFonts w:ascii="Times New Roman" w:hAnsi="Times New Roman" w:cs="Times New Roman"/>
                <w:b/>
                <w:bCs/>
                <w:sz w:val="22"/>
                <w:szCs w:val="22"/>
                <w:lang w:val="ro-RO"/>
              </w:rPr>
              <w:t>18:00</w:t>
            </w:r>
          </w:p>
        </w:tc>
      </w:tr>
      <w:tr w:rsidR="00901ED8" w:rsidRPr="00C9528B" w14:paraId="7AFB8FD1" w14:textId="77777777" w:rsidTr="49E3D989">
        <w:tc>
          <w:tcPr>
            <w:tcW w:w="3168" w:type="dxa"/>
            <w:hideMark/>
          </w:tcPr>
          <w:p w14:paraId="7FAD7BF6" w14:textId="0218F558" w:rsidR="00901ED8" w:rsidRPr="00C9528B" w:rsidRDefault="00420986">
            <w:pPr>
              <w:rPr>
                <w:rFonts w:ascii="Times New Roman" w:hAnsi="Times New Roman" w:cs="Times New Roman"/>
                <w:sz w:val="22"/>
                <w:szCs w:val="22"/>
                <w:lang w:val="ro-RO"/>
              </w:rPr>
            </w:pPr>
            <w:r w:rsidRPr="00C9528B">
              <w:rPr>
                <w:rFonts w:ascii="Times New Roman" w:hAnsi="Times New Roman" w:cs="Times New Roman"/>
                <w:b/>
                <w:bCs/>
                <w:sz w:val="22"/>
                <w:szCs w:val="22"/>
                <w:lang w:val="ro-RO"/>
              </w:rPr>
              <w:t xml:space="preserve">Volumul estimat </w:t>
            </w:r>
            <w:r w:rsidR="008F6C66" w:rsidRPr="00C9528B">
              <w:rPr>
                <w:rFonts w:ascii="Times New Roman" w:hAnsi="Times New Roman" w:cs="Times New Roman"/>
                <w:b/>
                <w:bCs/>
                <w:sz w:val="22"/>
                <w:szCs w:val="22"/>
                <w:lang w:val="ro-RO"/>
              </w:rPr>
              <w:t>zile</w:t>
            </w:r>
            <w:r w:rsidR="00490571" w:rsidRPr="00C9528B">
              <w:rPr>
                <w:rFonts w:ascii="Times New Roman" w:hAnsi="Times New Roman" w:cs="Times New Roman"/>
                <w:b/>
                <w:bCs/>
                <w:sz w:val="22"/>
                <w:szCs w:val="22"/>
                <w:lang w:val="ro-RO"/>
              </w:rPr>
              <w:t xml:space="preserve"> de consultanță</w:t>
            </w:r>
            <w:r w:rsidR="00901ED8" w:rsidRPr="00C9528B">
              <w:rPr>
                <w:rFonts w:ascii="Times New Roman" w:hAnsi="Times New Roman" w:cs="Times New Roman"/>
                <w:b/>
                <w:bCs/>
                <w:sz w:val="22"/>
                <w:szCs w:val="22"/>
                <w:lang w:val="ro-RO"/>
              </w:rPr>
              <w:t>:</w:t>
            </w:r>
          </w:p>
        </w:tc>
        <w:tc>
          <w:tcPr>
            <w:tcW w:w="6912" w:type="dxa"/>
            <w:hideMark/>
          </w:tcPr>
          <w:p w14:paraId="3D798BF8" w14:textId="27FEEE02" w:rsidR="00901ED8" w:rsidRPr="00C9528B" w:rsidRDefault="00801FDB">
            <w:pPr>
              <w:rPr>
                <w:rFonts w:ascii="Times New Roman" w:hAnsi="Times New Roman" w:cs="Times New Roman"/>
                <w:sz w:val="22"/>
                <w:szCs w:val="22"/>
                <w:lang w:val="ro-RO"/>
              </w:rPr>
            </w:pPr>
            <w:r w:rsidRPr="00C9528B">
              <w:rPr>
                <w:rFonts w:ascii="Times New Roman" w:hAnsi="Times New Roman" w:cs="Times New Roman"/>
                <w:sz w:val="22"/>
                <w:szCs w:val="22"/>
                <w:lang w:val="ro-RO"/>
              </w:rPr>
              <w:t>81</w:t>
            </w:r>
          </w:p>
        </w:tc>
      </w:tr>
      <w:tr w:rsidR="00901ED8" w:rsidRPr="00C9528B" w14:paraId="11AA24E3" w14:textId="77777777" w:rsidTr="49E3D989">
        <w:tc>
          <w:tcPr>
            <w:tcW w:w="3168" w:type="dxa"/>
            <w:hideMark/>
          </w:tcPr>
          <w:p w14:paraId="1FC94641" w14:textId="77777777" w:rsidR="00901ED8" w:rsidRPr="00C9528B" w:rsidRDefault="00901ED8">
            <w:pPr>
              <w:rPr>
                <w:rFonts w:ascii="Times New Roman" w:hAnsi="Times New Roman" w:cs="Times New Roman"/>
                <w:sz w:val="22"/>
                <w:szCs w:val="22"/>
                <w:lang w:val="ro-RO"/>
              </w:rPr>
            </w:pPr>
            <w:r w:rsidRPr="00C9528B">
              <w:rPr>
                <w:rFonts w:ascii="Times New Roman" w:hAnsi="Times New Roman" w:cs="Times New Roman"/>
                <w:b/>
                <w:bCs/>
                <w:color w:val="000000"/>
                <w:sz w:val="22"/>
                <w:szCs w:val="22"/>
                <w:lang w:val="ro-RO"/>
              </w:rPr>
              <w:t>Perioada de implementare:</w:t>
            </w:r>
          </w:p>
        </w:tc>
        <w:tc>
          <w:tcPr>
            <w:tcW w:w="6912" w:type="dxa"/>
            <w:hideMark/>
          </w:tcPr>
          <w:p w14:paraId="0798F2E0" w14:textId="02ECD081" w:rsidR="00901ED8" w:rsidRPr="00C9528B" w:rsidRDefault="00C632E5">
            <w:pPr>
              <w:rPr>
                <w:rFonts w:ascii="Times New Roman" w:hAnsi="Times New Roman" w:cs="Times New Roman"/>
                <w:sz w:val="22"/>
                <w:szCs w:val="22"/>
                <w:lang w:val="ro-RO"/>
              </w:rPr>
            </w:pPr>
            <w:r w:rsidRPr="00C9528B">
              <w:rPr>
                <w:rFonts w:ascii="Times New Roman" w:hAnsi="Times New Roman" w:cs="Times New Roman"/>
                <w:sz w:val="22"/>
                <w:szCs w:val="22"/>
                <w:lang w:val="ro-RO"/>
              </w:rPr>
              <w:t>noiembrie 2026</w:t>
            </w:r>
            <w:r w:rsidR="009D3377" w:rsidRPr="00C9528B">
              <w:rPr>
                <w:rFonts w:ascii="Times New Roman" w:hAnsi="Times New Roman" w:cs="Times New Roman"/>
                <w:sz w:val="22"/>
                <w:szCs w:val="22"/>
                <w:lang w:val="ro-RO"/>
              </w:rPr>
              <w:t xml:space="preserve"> </w:t>
            </w:r>
            <w:r w:rsidR="008D2344" w:rsidRPr="00C9528B">
              <w:rPr>
                <w:rFonts w:ascii="Times New Roman" w:hAnsi="Times New Roman" w:cs="Times New Roman"/>
                <w:sz w:val="22"/>
                <w:szCs w:val="22"/>
                <w:lang w:val="ro-RO"/>
              </w:rPr>
              <w:t>–</w:t>
            </w:r>
            <w:r w:rsidR="009D3377" w:rsidRPr="00C9528B">
              <w:rPr>
                <w:rFonts w:ascii="Times New Roman" w:hAnsi="Times New Roman" w:cs="Times New Roman"/>
                <w:sz w:val="22"/>
                <w:szCs w:val="22"/>
                <w:lang w:val="ro-RO"/>
              </w:rPr>
              <w:t xml:space="preserve"> </w:t>
            </w:r>
            <w:r w:rsidRPr="00C9528B">
              <w:rPr>
                <w:rFonts w:ascii="Times New Roman" w:hAnsi="Times New Roman" w:cs="Times New Roman"/>
                <w:sz w:val="22"/>
                <w:szCs w:val="22"/>
                <w:lang w:val="ro-RO"/>
              </w:rPr>
              <w:t>noiembrie</w:t>
            </w:r>
            <w:r w:rsidR="008D2344" w:rsidRPr="00C9528B">
              <w:rPr>
                <w:rFonts w:ascii="Times New Roman" w:hAnsi="Times New Roman" w:cs="Times New Roman"/>
                <w:sz w:val="22"/>
                <w:szCs w:val="22"/>
                <w:lang w:val="ro-RO"/>
              </w:rPr>
              <w:t xml:space="preserve"> 202</w:t>
            </w:r>
            <w:r w:rsidRPr="00C9528B">
              <w:rPr>
                <w:rFonts w:ascii="Times New Roman" w:hAnsi="Times New Roman" w:cs="Times New Roman"/>
                <w:sz w:val="22"/>
                <w:szCs w:val="22"/>
                <w:lang w:val="ro-RO"/>
              </w:rPr>
              <w:t>8</w:t>
            </w:r>
          </w:p>
        </w:tc>
      </w:tr>
    </w:tbl>
    <w:p w14:paraId="5C25483F" w14:textId="77777777" w:rsidR="00F37C3A" w:rsidRPr="00C9528B" w:rsidRDefault="00F37C3A" w:rsidP="00F37C3A">
      <w:pPr>
        <w:spacing w:after="0" w:line="276" w:lineRule="auto"/>
        <w:jc w:val="both"/>
        <w:rPr>
          <w:rFonts w:ascii="Times New Roman" w:hAnsi="Times New Roman" w:cs="Times New Roman"/>
          <w:b/>
          <w:sz w:val="22"/>
          <w:szCs w:val="22"/>
          <w:lang w:val="ro-RO"/>
        </w:rPr>
      </w:pPr>
    </w:p>
    <w:p w14:paraId="1CF95E8A" w14:textId="1A8037F9" w:rsidR="0014271E" w:rsidRPr="00C9528B" w:rsidRDefault="00814D68" w:rsidP="00814D68">
      <w:pPr>
        <w:spacing w:after="0" w:line="276" w:lineRule="auto"/>
        <w:jc w:val="both"/>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INFORMAȚIE GENERALĂ</w:t>
      </w:r>
    </w:p>
    <w:p w14:paraId="59887148" w14:textId="0C5F320D" w:rsidR="00F37C3A" w:rsidRPr="00C9528B" w:rsidRDefault="00F37C3A" w:rsidP="00F37C3A">
      <w:pPr>
        <w:spacing w:after="0" w:line="276" w:lineRule="auto"/>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I.P. Keystone Moldova (în continuare – Keystone Moldova) a fost fondată în anul 2004 de către organizația Keystone Human Services International din SUA și are drept scop de a contribui la incluziunea socială a grupurilor vulnerabile. Misiunea I.P. Keystone Moldova constă în promovarea şi dezvoltarea oportunită</w:t>
      </w:r>
      <w:r w:rsidR="00E0465F">
        <w:rPr>
          <w:rFonts w:ascii="Times New Roman" w:hAnsi="Times New Roman" w:cs="Times New Roman"/>
          <w:sz w:val="22"/>
          <w:szCs w:val="22"/>
          <w:lang w:val="ro-RO"/>
        </w:rPr>
        <w:t>ț</w:t>
      </w:r>
      <w:r w:rsidRPr="00C9528B">
        <w:rPr>
          <w:rFonts w:ascii="Times New Roman" w:hAnsi="Times New Roman" w:cs="Times New Roman"/>
          <w:sz w:val="22"/>
          <w:szCs w:val="22"/>
          <w:lang w:val="ro-RO"/>
        </w:rPr>
        <w:t xml:space="preserve">ilor exprimate sub formă de asistență tehnică, servicii de consultanță, servicii directe de suport, instruiri, transmitere de bune practici, suport financiar </w:t>
      </w:r>
      <w:r w:rsidR="000D475C">
        <w:rPr>
          <w:rFonts w:ascii="Times New Roman" w:hAnsi="Times New Roman" w:cs="Times New Roman"/>
          <w:sz w:val="22"/>
          <w:szCs w:val="22"/>
          <w:lang w:val="ro-RO"/>
        </w:rPr>
        <w:t>ș</w:t>
      </w:r>
      <w:r w:rsidRPr="00C9528B">
        <w:rPr>
          <w:rFonts w:ascii="Times New Roman" w:hAnsi="Times New Roman" w:cs="Times New Roman"/>
          <w:sz w:val="22"/>
          <w:szCs w:val="22"/>
          <w:lang w:val="ro-RO"/>
        </w:rPr>
        <w:t>i administrativ în scopul sporirii gradului de independenţă și asigurării incluziunii sociale a persoanelor din Moldova care au nevoie de sprijin din cauza dizabilităţii, sărăciei, abandonului, instituţionalizării şi altor condiţii sociale adverse.</w:t>
      </w:r>
    </w:p>
    <w:p w14:paraId="01ADABFE" w14:textId="77777777" w:rsidR="00E353A3" w:rsidRPr="00C9528B" w:rsidRDefault="00E353A3" w:rsidP="00F37C3A">
      <w:pPr>
        <w:spacing w:after="0" w:line="276" w:lineRule="auto"/>
        <w:jc w:val="both"/>
        <w:rPr>
          <w:rFonts w:ascii="Times New Roman" w:hAnsi="Times New Roman" w:cs="Times New Roman"/>
          <w:sz w:val="14"/>
          <w:szCs w:val="14"/>
          <w:lang w:val="ro-RO"/>
        </w:rPr>
      </w:pPr>
    </w:p>
    <w:p w14:paraId="626ECC7E" w14:textId="56C5AA05" w:rsidR="00F37C3A" w:rsidRPr="00C9528B" w:rsidRDefault="00F37C3A" w:rsidP="00F37C3A">
      <w:pPr>
        <w:spacing w:after="0" w:line="276" w:lineRule="auto"/>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 xml:space="preserve">Din 01 februarie 2026, IP Keystone Moldova a demarat implementarea </w:t>
      </w:r>
      <w:r w:rsidR="003B777A" w:rsidRPr="00C9528B">
        <w:rPr>
          <w:rFonts w:ascii="Times New Roman" w:hAnsi="Times New Roman" w:cs="Times New Roman"/>
          <w:sz w:val="22"/>
          <w:szCs w:val="22"/>
          <w:lang w:val="ro-RO"/>
        </w:rPr>
        <w:t xml:space="preserve">proiectului </w:t>
      </w:r>
      <w:r w:rsidR="00A56B9D" w:rsidRPr="00A56B9D">
        <w:rPr>
          <w:rFonts w:ascii="Times New Roman" w:hAnsi="Times New Roman" w:cs="Times New Roman"/>
          <w:sz w:val="22"/>
          <w:szCs w:val="22"/>
          <w:lang w:val="ro-RO"/>
        </w:rPr>
        <w:t>„Societate civilă mai puternică – copilărie mai sigură: Sprijinirea transformării sistemului de protecție a copilului în Republica Moldova”</w:t>
      </w:r>
      <w:r w:rsidR="00A56B9D">
        <w:rPr>
          <w:rFonts w:ascii="Times New Roman" w:hAnsi="Times New Roman" w:cs="Times New Roman"/>
          <w:sz w:val="22"/>
          <w:szCs w:val="22"/>
          <w:lang w:val="ro-RO"/>
        </w:rPr>
        <w:t>,</w:t>
      </w:r>
      <w:r w:rsidRPr="00C9528B">
        <w:rPr>
          <w:rFonts w:ascii="Times New Roman" w:hAnsi="Times New Roman" w:cs="Times New Roman"/>
          <w:sz w:val="22"/>
          <w:szCs w:val="22"/>
          <w:lang w:val="ro-RO"/>
        </w:rPr>
        <w:t xml:space="preserve"> finanțat de Uniunea Europeană, cofinanțat și implementat de IP Keystone Moldova, AO </w:t>
      </w:r>
      <w:r w:rsidR="00936941" w:rsidRPr="00936941">
        <w:rPr>
          <w:rFonts w:ascii="Times New Roman" w:hAnsi="Times New Roman" w:cs="Times New Roman"/>
          <w:sz w:val="22"/>
          <w:szCs w:val="22"/>
          <w:lang w:val="ro-RO"/>
        </w:rPr>
        <w:t>„CCF Moldova – Copil, Comunitate, Familie”</w:t>
      </w:r>
      <w:r w:rsidRPr="00C9528B">
        <w:rPr>
          <w:rFonts w:ascii="Times New Roman" w:hAnsi="Times New Roman" w:cs="Times New Roman"/>
          <w:sz w:val="22"/>
          <w:szCs w:val="22"/>
          <w:lang w:val="ro-RO"/>
        </w:rPr>
        <w:t xml:space="preserve"> și AO </w:t>
      </w:r>
      <w:r w:rsidR="0030504F" w:rsidRPr="0030504F">
        <w:rPr>
          <w:rFonts w:ascii="Times New Roman" w:hAnsi="Times New Roman" w:cs="Times New Roman"/>
          <w:sz w:val="22"/>
          <w:szCs w:val="22"/>
          <w:lang w:val="ro-RO"/>
        </w:rPr>
        <w:t>„Parteneriate pentru Fiecare Copil”</w:t>
      </w:r>
      <w:r w:rsidRPr="00C9528B">
        <w:rPr>
          <w:rFonts w:ascii="Times New Roman" w:hAnsi="Times New Roman" w:cs="Times New Roman"/>
          <w:sz w:val="22"/>
          <w:szCs w:val="22"/>
          <w:lang w:val="ro-RO"/>
        </w:rPr>
        <w:t>.</w:t>
      </w:r>
    </w:p>
    <w:p w14:paraId="22073E5C" w14:textId="77777777" w:rsidR="00E353A3" w:rsidRPr="00C9528B" w:rsidRDefault="00E353A3" w:rsidP="00F37C3A">
      <w:pPr>
        <w:spacing w:after="0" w:line="276" w:lineRule="auto"/>
        <w:jc w:val="both"/>
        <w:rPr>
          <w:rFonts w:ascii="Times New Roman" w:hAnsi="Times New Roman" w:cs="Times New Roman"/>
          <w:b/>
          <w:bCs/>
          <w:sz w:val="14"/>
          <w:szCs w:val="14"/>
          <w:lang w:val="ro-RO"/>
        </w:rPr>
      </w:pPr>
    </w:p>
    <w:p w14:paraId="4FA7E8D8" w14:textId="7EABDB41" w:rsidR="00F37C3A" w:rsidRPr="00C9528B" w:rsidRDefault="00F37C3A" w:rsidP="00F37C3A">
      <w:pPr>
        <w:spacing w:after="0" w:line="276" w:lineRule="auto"/>
        <w:jc w:val="both"/>
        <w:rPr>
          <w:rFonts w:ascii="Times New Roman" w:hAnsi="Times New Roman" w:cs="Times New Roman"/>
          <w:sz w:val="22"/>
          <w:szCs w:val="22"/>
          <w:lang w:val="ro-RO"/>
        </w:rPr>
      </w:pPr>
      <w:r w:rsidRPr="00C9528B">
        <w:rPr>
          <w:rFonts w:ascii="Times New Roman" w:hAnsi="Times New Roman" w:cs="Times New Roman"/>
          <w:b/>
          <w:bCs/>
          <w:sz w:val="22"/>
          <w:szCs w:val="22"/>
          <w:lang w:val="ro-RO"/>
        </w:rPr>
        <w:t>Obiectivul general al proiectului:</w:t>
      </w:r>
      <w:r w:rsidRPr="00C9528B">
        <w:rPr>
          <w:rFonts w:ascii="Times New Roman" w:hAnsi="Times New Roman" w:cs="Times New Roman"/>
          <w:sz w:val="22"/>
          <w:szCs w:val="22"/>
          <w:lang w:val="ro-RO"/>
        </w:rPr>
        <w:t xml:space="preserve"> Consolidarea rolului organizațiilor societății civile prin sporirea contribuției acestora la întărirea sistemului de protecție a copilului din Republica Moldova.</w:t>
      </w:r>
    </w:p>
    <w:p w14:paraId="3DC2604C" w14:textId="77777777" w:rsidR="00E462F7" w:rsidRPr="00C9528B" w:rsidRDefault="00E462F7" w:rsidP="00F37C3A">
      <w:pPr>
        <w:spacing w:after="0" w:line="276" w:lineRule="auto"/>
        <w:jc w:val="both"/>
        <w:rPr>
          <w:rFonts w:ascii="Times New Roman" w:hAnsi="Times New Roman" w:cs="Times New Roman"/>
          <w:sz w:val="22"/>
          <w:szCs w:val="22"/>
          <w:lang w:val="ro-RO"/>
        </w:rPr>
      </w:pPr>
    </w:p>
    <w:p w14:paraId="779C95F5" w14:textId="77777777" w:rsidR="00F37C3A" w:rsidRPr="0030504F" w:rsidRDefault="00F37C3A" w:rsidP="00F37C3A">
      <w:pPr>
        <w:spacing w:after="0" w:line="276" w:lineRule="auto"/>
        <w:jc w:val="both"/>
        <w:rPr>
          <w:rFonts w:ascii="Times New Roman" w:hAnsi="Times New Roman" w:cs="Times New Roman"/>
          <w:b/>
          <w:bCs/>
          <w:sz w:val="22"/>
          <w:szCs w:val="22"/>
          <w:lang w:val="ro-RO"/>
        </w:rPr>
      </w:pPr>
      <w:r w:rsidRPr="0030504F">
        <w:rPr>
          <w:rFonts w:ascii="Times New Roman" w:hAnsi="Times New Roman" w:cs="Times New Roman"/>
          <w:b/>
          <w:bCs/>
          <w:sz w:val="22"/>
          <w:szCs w:val="22"/>
          <w:lang w:val="ro-RO"/>
        </w:rPr>
        <w:t>Obiectivele proiectului:</w:t>
      </w:r>
    </w:p>
    <w:p w14:paraId="4D31E2FF" w14:textId="3D06B114" w:rsidR="00F37C3A" w:rsidRPr="00C9528B" w:rsidRDefault="00F37C3A" w:rsidP="00F37C3A">
      <w:pPr>
        <w:numPr>
          <w:ilvl w:val="1"/>
          <w:numId w:val="11"/>
        </w:numPr>
        <w:spacing w:after="0" w:line="276" w:lineRule="auto"/>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Consolidarea capacității sistemului de protecție a copilului pentru implementarea eficientă a măsurilor de prevenire a separării copilului de familie, a abuzului, abandonului și instituționalizării</w:t>
      </w:r>
      <w:r w:rsidR="00D336CC">
        <w:rPr>
          <w:rFonts w:ascii="Times New Roman" w:hAnsi="Times New Roman" w:cs="Times New Roman"/>
          <w:sz w:val="22"/>
          <w:szCs w:val="22"/>
          <w:lang w:val="ro-RO"/>
        </w:rPr>
        <w:t>;</w:t>
      </w:r>
    </w:p>
    <w:p w14:paraId="0DDE2862" w14:textId="77777777" w:rsidR="00F37C3A" w:rsidRPr="00C9528B" w:rsidRDefault="00F37C3A" w:rsidP="00F37C3A">
      <w:pPr>
        <w:numPr>
          <w:ilvl w:val="1"/>
          <w:numId w:val="11"/>
        </w:numPr>
        <w:spacing w:after="0" w:line="276" w:lineRule="auto"/>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Creșterea accesului copiilor aflați în situații de risc și al familiilor acestora la servicii de protecție de calitate, durabile, centrate pe familie și bazate pe comunitate.</w:t>
      </w:r>
    </w:p>
    <w:p w14:paraId="2CA22A5B" w14:textId="77777777" w:rsidR="000D498B" w:rsidRPr="00C9528B" w:rsidRDefault="000D498B" w:rsidP="000D498B">
      <w:pPr>
        <w:spacing w:after="0" w:line="276" w:lineRule="auto"/>
        <w:ind w:left="863"/>
        <w:jc w:val="both"/>
        <w:rPr>
          <w:rFonts w:ascii="Times New Roman" w:hAnsi="Times New Roman" w:cs="Times New Roman"/>
          <w:sz w:val="22"/>
          <w:szCs w:val="22"/>
          <w:lang w:val="ro-RO"/>
        </w:rPr>
      </w:pPr>
    </w:p>
    <w:p w14:paraId="470B6239" w14:textId="183B473F" w:rsidR="00673A05" w:rsidRPr="00C9528B" w:rsidRDefault="00673A05" w:rsidP="00673A05">
      <w:pPr>
        <w:spacing w:after="0" w:line="276" w:lineRule="auto"/>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 xml:space="preserve">Mai multe </w:t>
      </w:r>
      <w:r w:rsidR="000D498B" w:rsidRPr="00C9528B">
        <w:rPr>
          <w:rFonts w:ascii="Times New Roman" w:hAnsi="Times New Roman" w:cs="Times New Roman"/>
          <w:sz w:val="22"/>
          <w:szCs w:val="22"/>
          <w:lang w:val="ro-RO"/>
        </w:rPr>
        <w:t>informații</w:t>
      </w:r>
      <w:r w:rsidRPr="00C9528B">
        <w:rPr>
          <w:rFonts w:ascii="Times New Roman" w:hAnsi="Times New Roman" w:cs="Times New Roman"/>
          <w:sz w:val="22"/>
          <w:szCs w:val="22"/>
          <w:lang w:val="ro-RO"/>
        </w:rPr>
        <w:t xml:space="preserve"> despre proiect pot fi accesate </w:t>
      </w:r>
      <w:r w:rsidR="000C0411">
        <w:rPr>
          <w:rFonts w:ascii="Times New Roman" w:hAnsi="Times New Roman" w:cs="Times New Roman"/>
          <w:sz w:val="22"/>
          <w:szCs w:val="22"/>
          <w:lang w:val="ro-RO"/>
        </w:rPr>
        <w:t>la</w:t>
      </w:r>
      <w:r w:rsidRPr="00C9528B">
        <w:rPr>
          <w:rFonts w:ascii="Times New Roman" w:hAnsi="Times New Roman" w:cs="Times New Roman"/>
          <w:sz w:val="22"/>
          <w:szCs w:val="22"/>
          <w:lang w:val="ro-RO"/>
        </w:rPr>
        <w:t xml:space="preserve"> următorul </w:t>
      </w:r>
      <w:hyperlink r:id="rId10" w:history="1">
        <w:r w:rsidRPr="00C9528B">
          <w:rPr>
            <w:rStyle w:val="Hyperlink"/>
            <w:rFonts w:ascii="Times New Roman" w:hAnsi="Times New Roman" w:cs="Times New Roman"/>
            <w:sz w:val="22"/>
            <w:szCs w:val="22"/>
            <w:lang w:val="ro-RO"/>
          </w:rPr>
          <w:t>link</w:t>
        </w:r>
      </w:hyperlink>
      <w:r w:rsidRPr="00C9528B">
        <w:rPr>
          <w:rFonts w:ascii="Times New Roman" w:hAnsi="Times New Roman" w:cs="Times New Roman"/>
          <w:sz w:val="22"/>
          <w:szCs w:val="22"/>
          <w:lang w:val="ro-RO"/>
        </w:rPr>
        <w:t>.</w:t>
      </w:r>
      <w:r w:rsidR="00E035F0" w:rsidRPr="00C9528B">
        <w:rPr>
          <w:rFonts w:ascii="Times New Roman" w:hAnsi="Times New Roman" w:cs="Times New Roman"/>
          <w:sz w:val="22"/>
          <w:szCs w:val="22"/>
          <w:lang w:val="ro-RO"/>
        </w:rPr>
        <w:t xml:space="preserve"> </w:t>
      </w:r>
    </w:p>
    <w:p w14:paraId="75FA49F5" w14:textId="77777777" w:rsidR="00732BBD" w:rsidRPr="00C9528B" w:rsidRDefault="00732BBD">
      <w:pPr>
        <w:spacing w:after="0"/>
        <w:jc w:val="both"/>
        <w:rPr>
          <w:rFonts w:ascii="Times New Roman" w:hAnsi="Times New Roman" w:cs="Times New Roman"/>
          <w:sz w:val="14"/>
          <w:szCs w:val="14"/>
          <w:lang w:val="ro-RO"/>
        </w:rPr>
      </w:pPr>
    </w:p>
    <w:p w14:paraId="0F6EA4FF" w14:textId="2E4B7001" w:rsidR="001D1268" w:rsidRPr="00C9528B" w:rsidRDefault="00901ED8">
      <w:pPr>
        <w:spacing w:after="0"/>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 xml:space="preserve">În cadrul </w:t>
      </w:r>
      <w:r w:rsidR="00132D17" w:rsidRPr="00C9528B">
        <w:rPr>
          <w:rFonts w:ascii="Times New Roman" w:hAnsi="Times New Roman" w:cs="Times New Roman"/>
          <w:sz w:val="22"/>
          <w:szCs w:val="22"/>
          <w:lang w:val="ro-RO"/>
        </w:rPr>
        <w:t>proiectului</w:t>
      </w:r>
      <w:r w:rsidRPr="00C9528B">
        <w:rPr>
          <w:rFonts w:ascii="Times New Roman" w:hAnsi="Times New Roman" w:cs="Times New Roman"/>
          <w:sz w:val="22"/>
          <w:szCs w:val="22"/>
          <w:lang w:val="ro-RO"/>
        </w:rPr>
        <w:t xml:space="preserve">, Keystone Moldova contractează </w:t>
      </w:r>
      <w:r w:rsidR="00BE4335" w:rsidRPr="00C9528B">
        <w:rPr>
          <w:rFonts w:ascii="Times New Roman" w:hAnsi="Times New Roman" w:cs="Times New Roman"/>
          <w:b/>
          <w:bCs/>
          <w:sz w:val="22"/>
          <w:szCs w:val="22"/>
          <w:lang w:val="ro-RO"/>
        </w:rPr>
        <w:t>un</w:t>
      </w:r>
      <w:r w:rsidR="001D1268" w:rsidRPr="00C9528B">
        <w:rPr>
          <w:rFonts w:ascii="Times New Roman" w:hAnsi="Times New Roman" w:cs="Times New Roman"/>
          <w:b/>
          <w:bCs/>
          <w:sz w:val="22"/>
          <w:szCs w:val="22"/>
          <w:lang w:val="ro-RO"/>
        </w:rPr>
        <w:t>/</w:t>
      </w:r>
      <w:r w:rsidR="000D498B" w:rsidRPr="00C9528B">
        <w:rPr>
          <w:rFonts w:ascii="Times New Roman" w:hAnsi="Times New Roman" w:cs="Times New Roman"/>
          <w:b/>
          <w:bCs/>
          <w:sz w:val="22"/>
          <w:szCs w:val="22"/>
          <w:lang w:val="ro-RO"/>
        </w:rPr>
        <w:t>o</w:t>
      </w:r>
      <w:r w:rsidR="00BE4335" w:rsidRPr="00C9528B">
        <w:rPr>
          <w:rFonts w:ascii="Times New Roman" w:hAnsi="Times New Roman" w:cs="Times New Roman"/>
          <w:b/>
          <w:bCs/>
          <w:sz w:val="22"/>
          <w:szCs w:val="22"/>
          <w:lang w:val="ro-RO"/>
        </w:rPr>
        <w:t xml:space="preserve"> </w:t>
      </w:r>
      <w:r w:rsidR="001D1268" w:rsidRPr="00C9528B">
        <w:rPr>
          <w:rFonts w:ascii="Times New Roman" w:hAnsi="Times New Roman" w:cs="Times New Roman"/>
          <w:b/>
          <w:bCs/>
          <w:sz w:val="22"/>
          <w:szCs w:val="22"/>
          <w:lang w:val="ro-RO"/>
        </w:rPr>
        <w:t>S</w:t>
      </w:r>
      <w:r w:rsidR="00BE4335" w:rsidRPr="00C9528B">
        <w:rPr>
          <w:rFonts w:ascii="Times New Roman" w:hAnsi="Times New Roman" w:cs="Times New Roman"/>
          <w:b/>
          <w:bCs/>
          <w:sz w:val="22"/>
          <w:szCs w:val="22"/>
          <w:lang w:val="ro-RO"/>
        </w:rPr>
        <w:t>pecialist</w:t>
      </w:r>
      <w:r w:rsidR="001D1268" w:rsidRPr="00C9528B">
        <w:rPr>
          <w:rFonts w:ascii="Times New Roman" w:hAnsi="Times New Roman" w:cs="Times New Roman"/>
          <w:b/>
          <w:bCs/>
          <w:sz w:val="22"/>
          <w:szCs w:val="22"/>
          <w:lang w:val="ro-RO"/>
        </w:rPr>
        <w:t>/Specialist</w:t>
      </w:r>
      <w:r w:rsidR="000D498B" w:rsidRPr="00C9528B">
        <w:rPr>
          <w:rFonts w:ascii="Times New Roman" w:hAnsi="Times New Roman" w:cs="Times New Roman"/>
          <w:b/>
          <w:bCs/>
          <w:sz w:val="22"/>
          <w:szCs w:val="22"/>
          <w:lang w:val="ro-RO"/>
        </w:rPr>
        <w:t>ă</w:t>
      </w:r>
      <w:r w:rsidR="00BE4335" w:rsidRPr="00C9528B">
        <w:rPr>
          <w:rFonts w:ascii="Times New Roman" w:hAnsi="Times New Roman" w:cs="Times New Roman"/>
          <w:b/>
          <w:bCs/>
          <w:sz w:val="22"/>
          <w:szCs w:val="22"/>
          <w:lang w:val="ro-RO"/>
        </w:rPr>
        <w:t xml:space="preserve"> </w:t>
      </w:r>
      <w:r w:rsidR="00713974" w:rsidRPr="00C9528B">
        <w:rPr>
          <w:rFonts w:ascii="Times New Roman" w:hAnsi="Times New Roman" w:cs="Times New Roman"/>
          <w:b/>
          <w:bCs/>
          <w:sz w:val="22"/>
          <w:szCs w:val="22"/>
          <w:lang w:val="ro-RO"/>
        </w:rPr>
        <w:t xml:space="preserve">în Monitorizare, Evaluare, Responsabilizare și Învățare </w:t>
      </w:r>
      <w:r w:rsidR="00951072" w:rsidRPr="00C9528B">
        <w:rPr>
          <w:rFonts w:ascii="Times New Roman" w:hAnsi="Times New Roman" w:cs="Times New Roman"/>
          <w:b/>
          <w:bCs/>
          <w:sz w:val="22"/>
          <w:szCs w:val="22"/>
          <w:lang w:val="ro-RO"/>
        </w:rPr>
        <w:t>(</w:t>
      </w:r>
      <w:r w:rsidR="00BE4335" w:rsidRPr="00C9528B">
        <w:rPr>
          <w:rFonts w:ascii="Times New Roman" w:hAnsi="Times New Roman" w:cs="Times New Roman"/>
          <w:b/>
          <w:bCs/>
          <w:sz w:val="22"/>
          <w:szCs w:val="22"/>
          <w:lang w:val="ro-RO"/>
        </w:rPr>
        <w:t>MEAL</w:t>
      </w:r>
      <w:r w:rsidR="00951072" w:rsidRPr="00C9528B">
        <w:rPr>
          <w:rFonts w:ascii="Times New Roman" w:hAnsi="Times New Roman" w:cs="Times New Roman"/>
          <w:b/>
          <w:bCs/>
          <w:sz w:val="22"/>
          <w:szCs w:val="22"/>
          <w:lang w:val="ro-RO"/>
        </w:rPr>
        <w:t>)</w:t>
      </w:r>
      <w:r w:rsidR="00A14F07" w:rsidRPr="00C9528B">
        <w:rPr>
          <w:rFonts w:ascii="Times New Roman" w:hAnsi="Times New Roman" w:cs="Times New Roman"/>
          <w:b/>
          <w:bCs/>
          <w:sz w:val="22"/>
          <w:szCs w:val="22"/>
          <w:lang w:val="ro-RO"/>
        </w:rPr>
        <w:t xml:space="preserve"> </w:t>
      </w:r>
      <w:r w:rsidR="00A14F07" w:rsidRPr="00C9528B">
        <w:rPr>
          <w:rFonts w:ascii="Times New Roman" w:hAnsi="Times New Roman" w:cs="Times New Roman"/>
          <w:sz w:val="22"/>
          <w:szCs w:val="22"/>
          <w:lang w:val="ro-RO"/>
        </w:rPr>
        <w:t xml:space="preserve">în bază de contract de prestare servicii. </w:t>
      </w:r>
    </w:p>
    <w:p w14:paraId="33844D0F" w14:textId="70381004" w:rsidR="00B96B8E" w:rsidRPr="00C9528B" w:rsidRDefault="00B96B8E" w:rsidP="000D498B">
      <w:pPr>
        <w:spacing w:before="120" w:after="120"/>
        <w:jc w:val="both"/>
        <w:rPr>
          <w:rFonts w:ascii="Times New Roman" w:hAnsi="Times New Roman" w:cs="Times New Roman"/>
          <w:sz w:val="22"/>
          <w:szCs w:val="22"/>
          <w:lang w:val="ro-RO"/>
        </w:rPr>
      </w:pPr>
      <w:r w:rsidRPr="00C9528B">
        <w:rPr>
          <w:rFonts w:ascii="Times New Roman" w:hAnsi="Times New Roman" w:cs="Times New Roman"/>
          <w:b/>
          <w:bCs/>
          <w:sz w:val="22"/>
          <w:szCs w:val="22"/>
          <w:lang w:val="ro-RO"/>
        </w:rPr>
        <w:t xml:space="preserve">Scopul </w:t>
      </w:r>
      <w:r w:rsidRPr="00C9528B">
        <w:rPr>
          <w:rFonts w:ascii="Times New Roman" w:hAnsi="Times New Roman" w:cs="Times New Roman"/>
          <w:sz w:val="22"/>
          <w:szCs w:val="22"/>
          <w:lang w:val="ro-RO"/>
        </w:rPr>
        <w:t xml:space="preserve">contractării Specialistului/Specialistei </w:t>
      </w:r>
      <w:r w:rsidR="00FA6332" w:rsidRPr="00C9528B">
        <w:rPr>
          <w:rFonts w:ascii="Times New Roman" w:hAnsi="Times New Roman" w:cs="Times New Roman"/>
          <w:sz w:val="22"/>
          <w:szCs w:val="22"/>
          <w:lang w:val="ro-RO"/>
        </w:rPr>
        <w:t xml:space="preserve">MEAL </w:t>
      </w:r>
      <w:r w:rsidRPr="00C9528B">
        <w:rPr>
          <w:rFonts w:ascii="Times New Roman" w:hAnsi="Times New Roman" w:cs="Times New Roman"/>
          <w:sz w:val="22"/>
          <w:szCs w:val="22"/>
          <w:lang w:val="ro-RO"/>
        </w:rPr>
        <w:t>este de a asigura dezvoltarea, implementarea și funcționarea eficientă a sistemului MEAL al proiectului, în conformitate cu obiectivele, cadrul</w:t>
      </w:r>
      <w:r w:rsidR="00FB3056" w:rsidRPr="00C9528B">
        <w:rPr>
          <w:rFonts w:ascii="Times New Roman" w:hAnsi="Times New Roman" w:cs="Times New Roman"/>
          <w:sz w:val="22"/>
          <w:szCs w:val="22"/>
          <w:lang w:val="ro-RO"/>
        </w:rPr>
        <w:t xml:space="preserve"> logic</w:t>
      </w:r>
      <w:r w:rsidRPr="00C9528B">
        <w:rPr>
          <w:rFonts w:ascii="Times New Roman" w:hAnsi="Times New Roman" w:cs="Times New Roman"/>
          <w:sz w:val="22"/>
          <w:szCs w:val="22"/>
          <w:lang w:val="ro-RO"/>
        </w:rPr>
        <w:t>, cerințele donatorului și procedurile organizației.</w:t>
      </w:r>
    </w:p>
    <w:p w14:paraId="549E4FCC" w14:textId="77777777" w:rsidR="00B41386" w:rsidRPr="00C9528B" w:rsidRDefault="00B41386" w:rsidP="00B41386">
      <w:pPr>
        <w:spacing w:before="120" w:after="120"/>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lastRenderedPageBreak/>
        <w:t>Specialistul/Specialista MEAL va dezvolta și implementa sistemul MEAL al proiectului, asigurând monitorizarea progresului, rezultatelor și indicatorilor, precum și colectarea, verificarea, analiza și raportarea datelor.</w:t>
      </w:r>
    </w:p>
    <w:p w14:paraId="3C1C8154" w14:textId="5F31FBFC" w:rsidR="00B41386" w:rsidRPr="00C9528B" w:rsidRDefault="00B41386" w:rsidP="001C032D">
      <w:pPr>
        <w:spacing w:before="120" w:after="120"/>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În cadrul programului de subgrantare, va elabora și actualiza cadrul de indicatori, instrumentele și procedurile de monitorizare și raportare și va oferi suport tehnic organizațiilor subgrantate. De asemenea, va monitoriza implementarea subgranturilor, calitatea datelor și gradul de realizare a rezultatelor, va identifica dificultățile și riscurile și va formula recomandări pentru îmbunătățirea performanței.</w:t>
      </w:r>
    </w:p>
    <w:p w14:paraId="44774824" w14:textId="63C2CF68" w:rsidR="001C032D" w:rsidRPr="00C9528B" w:rsidRDefault="001C032D" w:rsidP="000D498B">
      <w:pPr>
        <w:spacing w:before="120" w:after="120"/>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Prin activitatea sa, Specialistul/Specialista MEAL va contribui la creșterea calității, eficacității, transparenței și responsabilității intervențiilor proiectului, la fundamentarea deciziilor pe date și evidențe, precum și la raportarea corectă, coerentă și oportună a progresului și rezultatelor proiectului și ale programului de granturi.</w:t>
      </w:r>
    </w:p>
    <w:p w14:paraId="679AB0F0" w14:textId="77777777" w:rsidR="00C21012" w:rsidRPr="00C9528B" w:rsidRDefault="00C21012">
      <w:pPr>
        <w:spacing w:after="0"/>
        <w:jc w:val="both"/>
        <w:rPr>
          <w:rFonts w:ascii="Times New Roman" w:hAnsi="Times New Roman" w:cs="Times New Roman"/>
          <w:sz w:val="14"/>
          <w:szCs w:val="14"/>
          <w:lang w:val="ro-RO"/>
        </w:rPr>
      </w:pPr>
    </w:p>
    <w:p w14:paraId="5273EBD3" w14:textId="77777777" w:rsidR="00901ED8" w:rsidRPr="00C9528B" w:rsidRDefault="00901ED8">
      <w:pPr>
        <w:spacing w:after="0"/>
        <w:jc w:val="both"/>
        <w:rPr>
          <w:rFonts w:ascii="Times New Roman" w:hAnsi="Times New Roman" w:cs="Times New Roman"/>
          <w:sz w:val="22"/>
          <w:szCs w:val="22"/>
          <w:lang w:val="ro-RO"/>
        </w:rPr>
      </w:pPr>
      <w:r w:rsidRPr="00C9528B">
        <w:rPr>
          <w:rFonts w:ascii="Times New Roman" w:hAnsi="Times New Roman" w:cs="Times New Roman"/>
          <w:b/>
          <w:bCs/>
          <w:sz w:val="22"/>
          <w:szCs w:val="22"/>
          <w:lang w:val="ro-RO"/>
        </w:rPr>
        <w:t>Sarcini și activități specifice:</w:t>
      </w:r>
    </w:p>
    <w:p w14:paraId="1CD50DF7" w14:textId="5A9ACC69" w:rsidR="00B53D35" w:rsidRPr="00C9528B" w:rsidRDefault="00B53D35" w:rsidP="00B53D35">
      <w:pPr>
        <w:pStyle w:val="ListParagraph"/>
        <w:numPr>
          <w:ilvl w:val="0"/>
          <w:numId w:val="9"/>
        </w:numPr>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Oferă suport tehnic OSC-urilor subgrantate pentru elaborarea cadrului de indicatori, identificarea surselor de verificare, a metodelor și frecvenței de colectare a datelor.</w:t>
      </w:r>
    </w:p>
    <w:p w14:paraId="20FBA420" w14:textId="5C8ABA46" w:rsidR="00B53D35" w:rsidRPr="00C9528B" w:rsidRDefault="00B53D35" w:rsidP="00B53D35">
      <w:pPr>
        <w:pStyle w:val="ListParagraph"/>
        <w:numPr>
          <w:ilvl w:val="0"/>
          <w:numId w:val="9"/>
        </w:numPr>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Elaborează și actualizează instrumentele necesare pentru colectarea și monitorizarea datelor</w:t>
      </w:r>
      <w:r w:rsidR="00511815" w:rsidRPr="00C9528B">
        <w:rPr>
          <w:rFonts w:ascii="Times New Roman" w:hAnsi="Times New Roman" w:cs="Times New Roman"/>
          <w:sz w:val="22"/>
          <w:szCs w:val="22"/>
          <w:lang w:val="ro-RO"/>
        </w:rPr>
        <w:t>.</w:t>
      </w:r>
    </w:p>
    <w:p w14:paraId="528A94BB" w14:textId="50B43ECE" w:rsidR="00B53D35" w:rsidRPr="00C9528B" w:rsidRDefault="00B53D35" w:rsidP="00B53D35">
      <w:pPr>
        <w:pStyle w:val="ListParagraph"/>
        <w:numPr>
          <w:ilvl w:val="0"/>
          <w:numId w:val="9"/>
        </w:numPr>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Coordonează colectarea, centralizarea, verificarea, validarea și analiza datelor furnizate de echipa de proiect, parteneri și OSC-urile subgrantate, asigurând</w:t>
      </w:r>
      <w:r w:rsidR="00353BB9" w:rsidRPr="00C9528B">
        <w:rPr>
          <w:rFonts w:ascii="Times New Roman" w:hAnsi="Times New Roman" w:cs="Times New Roman"/>
          <w:sz w:val="22"/>
          <w:szCs w:val="22"/>
          <w:lang w:val="ro-RO"/>
        </w:rPr>
        <w:t xml:space="preserve"> corectitudinea informației</w:t>
      </w:r>
      <w:r w:rsidRPr="00C9528B">
        <w:rPr>
          <w:rFonts w:ascii="Times New Roman" w:hAnsi="Times New Roman" w:cs="Times New Roman"/>
          <w:sz w:val="22"/>
          <w:szCs w:val="22"/>
          <w:lang w:val="ro-RO"/>
        </w:rPr>
        <w:t>.</w:t>
      </w:r>
    </w:p>
    <w:p w14:paraId="136C3D66" w14:textId="7677BA49" w:rsidR="00B53D35" w:rsidRPr="00C9528B" w:rsidRDefault="00B53D35" w:rsidP="00B53D35">
      <w:pPr>
        <w:pStyle w:val="ListParagraph"/>
        <w:numPr>
          <w:ilvl w:val="0"/>
          <w:numId w:val="9"/>
        </w:numPr>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Actualizează periodic progresul indicatorilor și analizează nivelul de realizare a acestora în raport cu valorile de referință și țintele stabilite, semnalând întârzierile, neconcordanțele și riscurile identificate.</w:t>
      </w:r>
    </w:p>
    <w:p w14:paraId="4967D0AE" w14:textId="390D8D1A" w:rsidR="00B53D35" w:rsidRPr="00C9528B" w:rsidRDefault="00B53D35" w:rsidP="00B53D35">
      <w:pPr>
        <w:pStyle w:val="ListParagraph"/>
        <w:numPr>
          <w:ilvl w:val="0"/>
          <w:numId w:val="9"/>
        </w:numPr>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Monitorizează implementarea subgranturilor acordate OSC-urilor, urmărind progresul activităților, rezultatele, indicatorii asumați, calitatea datelor raportate și respectarea cerințelor stabilite în acordurile de grant.</w:t>
      </w:r>
    </w:p>
    <w:p w14:paraId="7CE38C06" w14:textId="2B2B509A" w:rsidR="00B53D35" w:rsidRPr="00C9528B" w:rsidRDefault="00B53D35" w:rsidP="00B53D35">
      <w:pPr>
        <w:pStyle w:val="ListParagraph"/>
        <w:numPr>
          <w:ilvl w:val="0"/>
          <w:numId w:val="9"/>
        </w:numPr>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Oferă suport tehnic și metodologic echipei de proiect și OSC-urilor subgrantate pentru aplicarea instrumentelor de colectare, raportarea indicatorilor și remedierea erorilor sau lacunelor identificate.</w:t>
      </w:r>
    </w:p>
    <w:p w14:paraId="0886677E" w14:textId="78764D90" w:rsidR="00B53D35" w:rsidRPr="00C9528B" w:rsidRDefault="00B53D35" w:rsidP="00B53D35">
      <w:pPr>
        <w:pStyle w:val="ListParagraph"/>
        <w:numPr>
          <w:ilvl w:val="0"/>
          <w:numId w:val="9"/>
        </w:numPr>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 xml:space="preserve">Elaborează </w:t>
      </w:r>
      <w:r w:rsidR="006A22A3" w:rsidRPr="00C9528B">
        <w:rPr>
          <w:rFonts w:ascii="Times New Roman" w:hAnsi="Times New Roman" w:cs="Times New Roman"/>
          <w:sz w:val="22"/>
          <w:szCs w:val="22"/>
          <w:lang w:val="ro-RO"/>
        </w:rPr>
        <w:t>instrumente</w:t>
      </w:r>
      <w:r w:rsidRPr="00C9528B">
        <w:rPr>
          <w:rFonts w:ascii="Times New Roman" w:hAnsi="Times New Roman" w:cs="Times New Roman"/>
          <w:sz w:val="22"/>
          <w:szCs w:val="22"/>
          <w:lang w:val="ro-RO"/>
        </w:rPr>
        <w:t xml:space="preserve"> pentru evaluarea satisfacției beneficiarilor serviciilor sociale, adaptate tipului serviciilor și caracteristicilor grupurilor-țintă.</w:t>
      </w:r>
    </w:p>
    <w:p w14:paraId="52A9D6ED" w14:textId="741CFBC1" w:rsidR="00B53D35" w:rsidRPr="00C9528B" w:rsidRDefault="00B53D35" w:rsidP="00B53D35">
      <w:pPr>
        <w:pStyle w:val="ListParagraph"/>
        <w:numPr>
          <w:ilvl w:val="0"/>
          <w:numId w:val="9"/>
        </w:numPr>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Contribuie la elaborarea rapoartelor narative intermediare și finale către donator, în special a secțiunilor privind indicatorii, beneficiarii, rezultatele, dovezile</w:t>
      </w:r>
      <w:r w:rsidR="00A67FD7" w:rsidRPr="00C9528B">
        <w:rPr>
          <w:rFonts w:ascii="Times New Roman" w:hAnsi="Times New Roman" w:cs="Times New Roman"/>
          <w:sz w:val="22"/>
          <w:szCs w:val="22"/>
          <w:lang w:val="ro-RO"/>
        </w:rPr>
        <w:t xml:space="preserve"> </w:t>
      </w:r>
      <w:r w:rsidRPr="00C9528B">
        <w:rPr>
          <w:rFonts w:ascii="Times New Roman" w:hAnsi="Times New Roman" w:cs="Times New Roman"/>
          <w:sz w:val="22"/>
          <w:szCs w:val="22"/>
          <w:lang w:val="ro-RO"/>
        </w:rPr>
        <w:t>și lecțiile învățate.</w:t>
      </w:r>
    </w:p>
    <w:p w14:paraId="6E18902B" w14:textId="6052E502" w:rsidR="00B53D35" w:rsidRPr="00C9528B" w:rsidRDefault="00B53D35" w:rsidP="00B53D35">
      <w:pPr>
        <w:pStyle w:val="ListParagraph"/>
        <w:numPr>
          <w:ilvl w:val="0"/>
          <w:numId w:val="9"/>
        </w:numPr>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Identifică și documentează lecțiile învățate și bunele practici rezultate din implementarea proiectului și a programului de granturi și formulează recomandări pentru îmbunătățirea continuă a intervențiilor.</w:t>
      </w:r>
    </w:p>
    <w:p w14:paraId="082E84D0" w14:textId="296F8C90" w:rsidR="00B53D35" w:rsidRPr="00C9528B" w:rsidRDefault="00B53D35" w:rsidP="00B53D35">
      <w:pPr>
        <w:pStyle w:val="ListParagraph"/>
        <w:numPr>
          <w:ilvl w:val="0"/>
          <w:numId w:val="9"/>
        </w:numPr>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 xml:space="preserve">Participă la ședințele echipei, vizitele de lucru și alte activități relevante și îndeplinește alte sarcini legate de domeniul MEAL, atribuite de </w:t>
      </w:r>
      <w:r w:rsidR="0080587E" w:rsidRPr="00C9528B">
        <w:rPr>
          <w:rFonts w:ascii="Times New Roman" w:hAnsi="Times New Roman" w:cs="Times New Roman"/>
          <w:sz w:val="22"/>
          <w:szCs w:val="22"/>
          <w:lang w:val="ro-RO"/>
        </w:rPr>
        <w:t>managerul</w:t>
      </w:r>
      <w:r w:rsidR="002828CE" w:rsidRPr="00C9528B">
        <w:rPr>
          <w:rFonts w:ascii="Times New Roman" w:hAnsi="Times New Roman" w:cs="Times New Roman"/>
          <w:sz w:val="22"/>
          <w:szCs w:val="22"/>
          <w:lang w:val="ro-RO"/>
        </w:rPr>
        <w:t xml:space="preserve"> </w:t>
      </w:r>
      <w:r w:rsidRPr="00C9528B">
        <w:rPr>
          <w:rFonts w:ascii="Times New Roman" w:hAnsi="Times New Roman" w:cs="Times New Roman"/>
          <w:sz w:val="22"/>
          <w:szCs w:val="22"/>
          <w:lang w:val="ro-RO"/>
        </w:rPr>
        <w:t>proiectului sau de conducerea organizației.</w:t>
      </w:r>
    </w:p>
    <w:p w14:paraId="24CBB265" w14:textId="33D96E5E" w:rsidR="00F76C3B" w:rsidRPr="00C9528B" w:rsidRDefault="00F76C3B" w:rsidP="00B53D35">
      <w:pPr>
        <w:pStyle w:val="ListParagraph"/>
        <w:numPr>
          <w:ilvl w:val="0"/>
          <w:numId w:val="9"/>
        </w:numPr>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Elabore</w:t>
      </w:r>
      <w:r w:rsidR="00BF34BE" w:rsidRPr="00C9528B">
        <w:rPr>
          <w:rFonts w:ascii="Times New Roman" w:hAnsi="Times New Roman" w:cs="Times New Roman"/>
          <w:sz w:val="22"/>
          <w:szCs w:val="22"/>
          <w:lang w:val="ro-RO"/>
        </w:rPr>
        <w:t>ază</w:t>
      </w:r>
      <w:r w:rsidRPr="00C9528B">
        <w:rPr>
          <w:rFonts w:ascii="Times New Roman" w:hAnsi="Times New Roman" w:cs="Times New Roman"/>
          <w:sz w:val="22"/>
          <w:szCs w:val="22"/>
          <w:lang w:val="ro-RO"/>
        </w:rPr>
        <w:t xml:space="preserve"> rapoarte </w:t>
      </w:r>
      <w:r w:rsidR="00DA7E00" w:rsidRPr="00C9528B">
        <w:rPr>
          <w:rFonts w:ascii="Times New Roman" w:hAnsi="Times New Roman" w:cs="Times New Roman"/>
          <w:sz w:val="22"/>
          <w:szCs w:val="22"/>
          <w:lang w:val="ro-RO"/>
        </w:rPr>
        <w:t>de consultanță cu privire la activitatea MEAL prestată.</w:t>
      </w:r>
    </w:p>
    <w:p w14:paraId="309E053E" w14:textId="7E1EE211" w:rsidR="00ED1ECA" w:rsidRPr="00C9528B" w:rsidRDefault="00901ED8" w:rsidP="002E3EF5">
      <w:pPr>
        <w:pStyle w:val="Heading2"/>
        <w:rPr>
          <w:rFonts w:ascii="Times New Roman" w:hAnsi="Times New Roman" w:cs="Times New Roman"/>
          <w:b/>
          <w:bCs/>
          <w:color w:val="auto"/>
          <w:sz w:val="22"/>
          <w:szCs w:val="22"/>
          <w:lang w:val="ro-RO"/>
        </w:rPr>
      </w:pPr>
      <w:r w:rsidRPr="00C9528B">
        <w:rPr>
          <w:rFonts w:ascii="Times New Roman" w:hAnsi="Times New Roman" w:cs="Times New Roman"/>
          <w:b/>
          <w:bCs/>
          <w:color w:val="auto"/>
          <w:sz w:val="22"/>
          <w:szCs w:val="22"/>
          <w:lang w:val="ro-RO"/>
        </w:rPr>
        <w:t>LIVRABILE</w:t>
      </w:r>
    </w:p>
    <w:p w14:paraId="64ACDB00" w14:textId="77777777" w:rsidR="0013085D" w:rsidRPr="00C9528B" w:rsidRDefault="0013085D" w:rsidP="0013085D">
      <w:pPr>
        <w:rPr>
          <w:sz w:val="6"/>
          <w:szCs w:val="6"/>
          <w:lang w:val="ro-RO"/>
        </w:rPr>
      </w:pPr>
    </w:p>
    <w:tbl>
      <w:tblPr>
        <w:tblStyle w:val="TableGrid"/>
        <w:tblW w:w="9776" w:type="dxa"/>
        <w:tblLook w:val="04A0" w:firstRow="1" w:lastRow="0" w:firstColumn="1" w:lastColumn="0" w:noHBand="0" w:noVBand="1"/>
      </w:tblPr>
      <w:tblGrid>
        <w:gridCol w:w="562"/>
        <w:gridCol w:w="2268"/>
        <w:gridCol w:w="2977"/>
        <w:gridCol w:w="2126"/>
        <w:gridCol w:w="1843"/>
      </w:tblGrid>
      <w:tr w:rsidR="002E3EF5" w:rsidRPr="00C9528B" w14:paraId="5F264A8E" w14:textId="77777777" w:rsidTr="002E3EF5">
        <w:tc>
          <w:tcPr>
            <w:tcW w:w="562" w:type="dxa"/>
            <w:shd w:val="clear" w:color="auto" w:fill="DAE9F7" w:themeFill="text2" w:themeFillTint="1A"/>
          </w:tcPr>
          <w:p w14:paraId="5F0C4F9C" w14:textId="77777777" w:rsidR="002E3EF5" w:rsidRPr="00C9528B" w:rsidRDefault="002E3EF5">
            <w:pP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Nr.</w:t>
            </w:r>
          </w:p>
        </w:tc>
        <w:tc>
          <w:tcPr>
            <w:tcW w:w="2268" w:type="dxa"/>
            <w:shd w:val="clear" w:color="auto" w:fill="DAE9F7" w:themeFill="text2" w:themeFillTint="1A"/>
          </w:tcPr>
          <w:p w14:paraId="765704A9" w14:textId="77777777" w:rsidR="002E3EF5" w:rsidRPr="00C9528B" w:rsidRDefault="002E3EF5">
            <w:pP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Livrabil</w:t>
            </w:r>
          </w:p>
        </w:tc>
        <w:tc>
          <w:tcPr>
            <w:tcW w:w="2977" w:type="dxa"/>
            <w:shd w:val="clear" w:color="auto" w:fill="DAE9F7" w:themeFill="text2" w:themeFillTint="1A"/>
          </w:tcPr>
          <w:p w14:paraId="035AC44E" w14:textId="77777777" w:rsidR="002E3EF5" w:rsidRPr="00C9528B" w:rsidRDefault="002E3EF5">
            <w:pP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Sarcini principale</w:t>
            </w:r>
          </w:p>
        </w:tc>
        <w:tc>
          <w:tcPr>
            <w:tcW w:w="2126" w:type="dxa"/>
            <w:shd w:val="clear" w:color="auto" w:fill="DAE9F7" w:themeFill="text2" w:themeFillTint="1A"/>
          </w:tcPr>
          <w:p w14:paraId="4C299005" w14:textId="77777777" w:rsidR="002E3EF5" w:rsidRPr="00C9528B" w:rsidRDefault="002E3EF5">
            <w:pP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Perioada de realizare</w:t>
            </w:r>
          </w:p>
        </w:tc>
        <w:tc>
          <w:tcPr>
            <w:tcW w:w="1843" w:type="dxa"/>
            <w:shd w:val="clear" w:color="auto" w:fill="DAE9F7" w:themeFill="text2" w:themeFillTint="1A"/>
          </w:tcPr>
          <w:p w14:paraId="7186E5AE" w14:textId="77777777" w:rsidR="002E3EF5" w:rsidRPr="00C9528B" w:rsidRDefault="002E3EF5">
            <w:pP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Zile de consultanță</w:t>
            </w:r>
          </w:p>
        </w:tc>
      </w:tr>
      <w:tr w:rsidR="002E3EF5" w:rsidRPr="00C9528B" w14:paraId="464965E9" w14:textId="77777777" w:rsidTr="002E3EF5">
        <w:tc>
          <w:tcPr>
            <w:tcW w:w="562" w:type="dxa"/>
          </w:tcPr>
          <w:p w14:paraId="5B071DA6"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1</w:t>
            </w:r>
          </w:p>
        </w:tc>
        <w:tc>
          <w:tcPr>
            <w:tcW w:w="2268" w:type="dxa"/>
          </w:tcPr>
          <w:p w14:paraId="3B095102" w14:textId="2444A178" w:rsidR="002E3EF5" w:rsidRPr="00C9528B" w:rsidRDefault="00DF1F75">
            <w:pPr>
              <w:rPr>
                <w:rFonts w:ascii="Times New Roman" w:hAnsi="Times New Roman" w:cs="Times New Roman"/>
                <w:sz w:val="22"/>
                <w:szCs w:val="22"/>
                <w:lang w:val="ro-RO"/>
              </w:rPr>
            </w:pPr>
            <w:r w:rsidRPr="00C9528B">
              <w:rPr>
                <w:rFonts w:ascii="Times New Roman" w:hAnsi="Times New Roman" w:cs="Times New Roman"/>
                <w:sz w:val="22"/>
                <w:szCs w:val="22"/>
                <w:lang w:val="ro-RO"/>
              </w:rPr>
              <w:t>Planul de monitorizare al proiectului elaborat</w:t>
            </w:r>
          </w:p>
        </w:tc>
        <w:tc>
          <w:tcPr>
            <w:tcW w:w="2977" w:type="dxa"/>
          </w:tcPr>
          <w:p w14:paraId="6F757C2F" w14:textId="6C65E4A2" w:rsidR="002E3EF5" w:rsidRPr="00C9528B" w:rsidRDefault="003102D6">
            <w:pPr>
              <w:rPr>
                <w:rFonts w:ascii="Times New Roman" w:hAnsi="Times New Roman" w:cs="Times New Roman"/>
                <w:sz w:val="22"/>
                <w:szCs w:val="22"/>
                <w:lang w:val="ro-RO"/>
              </w:rPr>
            </w:pPr>
            <w:r w:rsidRPr="00C9528B">
              <w:rPr>
                <w:rFonts w:ascii="Times New Roman" w:hAnsi="Times New Roman" w:cs="Times New Roman"/>
                <w:sz w:val="22"/>
                <w:szCs w:val="22"/>
                <w:lang w:val="ro-RO"/>
              </w:rPr>
              <w:t>Elaborarea planului de monitorizare a</w:t>
            </w:r>
            <w:r w:rsidR="00590C74">
              <w:rPr>
                <w:rFonts w:ascii="Times New Roman" w:hAnsi="Times New Roman" w:cs="Times New Roman"/>
                <w:sz w:val="22"/>
                <w:szCs w:val="22"/>
                <w:lang w:val="ro-RO"/>
              </w:rPr>
              <w:t>l</w:t>
            </w:r>
            <w:r w:rsidRPr="00C9528B">
              <w:rPr>
                <w:rFonts w:ascii="Times New Roman" w:hAnsi="Times New Roman" w:cs="Times New Roman"/>
                <w:sz w:val="22"/>
                <w:szCs w:val="22"/>
                <w:lang w:val="ro-RO"/>
              </w:rPr>
              <w:t xml:space="preserve"> proiectului și s</w:t>
            </w:r>
            <w:r w:rsidR="002E3EF5" w:rsidRPr="00C9528B">
              <w:rPr>
                <w:rFonts w:ascii="Times New Roman" w:hAnsi="Times New Roman" w:cs="Times New Roman"/>
                <w:sz w:val="22"/>
                <w:szCs w:val="22"/>
                <w:lang w:val="ro-RO"/>
              </w:rPr>
              <w:t>tabilirea proceduri</w:t>
            </w:r>
            <w:r w:rsidR="00DF1F75" w:rsidRPr="00C9528B">
              <w:rPr>
                <w:rFonts w:ascii="Times New Roman" w:hAnsi="Times New Roman" w:cs="Times New Roman"/>
                <w:sz w:val="22"/>
                <w:szCs w:val="22"/>
                <w:lang w:val="ro-RO"/>
              </w:rPr>
              <w:t>i</w:t>
            </w:r>
            <w:r w:rsidR="002E3EF5" w:rsidRPr="00C9528B">
              <w:rPr>
                <w:rFonts w:ascii="Times New Roman" w:hAnsi="Times New Roman" w:cs="Times New Roman"/>
                <w:sz w:val="22"/>
                <w:szCs w:val="22"/>
                <w:lang w:val="ro-RO"/>
              </w:rPr>
              <w:t xml:space="preserve"> de monitorizare, colectare și raportare a datelor.</w:t>
            </w:r>
          </w:p>
        </w:tc>
        <w:tc>
          <w:tcPr>
            <w:tcW w:w="2126" w:type="dxa"/>
          </w:tcPr>
          <w:p w14:paraId="092A1BB3"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Noiembrie 2026 – Ianuarie 2027</w:t>
            </w:r>
          </w:p>
        </w:tc>
        <w:tc>
          <w:tcPr>
            <w:tcW w:w="1843" w:type="dxa"/>
          </w:tcPr>
          <w:p w14:paraId="2F7568FC" w14:textId="66275037" w:rsidR="002E3EF5" w:rsidRPr="00C9528B" w:rsidRDefault="0011603F" w:rsidP="005E0FEF">
            <w:pPr>
              <w:jc w:val="center"/>
              <w:rPr>
                <w:rFonts w:ascii="Times New Roman" w:hAnsi="Times New Roman" w:cs="Times New Roman"/>
                <w:sz w:val="22"/>
                <w:szCs w:val="22"/>
                <w:lang w:val="ro-RO"/>
              </w:rPr>
            </w:pPr>
            <w:r w:rsidRPr="00C9528B">
              <w:rPr>
                <w:rFonts w:ascii="Times New Roman" w:hAnsi="Times New Roman" w:cs="Times New Roman"/>
                <w:sz w:val="22"/>
                <w:szCs w:val="22"/>
                <w:lang w:val="ro-RO"/>
              </w:rPr>
              <w:t>8</w:t>
            </w:r>
          </w:p>
        </w:tc>
      </w:tr>
      <w:tr w:rsidR="002E3EF5" w:rsidRPr="00C9528B" w14:paraId="195E9FFF" w14:textId="77777777" w:rsidTr="002E3EF5">
        <w:tc>
          <w:tcPr>
            <w:tcW w:w="562" w:type="dxa"/>
          </w:tcPr>
          <w:p w14:paraId="08D777BC"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2</w:t>
            </w:r>
          </w:p>
        </w:tc>
        <w:tc>
          <w:tcPr>
            <w:tcW w:w="2268" w:type="dxa"/>
          </w:tcPr>
          <w:p w14:paraId="4D1923D7" w14:textId="209A37D3"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Instrumente MEAL</w:t>
            </w:r>
            <w:r w:rsidR="001C0E68" w:rsidRPr="00C9528B">
              <w:rPr>
                <w:rFonts w:ascii="Times New Roman" w:hAnsi="Times New Roman" w:cs="Times New Roman"/>
                <w:sz w:val="22"/>
                <w:szCs w:val="22"/>
                <w:lang w:val="ro-RO"/>
              </w:rPr>
              <w:t xml:space="preserve"> pentru OSC-urile </w:t>
            </w:r>
            <w:r w:rsidRPr="00C9528B">
              <w:rPr>
                <w:rFonts w:ascii="Times New Roman" w:hAnsi="Times New Roman" w:cs="Times New Roman"/>
                <w:sz w:val="22"/>
                <w:szCs w:val="22"/>
                <w:lang w:val="ro-RO"/>
              </w:rPr>
              <w:t xml:space="preserve"> </w:t>
            </w:r>
            <w:r w:rsidR="00925907" w:rsidRPr="00C9528B">
              <w:rPr>
                <w:rFonts w:ascii="Times New Roman" w:hAnsi="Times New Roman" w:cs="Times New Roman"/>
                <w:sz w:val="22"/>
                <w:szCs w:val="22"/>
                <w:lang w:val="ro-RO"/>
              </w:rPr>
              <w:t>subgran</w:t>
            </w:r>
            <w:r w:rsidR="00170082" w:rsidRPr="00C9528B">
              <w:rPr>
                <w:rFonts w:ascii="Times New Roman" w:hAnsi="Times New Roman" w:cs="Times New Roman"/>
                <w:sz w:val="22"/>
                <w:szCs w:val="22"/>
                <w:lang w:val="ro-RO"/>
              </w:rPr>
              <w:t>t</w:t>
            </w:r>
            <w:r w:rsidR="00925907" w:rsidRPr="00C9528B">
              <w:rPr>
                <w:rFonts w:ascii="Times New Roman" w:hAnsi="Times New Roman" w:cs="Times New Roman"/>
                <w:sz w:val="22"/>
                <w:szCs w:val="22"/>
                <w:lang w:val="ro-RO"/>
              </w:rPr>
              <w:t xml:space="preserve">ate </w:t>
            </w:r>
            <w:r w:rsidRPr="00C9528B">
              <w:rPr>
                <w:rFonts w:ascii="Times New Roman" w:hAnsi="Times New Roman" w:cs="Times New Roman"/>
                <w:sz w:val="22"/>
                <w:szCs w:val="22"/>
                <w:lang w:val="ro-RO"/>
              </w:rPr>
              <w:t>dezvoltate și funcționale</w:t>
            </w:r>
          </w:p>
        </w:tc>
        <w:tc>
          <w:tcPr>
            <w:tcW w:w="2977" w:type="dxa"/>
          </w:tcPr>
          <w:p w14:paraId="5880BFF4" w14:textId="6C75FF43"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 xml:space="preserve">Elaborarea și actualizarea instrumentelor de colectare a datelor, a formularelor și șabloanelor de raportare; </w:t>
            </w:r>
            <w:r w:rsidRPr="00C9528B">
              <w:rPr>
                <w:rFonts w:ascii="Times New Roman" w:hAnsi="Times New Roman" w:cs="Times New Roman"/>
                <w:sz w:val="22"/>
                <w:szCs w:val="22"/>
                <w:lang w:val="ro-RO"/>
              </w:rPr>
              <w:lastRenderedPageBreak/>
              <w:t>dezvoltarea bazelor de date</w:t>
            </w:r>
            <w:r w:rsidR="008C61E2" w:rsidRPr="00C9528B">
              <w:rPr>
                <w:rFonts w:ascii="Times New Roman" w:hAnsi="Times New Roman" w:cs="Times New Roman"/>
                <w:sz w:val="22"/>
                <w:szCs w:val="22"/>
                <w:lang w:val="ro-RO"/>
              </w:rPr>
              <w:t xml:space="preserve"> </w:t>
            </w:r>
            <w:r w:rsidR="002D59DD" w:rsidRPr="00C9528B">
              <w:rPr>
                <w:rFonts w:ascii="Times New Roman" w:hAnsi="Times New Roman" w:cs="Times New Roman"/>
                <w:sz w:val="22"/>
                <w:szCs w:val="22"/>
                <w:lang w:val="ro-RO"/>
              </w:rPr>
              <w:t>p</w:t>
            </w:r>
            <w:r w:rsidR="008C61E2" w:rsidRPr="00C9528B">
              <w:rPr>
                <w:rFonts w:ascii="Times New Roman" w:hAnsi="Times New Roman" w:cs="Times New Roman"/>
                <w:sz w:val="22"/>
                <w:szCs w:val="22"/>
                <w:lang w:val="ro-RO"/>
              </w:rPr>
              <w:t>entru OSC-urile subgrantate.</w:t>
            </w:r>
          </w:p>
        </w:tc>
        <w:tc>
          <w:tcPr>
            <w:tcW w:w="2126" w:type="dxa"/>
          </w:tcPr>
          <w:p w14:paraId="5E50CD1A" w14:textId="6AED9A60" w:rsidR="002E3EF5" w:rsidRPr="00C9528B" w:rsidRDefault="008C61E2">
            <w:pPr>
              <w:rPr>
                <w:rFonts w:ascii="Times New Roman" w:hAnsi="Times New Roman" w:cs="Times New Roman"/>
                <w:sz w:val="22"/>
                <w:szCs w:val="22"/>
                <w:lang w:val="ro-RO"/>
              </w:rPr>
            </w:pPr>
            <w:r w:rsidRPr="00C9528B">
              <w:rPr>
                <w:rFonts w:ascii="Times New Roman" w:hAnsi="Times New Roman" w:cs="Times New Roman"/>
                <w:sz w:val="22"/>
                <w:szCs w:val="22"/>
                <w:lang w:val="ro-RO"/>
              </w:rPr>
              <w:lastRenderedPageBreak/>
              <w:t>Decembrie</w:t>
            </w:r>
            <w:r w:rsidR="002E3EF5" w:rsidRPr="00C9528B">
              <w:rPr>
                <w:rFonts w:ascii="Times New Roman" w:hAnsi="Times New Roman" w:cs="Times New Roman"/>
                <w:sz w:val="22"/>
                <w:szCs w:val="22"/>
                <w:lang w:val="ro-RO"/>
              </w:rPr>
              <w:t xml:space="preserve"> 2026 – Februarie 2027</w:t>
            </w:r>
          </w:p>
        </w:tc>
        <w:tc>
          <w:tcPr>
            <w:tcW w:w="1843" w:type="dxa"/>
          </w:tcPr>
          <w:p w14:paraId="5CD95A00" w14:textId="3FD07886" w:rsidR="002E3EF5" w:rsidRPr="00C9528B" w:rsidRDefault="00DA3850" w:rsidP="005E0FEF">
            <w:pPr>
              <w:jc w:val="center"/>
              <w:rPr>
                <w:rFonts w:ascii="Times New Roman" w:hAnsi="Times New Roman" w:cs="Times New Roman"/>
                <w:sz w:val="22"/>
                <w:szCs w:val="22"/>
                <w:lang w:val="ro-RO"/>
              </w:rPr>
            </w:pPr>
            <w:r w:rsidRPr="00C9528B">
              <w:rPr>
                <w:rFonts w:ascii="Times New Roman" w:hAnsi="Times New Roman" w:cs="Times New Roman"/>
                <w:sz w:val="22"/>
                <w:szCs w:val="22"/>
                <w:lang w:val="ro-RO"/>
              </w:rPr>
              <w:t>1</w:t>
            </w:r>
            <w:r w:rsidR="00CB3B55" w:rsidRPr="00C9528B">
              <w:rPr>
                <w:rFonts w:ascii="Times New Roman" w:hAnsi="Times New Roman" w:cs="Times New Roman"/>
                <w:sz w:val="22"/>
                <w:szCs w:val="22"/>
                <w:lang w:val="ro-RO"/>
              </w:rPr>
              <w:t>7</w:t>
            </w:r>
          </w:p>
        </w:tc>
      </w:tr>
      <w:tr w:rsidR="002E3EF5" w:rsidRPr="00C9528B" w14:paraId="3577938E" w14:textId="77777777" w:rsidTr="002E3EF5">
        <w:tc>
          <w:tcPr>
            <w:tcW w:w="562" w:type="dxa"/>
          </w:tcPr>
          <w:p w14:paraId="5E2CC5FD"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3</w:t>
            </w:r>
          </w:p>
        </w:tc>
        <w:tc>
          <w:tcPr>
            <w:tcW w:w="2268" w:type="dxa"/>
          </w:tcPr>
          <w:p w14:paraId="76B45845"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Suport tehnic și mentorat acordat OSC-urilor subgrantate</w:t>
            </w:r>
          </w:p>
        </w:tc>
        <w:tc>
          <w:tcPr>
            <w:tcW w:w="2977" w:type="dxa"/>
          </w:tcPr>
          <w:p w14:paraId="7FAB3557" w14:textId="05CE8F6D"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Oferirea de asistență tehnică și mentorat OSC-urilor pentru elaborarea indicatorilor, aplicarea instrumentelor MEAL și îmbunătățirea practicilor de monitorizare și raportare.</w:t>
            </w:r>
          </w:p>
        </w:tc>
        <w:tc>
          <w:tcPr>
            <w:tcW w:w="2126" w:type="dxa"/>
          </w:tcPr>
          <w:p w14:paraId="662A488F"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Ianuarie 2027 – Octombrie 2028</w:t>
            </w:r>
          </w:p>
        </w:tc>
        <w:tc>
          <w:tcPr>
            <w:tcW w:w="1843" w:type="dxa"/>
          </w:tcPr>
          <w:p w14:paraId="7F2E7CD2" w14:textId="691A5BBB" w:rsidR="002E3EF5" w:rsidRPr="00C9528B" w:rsidRDefault="004F2AF0" w:rsidP="005E0FEF">
            <w:pPr>
              <w:jc w:val="center"/>
              <w:rPr>
                <w:rFonts w:ascii="Times New Roman" w:hAnsi="Times New Roman" w:cs="Times New Roman"/>
                <w:sz w:val="22"/>
                <w:szCs w:val="22"/>
                <w:lang w:val="ro-RO"/>
              </w:rPr>
            </w:pPr>
            <w:r w:rsidRPr="00C9528B">
              <w:rPr>
                <w:rFonts w:ascii="Times New Roman" w:hAnsi="Times New Roman" w:cs="Times New Roman"/>
                <w:sz w:val="22"/>
                <w:szCs w:val="22"/>
                <w:lang w:val="ro-RO"/>
              </w:rPr>
              <w:t>22</w:t>
            </w:r>
          </w:p>
        </w:tc>
      </w:tr>
      <w:tr w:rsidR="002E3EF5" w:rsidRPr="00C9528B" w14:paraId="4F2F815B" w14:textId="77777777" w:rsidTr="002E3EF5">
        <w:tc>
          <w:tcPr>
            <w:tcW w:w="562" w:type="dxa"/>
          </w:tcPr>
          <w:p w14:paraId="47646D73"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4</w:t>
            </w:r>
          </w:p>
        </w:tc>
        <w:tc>
          <w:tcPr>
            <w:tcW w:w="2268" w:type="dxa"/>
          </w:tcPr>
          <w:p w14:paraId="72C7BDD3"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Monitorizarea implementării subgranturilor și verificarea calității datelor</w:t>
            </w:r>
          </w:p>
        </w:tc>
        <w:tc>
          <w:tcPr>
            <w:tcW w:w="2977" w:type="dxa"/>
          </w:tcPr>
          <w:p w14:paraId="73CA3AD0"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Monitorizarea progresului activităților și indicatorilor OSC-urilor; verificarea și validarea datelor raportate; identificarea riscurilor și formularea recomandărilor pentru îmbunătățirea performanței și conformității.</w:t>
            </w:r>
          </w:p>
        </w:tc>
        <w:tc>
          <w:tcPr>
            <w:tcW w:w="2126" w:type="dxa"/>
          </w:tcPr>
          <w:p w14:paraId="303F44CF"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Ianuarie 2027 – Noiembrie 2028</w:t>
            </w:r>
          </w:p>
        </w:tc>
        <w:tc>
          <w:tcPr>
            <w:tcW w:w="1843" w:type="dxa"/>
          </w:tcPr>
          <w:p w14:paraId="063F8DCC" w14:textId="2F0E23C5" w:rsidR="002E3EF5" w:rsidRPr="00C9528B" w:rsidRDefault="009E3222" w:rsidP="005E0FEF">
            <w:pPr>
              <w:jc w:val="center"/>
              <w:rPr>
                <w:rFonts w:ascii="Times New Roman" w:hAnsi="Times New Roman" w:cs="Times New Roman"/>
                <w:sz w:val="22"/>
                <w:szCs w:val="22"/>
                <w:lang w:val="ro-RO"/>
              </w:rPr>
            </w:pPr>
            <w:r w:rsidRPr="00C9528B">
              <w:rPr>
                <w:rFonts w:ascii="Times New Roman" w:hAnsi="Times New Roman" w:cs="Times New Roman"/>
                <w:sz w:val="22"/>
                <w:szCs w:val="22"/>
                <w:lang w:val="ro-RO"/>
              </w:rPr>
              <w:t>22</w:t>
            </w:r>
          </w:p>
        </w:tc>
      </w:tr>
      <w:tr w:rsidR="002E3EF5" w:rsidRPr="00C9528B" w14:paraId="1AD6AB04" w14:textId="77777777" w:rsidTr="002E3EF5">
        <w:tc>
          <w:tcPr>
            <w:tcW w:w="562" w:type="dxa"/>
          </w:tcPr>
          <w:p w14:paraId="6C826D60"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5</w:t>
            </w:r>
          </w:p>
        </w:tc>
        <w:tc>
          <w:tcPr>
            <w:tcW w:w="2268" w:type="dxa"/>
          </w:tcPr>
          <w:p w14:paraId="62AAFC9A" w14:textId="25A21301" w:rsidR="002E3EF5" w:rsidRPr="00C9528B" w:rsidRDefault="00551525">
            <w:pPr>
              <w:rPr>
                <w:rFonts w:ascii="Times New Roman" w:hAnsi="Times New Roman" w:cs="Times New Roman"/>
                <w:sz w:val="22"/>
                <w:szCs w:val="22"/>
                <w:lang w:val="ro-RO"/>
              </w:rPr>
            </w:pPr>
            <w:r w:rsidRPr="00C9528B">
              <w:rPr>
                <w:rFonts w:ascii="Times New Roman" w:hAnsi="Times New Roman" w:cs="Times New Roman"/>
                <w:sz w:val="22"/>
                <w:szCs w:val="22"/>
                <w:lang w:val="ro-RO"/>
              </w:rPr>
              <w:t>I</w:t>
            </w:r>
            <w:r w:rsidR="002E3EF5" w:rsidRPr="00C9528B">
              <w:rPr>
                <w:rFonts w:ascii="Times New Roman" w:hAnsi="Times New Roman" w:cs="Times New Roman"/>
                <w:sz w:val="22"/>
                <w:szCs w:val="22"/>
                <w:lang w:val="ro-RO"/>
              </w:rPr>
              <w:t>nstrumente pentru evaluarea satisfacției beneficiarilor elaborate și validate</w:t>
            </w:r>
          </w:p>
        </w:tc>
        <w:tc>
          <w:tcPr>
            <w:tcW w:w="2977" w:type="dxa"/>
          </w:tcPr>
          <w:p w14:paraId="54A97C2E" w14:textId="4609DE15"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 xml:space="preserve">Elaborarea </w:t>
            </w:r>
            <w:r w:rsidR="00551525" w:rsidRPr="00C9528B">
              <w:rPr>
                <w:rFonts w:ascii="Times New Roman" w:hAnsi="Times New Roman" w:cs="Times New Roman"/>
                <w:sz w:val="22"/>
                <w:szCs w:val="22"/>
                <w:lang w:val="ro-RO"/>
              </w:rPr>
              <w:t xml:space="preserve">instrumentelor </w:t>
            </w:r>
            <w:r w:rsidRPr="00C9528B">
              <w:rPr>
                <w:rFonts w:ascii="Times New Roman" w:hAnsi="Times New Roman" w:cs="Times New Roman"/>
                <w:sz w:val="22"/>
                <w:szCs w:val="22"/>
                <w:lang w:val="ro-RO"/>
              </w:rPr>
              <w:t>de evaluare a satisfacției beneficiarilor; coordonarea colectării și analizei feedbackului; formularea recomandărilor pentru îmbunătățirea serviciilor și intervențiilor.</w:t>
            </w:r>
          </w:p>
        </w:tc>
        <w:tc>
          <w:tcPr>
            <w:tcW w:w="2126" w:type="dxa"/>
          </w:tcPr>
          <w:p w14:paraId="050DE18F"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Aprilie 2027 – Septembrie 2028</w:t>
            </w:r>
          </w:p>
        </w:tc>
        <w:tc>
          <w:tcPr>
            <w:tcW w:w="1843" w:type="dxa"/>
          </w:tcPr>
          <w:p w14:paraId="0092CD32" w14:textId="0B35C619" w:rsidR="002E3EF5" w:rsidRPr="00C9528B" w:rsidRDefault="00170082" w:rsidP="005E0FEF">
            <w:pPr>
              <w:jc w:val="center"/>
              <w:rPr>
                <w:rFonts w:ascii="Times New Roman" w:hAnsi="Times New Roman" w:cs="Times New Roman"/>
                <w:sz w:val="22"/>
                <w:szCs w:val="22"/>
                <w:lang w:val="ro-RO"/>
              </w:rPr>
            </w:pPr>
            <w:r w:rsidRPr="00C9528B">
              <w:rPr>
                <w:rFonts w:ascii="Times New Roman" w:hAnsi="Times New Roman" w:cs="Times New Roman"/>
                <w:sz w:val="22"/>
                <w:szCs w:val="22"/>
                <w:lang w:val="ro-RO"/>
              </w:rPr>
              <w:t>6</w:t>
            </w:r>
          </w:p>
        </w:tc>
      </w:tr>
      <w:tr w:rsidR="002E3EF5" w:rsidRPr="00C9528B" w14:paraId="3694DDBD" w14:textId="77777777" w:rsidTr="002E3EF5">
        <w:tc>
          <w:tcPr>
            <w:tcW w:w="562" w:type="dxa"/>
          </w:tcPr>
          <w:p w14:paraId="41088E0F" w14:textId="07C32736" w:rsidR="002E3EF5" w:rsidRPr="00C9528B" w:rsidRDefault="000C4AE5">
            <w:pPr>
              <w:rPr>
                <w:rFonts w:ascii="Times New Roman" w:hAnsi="Times New Roman" w:cs="Times New Roman"/>
                <w:sz w:val="22"/>
                <w:szCs w:val="22"/>
                <w:lang w:val="ro-RO"/>
              </w:rPr>
            </w:pPr>
            <w:r w:rsidRPr="00C9528B">
              <w:rPr>
                <w:rFonts w:ascii="Times New Roman" w:hAnsi="Times New Roman" w:cs="Times New Roman"/>
                <w:sz w:val="22"/>
                <w:szCs w:val="22"/>
                <w:lang w:val="ro-RO"/>
              </w:rPr>
              <w:t>7</w:t>
            </w:r>
          </w:p>
        </w:tc>
        <w:tc>
          <w:tcPr>
            <w:tcW w:w="2268" w:type="dxa"/>
          </w:tcPr>
          <w:p w14:paraId="003E9B83"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Contribuții la rapoartele narative către donator și sprijinirea evaluărilor externe ale proiectului</w:t>
            </w:r>
          </w:p>
        </w:tc>
        <w:tc>
          <w:tcPr>
            <w:tcW w:w="2977" w:type="dxa"/>
          </w:tcPr>
          <w:p w14:paraId="7CE09DB1"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Contribuții la rapoartele intermediare și finale ale proiectului; elaborarea secțiunilor privind indicatorii și rezultatele; furnizarea datelor și suportului tehnic necesar pentru evaluările externe și documentarea lecțiilor învățate.</w:t>
            </w:r>
          </w:p>
        </w:tc>
        <w:tc>
          <w:tcPr>
            <w:tcW w:w="2126" w:type="dxa"/>
          </w:tcPr>
          <w:p w14:paraId="500E9CD7" w14:textId="77777777" w:rsidR="002E3EF5" w:rsidRPr="00C9528B" w:rsidRDefault="002E3EF5">
            <w:pPr>
              <w:rPr>
                <w:rFonts w:ascii="Times New Roman" w:hAnsi="Times New Roman" w:cs="Times New Roman"/>
                <w:sz w:val="22"/>
                <w:szCs w:val="22"/>
                <w:lang w:val="ro-RO"/>
              </w:rPr>
            </w:pPr>
            <w:r w:rsidRPr="00C9528B">
              <w:rPr>
                <w:rFonts w:ascii="Times New Roman" w:hAnsi="Times New Roman" w:cs="Times New Roman"/>
                <w:sz w:val="22"/>
                <w:szCs w:val="22"/>
                <w:lang w:val="ro-RO"/>
              </w:rPr>
              <w:t>Noiembrie 2026 – Noiembrie 2028</w:t>
            </w:r>
          </w:p>
        </w:tc>
        <w:tc>
          <w:tcPr>
            <w:tcW w:w="1843" w:type="dxa"/>
          </w:tcPr>
          <w:p w14:paraId="5BA3D0FA" w14:textId="152F422C" w:rsidR="002E3EF5" w:rsidRPr="00C9528B" w:rsidRDefault="00B66764" w:rsidP="005E0FEF">
            <w:pPr>
              <w:jc w:val="center"/>
              <w:rPr>
                <w:rFonts w:ascii="Times New Roman" w:hAnsi="Times New Roman" w:cs="Times New Roman"/>
                <w:sz w:val="22"/>
                <w:szCs w:val="22"/>
                <w:lang w:val="ro-RO"/>
              </w:rPr>
            </w:pPr>
            <w:r w:rsidRPr="00C9528B">
              <w:rPr>
                <w:rFonts w:ascii="Times New Roman" w:hAnsi="Times New Roman" w:cs="Times New Roman"/>
                <w:sz w:val="22"/>
                <w:szCs w:val="22"/>
                <w:lang w:val="ro-RO"/>
              </w:rPr>
              <w:t>6</w:t>
            </w:r>
          </w:p>
        </w:tc>
      </w:tr>
      <w:tr w:rsidR="005E0FEF" w:rsidRPr="00C9528B" w14:paraId="1A8A02BA" w14:textId="77777777">
        <w:tc>
          <w:tcPr>
            <w:tcW w:w="562" w:type="dxa"/>
          </w:tcPr>
          <w:p w14:paraId="080B6A1D" w14:textId="77777777" w:rsidR="005E0FEF" w:rsidRPr="00C9528B" w:rsidRDefault="005E0FEF">
            <w:pPr>
              <w:rPr>
                <w:rFonts w:ascii="Times New Roman" w:hAnsi="Times New Roman" w:cs="Times New Roman"/>
                <w:sz w:val="22"/>
                <w:szCs w:val="22"/>
                <w:lang w:val="ro-RO"/>
              </w:rPr>
            </w:pPr>
          </w:p>
        </w:tc>
        <w:tc>
          <w:tcPr>
            <w:tcW w:w="7371" w:type="dxa"/>
            <w:gridSpan w:val="3"/>
          </w:tcPr>
          <w:p w14:paraId="5562E847" w14:textId="1E660C33" w:rsidR="005E0FEF" w:rsidRPr="00C9528B" w:rsidRDefault="005E0FEF">
            <w:pP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Total</w:t>
            </w:r>
          </w:p>
        </w:tc>
        <w:tc>
          <w:tcPr>
            <w:tcW w:w="1843" w:type="dxa"/>
          </w:tcPr>
          <w:p w14:paraId="4E75DC1C" w14:textId="77777777" w:rsidR="005E0FEF" w:rsidRPr="00C9528B" w:rsidRDefault="005E0FEF" w:rsidP="005E0FEF">
            <w:pPr>
              <w:jc w:val="cente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81</w:t>
            </w:r>
          </w:p>
        </w:tc>
      </w:tr>
    </w:tbl>
    <w:p w14:paraId="67C72CBD" w14:textId="77777777" w:rsidR="002E3EF5" w:rsidRPr="00C9528B" w:rsidRDefault="002E3EF5" w:rsidP="00DF36D2">
      <w:pPr>
        <w:rPr>
          <w:rFonts w:ascii="Times New Roman" w:hAnsi="Times New Roman" w:cs="Times New Roman"/>
          <w:lang w:val="ro-RO"/>
        </w:rPr>
      </w:pPr>
    </w:p>
    <w:p w14:paraId="240289D5" w14:textId="74DAB1A7" w:rsidR="00400607" w:rsidRPr="00C9528B" w:rsidRDefault="00400607" w:rsidP="00400607">
      <w:pPr>
        <w:jc w:val="both"/>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 xml:space="preserve">Notă: Numărul de zile indicat pentru fiecare livrabil este estimativ. Distribuirea zilelor între activitățile aferente aceluiași livrabil poate fi ajustată în funcție de calendarul programului de subgrantare, necesitățile de suport ale OSC-urilor subgrantate și termenele de raportare ale proiectului, fără a depăși numărul total de </w:t>
      </w:r>
      <w:r w:rsidR="00497EA3" w:rsidRPr="00C9528B">
        <w:rPr>
          <w:rFonts w:ascii="Times New Roman" w:hAnsi="Times New Roman" w:cs="Times New Roman"/>
          <w:b/>
          <w:bCs/>
          <w:sz w:val="22"/>
          <w:szCs w:val="22"/>
          <w:lang w:val="ro-RO"/>
        </w:rPr>
        <w:t>8</w:t>
      </w:r>
      <w:r w:rsidRPr="00C9528B">
        <w:rPr>
          <w:rFonts w:ascii="Times New Roman" w:hAnsi="Times New Roman" w:cs="Times New Roman"/>
          <w:b/>
          <w:bCs/>
          <w:sz w:val="22"/>
          <w:szCs w:val="22"/>
          <w:lang w:val="ro-RO"/>
        </w:rPr>
        <w:t xml:space="preserve">1 </w:t>
      </w:r>
      <w:r w:rsidR="005906DB">
        <w:rPr>
          <w:rFonts w:ascii="Times New Roman" w:hAnsi="Times New Roman" w:cs="Times New Roman"/>
          <w:b/>
          <w:bCs/>
          <w:sz w:val="22"/>
          <w:szCs w:val="22"/>
          <w:lang w:val="ro-RO"/>
        </w:rPr>
        <w:t xml:space="preserve">de </w:t>
      </w:r>
      <w:r w:rsidRPr="00C9528B">
        <w:rPr>
          <w:rFonts w:ascii="Times New Roman" w:hAnsi="Times New Roman" w:cs="Times New Roman"/>
          <w:b/>
          <w:bCs/>
          <w:sz w:val="22"/>
          <w:szCs w:val="22"/>
          <w:lang w:val="ro-RO"/>
        </w:rPr>
        <w:t>zile de consultanță.</w:t>
      </w:r>
    </w:p>
    <w:p w14:paraId="68375A73" w14:textId="106E788A" w:rsidR="00400607" w:rsidRPr="00C9528B" w:rsidRDefault="00400607" w:rsidP="00DF36D2">
      <w:pPr>
        <w:rPr>
          <w:rFonts w:ascii="Times New Roman" w:hAnsi="Times New Roman" w:cs="Times New Roman"/>
          <w:lang w:val="ro-RO"/>
        </w:rPr>
      </w:pPr>
    </w:p>
    <w:p w14:paraId="15F2A307" w14:textId="6FEAD12F" w:rsidR="00901ED8" w:rsidRPr="00C9528B" w:rsidRDefault="00901ED8">
      <w:pPr>
        <w:pStyle w:val="Heading2"/>
        <w:rPr>
          <w:rFonts w:ascii="Times New Roman" w:hAnsi="Times New Roman" w:cs="Times New Roman"/>
          <w:sz w:val="22"/>
          <w:szCs w:val="22"/>
          <w:lang w:val="ro-RO"/>
        </w:rPr>
      </w:pPr>
      <w:r w:rsidRPr="00C9528B">
        <w:rPr>
          <w:rFonts w:ascii="Times New Roman" w:hAnsi="Times New Roman" w:cs="Times New Roman"/>
          <w:b/>
          <w:bCs/>
          <w:color w:val="auto"/>
          <w:sz w:val="22"/>
          <w:szCs w:val="22"/>
          <w:lang w:val="ro-RO"/>
        </w:rPr>
        <w:t>CALIFICĂRI ȘI EXPERIENȚĂ NECESARE</w:t>
      </w:r>
    </w:p>
    <w:p w14:paraId="27EE67C6" w14:textId="5AAAF51A" w:rsidR="00D93F51" w:rsidRPr="00C9528B" w:rsidRDefault="00D93F51" w:rsidP="00D93F51">
      <w:pPr>
        <w:pStyle w:val="ListParagraph"/>
        <w:numPr>
          <w:ilvl w:val="0"/>
          <w:numId w:val="3"/>
        </w:numPr>
        <w:ind w:left="993"/>
        <w:rPr>
          <w:rFonts w:ascii="Times New Roman" w:hAnsi="Times New Roman" w:cs="Times New Roman"/>
          <w:sz w:val="22"/>
          <w:szCs w:val="22"/>
          <w:lang w:val="ro-RO"/>
        </w:rPr>
      </w:pPr>
      <w:r w:rsidRPr="00C9528B">
        <w:rPr>
          <w:rFonts w:ascii="Times New Roman" w:hAnsi="Times New Roman" w:cs="Times New Roman"/>
          <w:sz w:val="22"/>
          <w:szCs w:val="22"/>
          <w:lang w:val="ro-RO"/>
        </w:rPr>
        <w:t xml:space="preserve">Studii universitare sau postuniversitare în sociologie, asistență socială, statistică, psihologie, politici publice, administrație publică, economie, management de proiect, științe ale educației sau alte domenii relevante. </w:t>
      </w:r>
    </w:p>
    <w:p w14:paraId="000FDC64" w14:textId="76985946" w:rsidR="00D93F51" w:rsidRPr="00C9528B" w:rsidRDefault="00D93F51" w:rsidP="00D93F51">
      <w:pPr>
        <w:pStyle w:val="ListParagraph"/>
        <w:numPr>
          <w:ilvl w:val="0"/>
          <w:numId w:val="3"/>
        </w:numPr>
        <w:ind w:left="993"/>
        <w:rPr>
          <w:rFonts w:ascii="Times New Roman" w:hAnsi="Times New Roman" w:cs="Times New Roman"/>
          <w:sz w:val="22"/>
          <w:szCs w:val="22"/>
          <w:lang w:val="ro-RO"/>
        </w:rPr>
      </w:pPr>
      <w:r w:rsidRPr="00C9528B">
        <w:rPr>
          <w:rFonts w:ascii="Times New Roman" w:hAnsi="Times New Roman" w:cs="Times New Roman"/>
          <w:sz w:val="22"/>
          <w:szCs w:val="22"/>
          <w:lang w:val="ro-RO"/>
        </w:rPr>
        <w:t>Experiență profesională de minimum 3 ani în domeniul monitorizării și evaluării proiectelor, cercetării sociale, analizei datelor sau în alte domenii conexe.</w:t>
      </w:r>
    </w:p>
    <w:p w14:paraId="7B86AA69" w14:textId="59268759" w:rsidR="00D93F51" w:rsidRPr="00C9528B" w:rsidRDefault="00D93F51" w:rsidP="00D93F51">
      <w:pPr>
        <w:pStyle w:val="ListParagraph"/>
        <w:numPr>
          <w:ilvl w:val="0"/>
          <w:numId w:val="3"/>
        </w:numPr>
        <w:ind w:left="993"/>
        <w:rPr>
          <w:rFonts w:ascii="Times New Roman" w:hAnsi="Times New Roman" w:cs="Times New Roman"/>
          <w:sz w:val="22"/>
          <w:szCs w:val="22"/>
          <w:lang w:val="ro-RO"/>
        </w:rPr>
      </w:pPr>
      <w:r w:rsidRPr="00C9528B">
        <w:rPr>
          <w:rFonts w:ascii="Times New Roman" w:hAnsi="Times New Roman" w:cs="Times New Roman"/>
          <w:sz w:val="22"/>
          <w:szCs w:val="22"/>
          <w:lang w:val="ro-RO"/>
        </w:rPr>
        <w:t>Experiență în dezvoltarea și implementarea sistemelor MEAL, inclusiv elaborarea indicatorilor, instrumentelor de colectare a datelor și raportarea rezultatelor.</w:t>
      </w:r>
    </w:p>
    <w:p w14:paraId="7844864A" w14:textId="77777777" w:rsidR="00D93F51" w:rsidRPr="00C9528B" w:rsidRDefault="00D93F51" w:rsidP="00D93F51">
      <w:pPr>
        <w:pStyle w:val="ListParagraph"/>
        <w:numPr>
          <w:ilvl w:val="0"/>
          <w:numId w:val="3"/>
        </w:numPr>
        <w:ind w:left="993"/>
        <w:rPr>
          <w:rFonts w:ascii="Times New Roman" w:hAnsi="Times New Roman" w:cs="Times New Roman"/>
          <w:sz w:val="22"/>
          <w:szCs w:val="22"/>
          <w:lang w:val="ro-RO"/>
        </w:rPr>
      </w:pPr>
      <w:r w:rsidRPr="00C9528B">
        <w:rPr>
          <w:rFonts w:ascii="Times New Roman" w:hAnsi="Times New Roman" w:cs="Times New Roman"/>
          <w:sz w:val="22"/>
          <w:szCs w:val="22"/>
          <w:lang w:val="ro-RO"/>
        </w:rPr>
        <w:lastRenderedPageBreak/>
        <w:t>Experiență în colectarea, gestionarea, analiza și raportarea datelor cantitative și calitative pentru monitorizarea și evaluarea proiectelor.</w:t>
      </w:r>
    </w:p>
    <w:p w14:paraId="77E0AE01" w14:textId="77777777" w:rsidR="00D93F51" w:rsidRPr="00C9528B" w:rsidRDefault="00D93F51" w:rsidP="00D93F51">
      <w:pPr>
        <w:pStyle w:val="ListParagraph"/>
        <w:numPr>
          <w:ilvl w:val="0"/>
          <w:numId w:val="3"/>
        </w:numPr>
        <w:ind w:left="993"/>
        <w:rPr>
          <w:rFonts w:ascii="Times New Roman" w:hAnsi="Times New Roman" w:cs="Times New Roman"/>
          <w:sz w:val="22"/>
          <w:szCs w:val="22"/>
          <w:lang w:val="ro-RO"/>
        </w:rPr>
      </w:pPr>
      <w:r w:rsidRPr="00C9528B">
        <w:rPr>
          <w:rFonts w:ascii="Times New Roman" w:hAnsi="Times New Roman" w:cs="Times New Roman"/>
          <w:sz w:val="22"/>
          <w:szCs w:val="22"/>
          <w:lang w:val="ro-RO"/>
        </w:rPr>
        <w:t>Experiență în elaborarea rapoartelor analitice, a produselor de monitorizare și evaluare și a altor documente tehnice bazate pe date și evidențe.</w:t>
      </w:r>
    </w:p>
    <w:p w14:paraId="58200F1B" w14:textId="77C9466A" w:rsidR="005E7CD7" w:rsidRPr="00C9528B" w:rsidRDefault="00D93F51" w:rsidP="008E151C">
      <w:pPr>
        <w:pStyle w:val="ListParagraph"/>
        <w:numPr>
          <w:ilvl w:val="0"/>
          <w:numId w:val="3"/>
        </w:numPr>
        <w:ind w:left="993"/>
        <w:rPr>
          <w:rFonts w:ascii="Times New Roman" w:hAnsi="Times New Roman" w:cs="Times New Roman"/>
          <w:sz w:val="22"/>
          <w:szCs w:val="22"/>
          <w:lang w:val="ro-RO"/>
        </w:rPr>
      </w:pPr>
      <w:r w:rsidRPr="00C9528B">
        <w:rPr>
          <w:rFonts w:ascii="Times New Roman" w:hAnsi="Times New Roman" w:cs="Times New Roman"/>
          <w:sz w:val="22"/>
          <w:szCs w:val="22"/>
          <w:lang w:val="ro-RO"/>
        </w:rPr>
        <w:t>Experien</w:t>
      </w:r>
      <w:r w:rsidR="00DC570B">
        <w:rPr>
          <w:rFonts w:ascii="Times New Roman" w:hAnsi="Times New Roman" w:cs="Times New Roman"/>
          <w:sz w:val="22"/>
          <w:szCs w:val="22"/>
          <w:lang w:val="ro-RO"/>
        </w:rPr>
        <w:t>ț</w:t>
      </w:r>
      <w:r w:rsidR="005A3000">
        <w:rPr>
          <w:rFonts w:ascii="Times New Roman" w:hAnsi="Times New Roman" w:cs="Times New Roman"/>
          <w:sz w:val="22"/>
          <w:szCs w:val="22"/>
          <w:lang w:val="ro-RO"/>
        </w:rPr>
        <w:t>a</w:t>
      </w:r>
      <w:r w:rsidRPr="00C9528B">
        <w:rPr>
          <w:rFonts w:ascii="Times New Roman" w:hAnsi="Times New Roman" w:cs="Times New Roman"/>
          <w:sz w:val="22"/>
          <w:szCs w:val="22"/>
          <w:lang w:val="ro-RO"/>
        </w:rPr>
        <w:t xml:space="preserve"> de lucru cu organizații ale societății civile și în consolidarea capacităților acestora în domeniul monitorizării și evaluării va prezenta un avantaj.</w:t>
      </w:r>
    </w:p>
    <w:p w14:paraId="3FD4C7D3" w14:textId="5F2B57B9" w:rsidR="00D77335" w:rsidRPr="00C9528B" w:rsidRDefault="002B3EFA" w:rsidP="00464989">
      <w:pPr>
        <w:pStyle w:val="ListParagraph"/>
        <w:numPr>
          <w:ilvl w:val="0"/>
          <w:numId w:val="3"/>
        </w:numPr>
        <w:ind w:left="993"/>
        <w:rPr>
          <w:rFonts w:ascii="Times New Roman" w:hAnsi="Times New Roman" w:cs="Times New Roman"/>
          <w:sz w:val="22"/>
          <w:szCs w:val="22"/>
          <w:lang w:val="ro-RO"/>
        </w:rPr>
      </w:pPr>
      <w:r w:rsidRPr="00C9528B">
        <w:rPr>
          <w:rFonts w:ascii="Times New Roman" w:hAnsi="Times New Roman" w:cs="Times New Roman"/>
          <w:sz w:val="22"/>
          <w:szCs w:val="22"/>
          <w:lang w:val="ro-RO"/>
        </w:rPr>
        <w:t>Competențe avansate în Microsoft Excel și</w:t>
      </w:r>
      <w:r w:rsidR="0017203D" w:rsidRPr="00C9528B">
        <w:rPr>
          <w:rFonts w:ascii="Times New Roman" w:hAnsi="Times New Roman" w:cs="Times New Roman"/>
          <w:sz w:val="22"/>
          <w:szCs w:val="22"/>
          <w:lang w:val="ro-RO"/>
        </w:rPr>
        <w:t xml:space="preserve"> suita</w:t>
      </w:r>
      <w:r w:rsidR="00556BEF" w:rsidRPr="00C9528B">
        <w:rPr>
          <w:rFonts w:ascii="Times New Roman" w:hAnsi="Times New Roman" w:cs="Times New Roman"/>
          <w:sz w:val="22"/>
          <w:szCs w:val="22"/>
          <w:lang w:val="ro-RO"/>
        </w:rPr>
        <w:t xml:space="preserve"> </w:t>
      </w:r>
      <w:r w:rsidRPr="00C9528B">
        <w:rPr>
          <w:rFonts w:ascii="Times New Roman" w:hAnsi="Times New Roman" w:cs="Times New Roman"/>
          <w:sz w:val="22"/>
          <w:szCs w:val="22"/>
          <w:lang w:val="ro-RO"/>
        </w:rPr>
        <w:t>Microsoft Office 365, inclusiv în gestionarea și analiza datelor</w:t>
      </w:r>
      <w:r w:rsidR="00C15CBA" w:rsidRPr="00C9528B">
        <w:rPr>
          <w:rFonts w:ascii="Times New Roman" w:hAnsi="Times New Roman" w:cs="Times New Roman"/>
          <w:sz w:val="22"/>
          <w:szCs w:val="22"/>
          <w:lang w:val="ro-RO"/>
        </w:rPr>
        <w:t>.</w:t>
      </w:r>
    </w:p>
    <w:p w14:paraId="3F158936" w14:textId="1DCC408B" w:rsidR="00D93F51" w:rsidRPr="00C9528B" w:rsidRDefault="00D93F51" w:rsidP="00D93F51">
      <w:pPr>
        <w:pStyle w:val="ListParagraph"/>
        <w:numPr>
          <w:ilvl w:val="0"/>
          <w:numId w:val="3"/>
        </w:numPr>
        <w:ind w:left="993"/>
        <w:rPr>
          <w:rFonts w:ascii="Times New Roman" w:hAnsi="Times New Roman" w:cs="Times New Roman"/>
          <w:sz w:val="22"/>
          <w:szCs w:val="22"/>
          <w:lang w:val="ro-RO"/>
        </w:rPr>
      </w:pPr>
      <w:r w:rsidRPr="00C9528B">
        <w:rPr>
          <w:rFonts w:ascii="Times New Roman" w:hAnsi="Times New Roman" w:cs="Times New Roman"/>
          <w:sz w:val="22"/>
          <w:szCs w:val="22"/>
          <w:lang w:val="ro-RO"/>
        </w:rPr>
        <w:t>Cunoașterea limbilor română și engleză.</w:t>
      </w:r>
    </w:p>
    <w:p w14:paraId="0A3050D5" w14:textId="77777777" w:rsidR="0014271E" w:rsidRPr="00C9528B" w:rsidRDefault="0014271E" w:rsidP="0014271E">
      <w:pPr>
        <w:pStyle w:val="ListParagraph"/>
        <w:rPr>
          <w:rFonts w:ascii="Times New Roman" w:hAnsi="Times New Roman" w:cs="Times New Roman"/>
          <w:sz w:val="22"/>
          <w:szCs w:val="22"/>
          <w:lang w:val="ro-RO"/>
        </w:rPr>
      </w:pPr>
    </w:p>
    <w:p w14:paraId="4B2A8520" w14:textId="77777777" w:rsidR="00901ED8" w:rsidRPr="00C9528B" w:rsidRDefault="00901ED8">
      <w:pPr>
        <w:pStyle w:val="Heading2"/>
        <w:rPr>
          <w:rFonts w:ascii="Times New Roman" w:hAnsi="Times New Roman" w:cs="Times New Roman"/>
          <w:b/>
          <w:bCs/>
          <w:color w:val="auto"/>
          <w:sz w:val="22"/>
          <w:szCs w:val="22"/>
          <w:lang w:val="ro-RO"/>
        </w:rPr>
      </w:pPr>
      <w:r w:rsidRPr="00C9528B">
        <w:rPr>
          <w:rFonts w:ascii="Times New Roman" w:hAnsi="Times New Roman" w:cs="Times New Roman"/>
          <w:b/>
          <w:bCs/>
          <w:color w:val="auto"/>
          <w:sz w:val="22"/>
          <w:szCs w:val="22"/>
          <w:lang w:val="ro-RO"/>
        </w:rPr>
        <w:t>CRITERII DE EVALUARE A OFERTELOR</w:t>
      </w:r>
    </w:p>
    <w:tbl>
      <w:tblPr>
        <w:tblStyle w:val="TableGrid"/>
        <w:tblW w:w="9875" w:type="dxa"/>
        <w:tblLook w:val="04A0" w:firstRow="1" w:lastRow="0" w:firstColumn="1" w:lastColumn="0" w:noHBand="0" w:noVBand="1"/>
      </w:tblPr>
      <w:tblGrid>
        <w:gridCol w:w="519"/>
        <w:gridCol w:w="7353"/>
        <w:gridCol w:w="2003"/>
      </w:tblGrid>
      <w:tr w:rsidR="007F79AC" w:rsidRPr="00C9528B" w14:paraId="64958D3C" w14:textId="77777777" w:rsidTr="000D0F45">
        <w:trPr>
          <w:trHeight w:val="331"/>
        </w:trPr>
        <w:tc>
          <w:tcPr>
            <w:tcW w:w="519" w:type="dxa"/>
            <w:shd w:val="clear" w:color="auto" w:fill="DAE9F7" w:themeFill="text2" w:themeFillTint="1A"/>
          </w:tcPr>
          <w:p w14:paraId="56215099" w14:textId="77777777" w:rsidR="007F79AC" w:rsidRPr="00C9528B" w:rsidRDefault="007F79AC">
            <w:pP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Nr.</w:t>
            </w:r>
          </w:p>
        </w:tc>
        <w:tc>
          <w:tcPr>
            <w:tcW w:w="7353" w:type="dxa"/>
            <w:shd w:val="clear" w:color="auto" w:fill="DAE9F7" w:themeFill="text2" w:themeFillTint="1A"/>
          </w:tcPr>
          <w:p w14:paraId="571DDC84" w14:textId="77777777" w:rsidR="007F79AC" w:rsidRPr="00C9528B" w:rsidRDefault="007F79AC">
            <w:pP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Criteriu de evaluare</w:t>
            </w:r>
          </w:p>
        </w:tc>
        <w:tc>
          <w:tcPr>
            <w:tcW w:w="2003" w:type="dxa"/>
            <w:shd w:val="clear" w:color="auto" w:fill="DAE9F7" w:themeFill="text2" w:themeFillTint="1A"/>
          </w:tcPr>
          <w:p w14:paraId="2FA1931D" w14:textId="77777777" w:rsidR="007F79AC" w:rsidRPr="00C9528B" w:rsidRDefault="007F79AC">
            <w:pP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Punctaj maxim</w:t>
            </w:r>
          </w:p>
        </w:tc>
      </w:tr>
      <w:tr w:rsidR="007F79AC" w:rsidRPr="00C9528B" w14:paraId="1963DC4C" w14:textId="77777777" w:rsidTr="000D0F45">
        <w:trPr>
          <w:trHeight w:val="677"/>
        </w:trPr>
        <w:tc>
          <w:tcPr>
            <w:tcW w:w="519" w:type="dxa"/>
          </w:tcPr>
          <w:p w14:paraId="58581E7F" w14:textId="77777777" w:rsidR="007F79AC" w:rsidRPr="00C9528B" w:rsidRDefault="007F79AC">
            <w:pPr>
              <w:rPr>
                <w:rFonts w:ascii="Times New Roman" w:hAnsi="Times New Roman" w:cs="Times New Roman"/>
                <w:sz w:val="22"/>
                <w:szCs w:val="22"/>
                <w:lang w:val="ro-RO"/>
              </w:rPr>
            </w:pPr>
            <w:r w:rsidRPr="00C9528B">
              <w:rPr>
                <w:rFonts w:ascii="Times New Roman" w:hAnsi="Times New Roman" w:cs="Times New Roman"/>
                <w:sz w:val="22"/>
                <w:szCs w:val="22"/>
                <w:lang w:val="ro-RO"/>
              </w:rPr>
              <w:t>1</w:t>
            </w:r>
          </w:p>
        </w:tc>
        <w:tc>
          <w:tcPr>
            <w:tcW w:w="7353" w:type="dxa"/>
          </w:tcPr>
          <w:p w14:paraId="4796D6F6" w14:textId="77777777" w:rsidR="007F79AC" w:rsidRPr="00C9528B" w:rsidRDefault="007F79AC">
            <w:pPr>
              <w:rPr>
                <w:rFonts w:ascii="Times New Roman" w:hAnsi="Times New Roman" w:cs="Times New Roman"/>
                <w:sz w:val="22"/>
                <w:szCs w:val="22"/>
                <w:lang w:val="ro-RO"/>
              </w:rPr>
            </w:pPr>
            <w:r w:rsidRPr="00C9528B">
              <w:rPr>
                <w:rFonts w:ascii="Times New Roman" w:hAnsi="Times New Roman" w:cs="Times New Roman"/>
                <w:sz w:val="22"/>
                <w:szCs w:val="22"/>
                <w:lang w:val="ro-RO"/>
              </w:rPr>
              <w:t>Studii universitare/postuniversitare relevante și experiență profesională în monitorizare, evaluare, cercetare socială sau analiză de date</w:t>
            </w:r>
          </w:p>
        </w:tc>
        <w:tc>
          <w:tcPr>
            <w:tcW w:w="2003" w:type="dxa"/>
          </w:tcPr>
          <w:p w14:paraId="00C179A2" w14:textId="77777777" w:rsidR="007F79AC" w:rsidRPr="00C9528B" w:rsidRDefault="007F79AC" w:rsidP="007F79AC">
            <w:pPr>
              <w:jc w:val="center"/>
              <w:rPr>
                <w:rFonts w:ascii="Times New Roman" w:hAnsi="Times New Roman" w:cs="Times New Roman"/>
                <w:sz w:val="22"/>
                <w:szCs w:val="22"/>
                <w:lang w:val="ro-RO"/>
              </w:rPr>
            </w:pPr>
            <w:r w:rsidRPr="00C9528B">
              <w:rPr>
                <w:rFonts w:ascii="Times New Roman" w:hAnsi="Times New Roman" w:cs="Times New Roman"/>
                <w:sz w:val="22"/>
                <w:szCs w:val="22"/>
                <w:lang w:val="ro-RO"/>
              </w:rPr>
              <w:t>15</w:t>
            </w:r>
          </w:p>
        </w:tc>
      </w:tr>
      <w:tr w:rsidR="007F79AC" w:rsidRPr="00C9528B" w14:paraId="10584CBC" w14:textId="77777777" w:rsidTr="000D0F45">
        <w:trPr>
          <w:trHeight w:val="1021"/>
        </w:trPr>
        <w:tc>
          <w:tcPr>
            <w:tcW w:w="519" w:type="dxa"/>
          </w:tcPr>
          <w:p w14:paraId="27071C0A" w14:textId="77777777" w:rsidR="007F79AC" w:rsidRPr="00C9528B" w:rsidRDefault="007F79AC">
            <w:pPr>
              <w:rPr>
                <w:rFonts w:ascii="Times New Roman" w:hAnsi="Times New Roman" w:cs="Times New Roman"/>
                <w:sz w:val="22"/>
                <w:szCs w:val="22"/>
                <w:lang w:val="ro-RO"/>
              </w:rPr>
            </w:pPr>
            <w:r w:rsidRPr="00C9528B">
              <w:rPr>
                <w:rFonts w:ascii="Times New Roman" w:hAnsi="Times New Roman" w:cs="Times New Roman"/>
                <w:sz w:val="22"/>
                <w:szCs w:val="22"/>
                <w:lang w:val="ro-RO"/>
              </w:rPr>
              <w:t>2</w:t>
            </w:r>
          </w:p>
        </w:tc>
        <w:tc>
          <w:tcPr>
            <w:tcW w:w="7353" w:type="dxa"/>
          </w:tcPr>
          <w:p w14:paraId="56CB7519" w14:textId="6E1F0D6F" w:rsidR="007F79AC" w:rsidRPr="00C9528B" w:rsidRDefault="007F79AC">
            <w:pPr>
              <w:rPr>
                <w:rFonts w:ascii="Times New Roman" w:hAnsi="Times New Roman" w:cs="Times New Roman"/>
                <w:sz w:val="22"/>
                <w:szCs w:val="22"/>
                <w:lang w:val="ro-RO"/>
              </w:rPr>
            </w:pPr>
            <w:r w:rsidRPr="00C9528B">
              <w:rPr>
                <w:rFonts w:ascii="Times New Roman" w:hAnsi="Times New Roman" w:cs="Times New Roman"/>
                <w:sz w:val="22"/>
                <w:szCs w:val="22"/>
                <w:lang w:val="ro-RO"/>
              </w:rPr>
              <w:t>Experiență în dezvoltarea și implementarea sistemelor MEAL, inclusiv elaborarea indicatorilor, instrumentelor de colectare a datelor și mecanismelor de raportare</w:t>
            </w:r>
          </w:p>
        </w:tc>
        <w:tc>
          <w:tcPr>
            <w:tcW w:w="2003" w:type="dxa"/>
          </w:tcPr>
          <w:p w14:paraId="565830E3" w14:textId="77777777" w:rsidR="007F79AC" w:rsidRPr="00C9528B" w:rsidRDefault="007F79AC" w:rsidP="007F79AC">
            <w:pPr>
              <w:jc w:val="center"/>
              <w:rPr>
                <w:rFonts w:ascii="Times New Roman" w:hAnsi="Times New Roman" w:cs="Times New Roman"/>
                <w:sz w:val="22"/>
                <w:szCs w:val="22"/>
                <w:lang w:val="ro-RO"/>
              </w:rPr>
            </w:pPr>
            <w:r w:rsidRPr="00C9528B">
              <w:rPr>
                <w:rFonts w:ascii="Times New Roman" w:hAnsi="Times New Roman" w:cs="Times New Roman"/>
                <w:sz w:val="22"/>
                <w:szCs w:val="22"/>
                <w:lang w:val="ro-RO"/>
              </w:rPr>
              <w:t>25</w:t>
            </w:r>
          </w:p>
        </w:tc>
      </w:tr>
      <w:tr w:rsidR="007F79AC" w:rsidRPr="00C9528B" w14:paraId="357BF3A1" w14:textId="77777777" w:rsidTr="000D0F45">
        <w:trPr>
          <w:trHeight w:val="677"/>
        </w:trPr>
        <w:tc>
          <w:tcPr>
            <w:tcW w:w="519" w:type="dxa"/>
          </w:tcPr>
          <w:p w14:paraId="26847ABA" w14:textId="77777777" w:rsidR="007F79AC" w:rsidRPr="00C9528B" w:rsidRDefault="007F79AC">
            <w:pPr>
              <w:rPr>
                <w:rFonts w:ascii="Times New Roman" w:hAnsi="Times New Roman" w:cs="Times New Roman"/>
                <w:sz w:val="22"/>
                <w:szCs w:val="22"/>
                <w:lang w:val="ro-RO"/>
              </w:rPr>
            </w:pPr>
            <w:r w:rsidRPr="00C9528B">
              <w:rPr>
                <w:rFonts w:ascii="Times New Roman" w:hAnsi="Times New Roman" w:cs="Times New Roman"/>
                <w:sz w:val="22"/>
                <w:szCs w:val="22"/>
                <w:lang w:val="ro-RO"/>
              </w:rPr>
              <w:t>3</w:t>
            </w:r>
          </w:p>
        </w:tc>
        <w:tc>
          <w:tcPr>
            <w:tcW w:w="7353" w:type="dxa"/>
          </w:tcPr>
          <w:p w14:paraId="4364EE6A" w14:textId="19E6163F" w:rsidR="007F79AC" w:rsidRPr="00C9528B" w:rsidRDefault="007F79AC">
            <w:pPr>
              <w:rPr>
                <w:rFonts w:ascii="Times New Roman" w:hAnsi="Times New Roman" w:cs="Times New Roman"/>
                <w:sz w:val="22"/>
                <w:szCs w:val="22"/>
                <w:lang w:val="ro-RO"/>
              </w:rPr>
            </w:pPr>
            <w:r w:rsidRPr="00C9528B">
              <w:rPr>
                <w:rFonts w:ascii="Times New Roman" w:hAnsi="Times New Roman" w:cs="Times New Roman"/>
                <w:sz w:val="22"/>
                <w:szCs w:val="22"/>
                <w:lang w:val="ro-RO"/>
              </w:rPr>
              <w:t>Experiență în colectarea, gestionarea, analiza și raportarea datelor cantitative și calitative, precum și în elaborarea rapoartelor analitice</w:t>
            </w:r>
          </w:p>
        </w:tc>
        <w:tc>
          <w:tcPr>
            <w:tcW w:w="2003" w:type="dxa"/>
          </w:tcPr>
          <w:p w14:paraId="121B1EDE" w14:textId="6BDE833A" w:rsidR="007F79AC" w:rsidRPr="00C9528B" w:rsidRDefault="007F79AC" w:rsidP="007F79AC">
            <w:pPr>
              <w:jc w:val="center"/>
              <w:rPr>
                <w:rFonts w:ascii="Times New Roman" w:hAnsi="Times New Roman" w:cs="Times New Roman"/>
                <w:sz w:val="22"/>
                <w:szCs w:val="22"/>
                <w:lang w:val="ro-RO"/>
              </w:rPr>
            </w:pPr>
            <w:r w:rsidRPr="00C9528B">
              <w:rPr>
                <w:rFonts w:ascii="Times New Roman" w:hAnsi="Times New Roman" w:cs="Times New Roman"/>
                <w:sz w:val="22"/>
                <w:szCs w:val="22"/>
                <w:lang w:val="ro-RO"/>
              </w:rPr>
              <w:t>2</w:t>
            </w:r>
            <w:r w:rsidR="00653B51" w:rsidRPr="00C9528B">
              <w:rPr>
                <w:rFonts w:ascii="Times New Roman" w:hAnsi="Times New Roman" w:cs="Times New Roman"/>
                <w:sz w:val="22"/>
                <w:szCs w:val="22"/>
                <w:lang w:val="ro-RO"/>
              </w:rPr>
              <w:t>5</w:t>
            </w:r>
          </w:p>
        </w:tc>
      </w:tr>
      <w:tr w:rsidR="007F79AC" w:rsidRPr="00C9528B" w14:paraId="6324F9B9" w14:textId="77777777" w:rsidTr="000D0F45">
        <w:trPr>
          <w:trHeight w:val="1009"/>
        </w:trPr>
        <w:tc>
          <w:tcPr>
            <w:tcW w:w="519" w:type="dxa"/>
          </w:tcPr>
          <w:p w14:paraId="6F3E3E2E" w14:textId="77777777" w:rsidR="007F79AC" w:rsidRPr="00C9528B" w:rsidRDefault="007F79AC">
            <w:pPr>
              <w:rPr>
                <w:rFonts w:ascii="Times New Roman" w:hAnsi="Times New Roman" w:cs="Times New Roman"/>
                <w:sz w:val="22"/>
                <w:szCs w:val="22"/>
                <w:lang w:val="ro-RO"/>
              </w:rPr>
            </w:pPr>
            <w:r w:rsidRPr="00C9528B">
              <w:rPr>
                <w:rFonts w:ascii="Times New Roman" w:hAnsi="Times New Roman" w:cs="Times New Roman"/>
                <w:sz w:val="22"/>
                <w:szCs w:val="22"/>
                <w:lang w:val="ro-RO"/>
              </w:rPr>
              <w:t>4</w:t>
            </w:r>
          </w:p>
        </w:tc>
        <w:tc>
          <w:tcPr>
            <w:tcW w:w="7353" w:type="dxa"/>
          </w:tcPr>
          <w:p w14:paraId="41E44A9F" w14:textId="77777777" w:rsidR="007F79AC" w:rsidRPr="00C9528B" w:rsidRDefault="007F79AC">
            <w:pPr>
              <w:rPr>
                <w:rFonts w:ascii="Times New Roman" w:hAnsi="Times New Roman" w:cs="Times New Roman"/>
                <w:sz w:val="22"/>
                <w:szCs w:val="22"/>
                <w:lang w:val="ro-RO"/>
              </w:rPr>
            </w:pPr>
            <w:r w:rsidRPr="00C9528B">
              <w:rPr>
                <w:rFonts w:ascii="Times New Roman" w:hAnsi="Times New Roman" w:cs="Times New Roman"/>
                <w:sz w:val="22"/>
                <w:szCs w:val="22"/>
                <w:lang w:val="ro-RO"/>
              </w:rPr>
              <w:t>Experiență de lucru cu organizații ale societății civile, inclusiv oferirea de asistență tehnică, mentorat și consolidarea capacităților în domeniul monitorizării și evaluării</w:t>
            </w:r>
          </w:p>
        </w:tc>
        <w:tc>
          <w:tcPr>
            <w:tcW w:w="2003" w:type="dxa"/>
          </w:tcPr>
          <w:p w14:paraId="6E0F7C6B" w14:textId="5B606894" w:rsidR="007F79AC" w:rsidRPr="00C9528B" w:rsidRDefault="00873973" w:rsidP="007F79AC">
            <w:pPr>
              <w:jc w:val="center"/>
              <w:rPr>
                <w:rFonts w:ascii="Times New Roman" w:hAnsi="Times New Roman" w:cs="Times New Roman"/>
                <w:sz w:val="22"/>
                <w:szCs w:val="22"/>
                <w:lang w:val="ro-RO"/>
              </w:rPr>
            </w:pPr>
            <w:r w:rsidRPr="00C9528B">
              <w:rPr>
                <w:rFonts w:ascii="Times New Roman" w:hAnsi="Times New Roman" w:cs="Times New Roman"/>
                <w:sz w:val="22"/>
                <w:szCs w:val="22"/>
                <w:lang w:val="ro-RO"/>
              </w:rPr>
              <w:t>2</w:t>
            </w:r>
            <w:r w:rsidR="00653B51" w:rsidRPr="00C9528B">
              <w:rPr>
                <w:rFonts w:ascii="Times New Roman" w:hAnsi="Times New Roman" w:cs="Times New Roman"/>
                <w:sz w:val="22"/>
                <w:szCs w:val="22"/>
                <w:lang w:val="ro-RO"/>
              </w:rPr>
              <w:t>5</w:t>
            </w:r>
          </w:p>
        </w:tc>
      </w:tr>
      <w:tr w:rsidR="007F79AC" w:rsidRPr="00C9528B" w14:paraId="130C9A62" w14:textId="77777777" w:rsidTr="000D0F45">
        <w:trPr>
          <w:trHeight w:val="331"/>
        </w:trPr>
        <w:tc>
          <w:tcPr>
            <w:tcW w:w="519" w:type="dxa"/>
          </w:tcPr>
          <w:p w14:paraId="5B8B955A" w14:textId="233A00A2" w:rsidR="007F79AC" w:rsidRPr="00C9528B" w:rsidRDefault="00653B51">
            <w:pPr>
              <w:rPr>
                <w:rFonts w:ascii="Times New Roman" w:hAnsi="Times New Roman" w:cs="Times New Roman"/>
                <w:sz w:val="22"/>
                <w:szCs w:val="22"/>
                <w:lang w:val="ro-RO"/>
              </w:rPr>
            </w:pPr>
            <w:r w:rsidRPr="00C9528B">
              <w:rPr>
                <w:rFonts w:ascii="Times New Roman" w:hAnsi="Times New Roman" w:cs="Times New Roman"/>
                <w:sz w:val="22"/>
                <w:szCs w:val="22"/>
                <w:lang w:val="ro-RO"/>
              </w:rPr>
              <w:t>5</w:t>
            </w:r>
          </w:p>
        </w:tc>
        <w:tc>
          <w:tcPr>
            <w:tcW w:w="7353" w:type="dxa"/>
          </w:tcPr>
          <w:p w14:paraId="14ED7E6E" w14:textId="77777777" w:rsidR="007F79AC" w:rsidRPr="00C9528B" w:rsidRDefault="007F79AC">
            <w:pPr>
              <w:rPr>
                <w:rFonts w:ascii="Times New Roman" w:hAnsi="Times New Roman" w:cs="Times New Roman"/>
                <w:sz w:val="22"/>
                <w:szCs w:val="22"/>
                <w:lang w:val="ro-RO"/>
              </w:rPr>
            </w:pPr>
            <w:r w:rsidRPr="00C9528B">
              <w:rPr>
                <w:rFonts w:ascii="Times New Roman" w:hAnsi="Times New Roman" w:cs="Times New Roman"/>
                <w:sz w:val="22"/>
                <w:szCs w:val="22"/>
                <w:lang w:val="ro-RO"/>
              </w:rPr>
              <w:t>Oferta financiară</w:t>
            </w:r>
          </w:p>
        </w:tc>
        <w:tc>
          <w:tcPr>
            <w:tcW w:w="2003" w:type="dxa"/>
          </w:tcPr>
          <w:p w14:paraId="7618088A" w14:textId="77777777" w:rsidR="007F79AC" w:rsidRPr="00C9528B" w:rsidRDefault="007F79AC" w:rsidP="007F79AC">
            <w:pPr>
              <w:jc w:val="center"/>
              <w:rPr>
                <w:rFonts w:ascii="Times New Roman" w:hAnsi="Times New Roman" w:cs="Times New Roman"/>
                <w:sz w:val="22"/>
                <w:szCs w:val="22"/>
                <w:lang w:val="ro-RO"/>
              </w:rPr>
            </w:pPr>
            <w:r w:rsidRPr="00C9528B">
              <w:rPr>
                <w:rFonts w:ascii="Times New Roman" w:hAnsi="Times New Roman" w:cs="Times New Roman"/>
                <w:sz w:val="22"/>
                <w:szCs w:val="22"/>
                <w:lang w:val="ro-RO"/>
              </w:rPr>
              <w:t>10</w:t>
            </w:r>
          </w:p>
        </w:tc>
      </w:tr>
      <w:tr w:rsidR="007F79AC" w:rsidRPr="00C9528B" w14:paraId="2D11630A" w14:textId="77777777" w:rsidTr="000D0F45">
        <w:trPr>
          <w:trHeight w:val="342"/>
        </w:trPr>
        <w:tc>
          <w:tcPr>
            <w:tcW w:w="519" w:type="dxa"/>
          </w:tcPr>
          <w:p w14:paraId="658B6C01" w14:textId="77777777" w:rsidR="007F79AC" w:rsidRPr="00C9528B" w:rsidRDefault="007F79AC">
            <w:pPr>
              <w:rPr>
                <w:rFonts w:ascii="Times New Roman" w:hAnsi="Times New Roman" w:cs="Times New Roman"/>
                <w:sz w:val="22"/>
                <w:szCs w:val="22"/>
                <w:lang w:val="ro-RO"/>
              </w:rPr>
            </w:pPr>
          </w:p>
        </w:tc>
        <w:tc>
          <w:tcPr>
            <w:tcW w:w="7353" w:type="dxa"/>
          </w:tcPr>
          <w:p w14:paraId="30BB4A5D" w14:textId="77777777" w:rsidR="007F79AC" w:rsidRPr="00C9528B" w:rsidRDefault="007F79AC">
            <w:pP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Total</w:t>
            </w:r>
          </w:p>
        </w:tc>
        <w:tc>
          <w:tcPr>
            <w:tcW w:w="2003" w:type="dxa"/>
          </w:tcPr>
          <w:p w14:paraId="1C20B01F" w14:textId="77777777" w:rsidR="007F79AC" w:rsidRPr="00C9528B" w:rsidRDefault="007F79AC" w:rsidP="007F79AC">
            <w:pPr>
              <w:jc w:val="center"/>
              <w:rPr>
                <w:rFonts w:ascii="Times New Roman" w:hAnsi="Times New Roman" w:cs="Times New Roman"/>
                <w:b/>
                <w:bCs/>
                <w:sz w:val="22"/>
                <w:szCs w:val="22"/>
                <w:lang w:val="ro-RO"/>
              </w:rPr>
            </w:pPr>
            <w:r w:rsidRPr="00C9528B">
              <w:rPr>
                <w:rFonts w:ascii="Times New Roman" w:hAnsi="Times New Roman" w:cs="Times New Roman"/>
                <w:b/>
                <w:bCs/>
                <w:sz w:val="22"/>
                <w:szCs w:val="22"/>
                <w:lang w:val="ro-RO"/>
              </w:rPr>
              <w:t>100</w:t>
            </w:r>
          </w:p>
        </w:tc>
      </w:tr>
    </w:tbl>
    <w:p w14:paraId="46DF9B4E" w14:textId="77777777" w:rsidR="007F79AC" w:rsidRPr="00C9528B" w:rsidRDefault="007F79AC" w:rsidP="00AA2D9C">
      <w:pPr>
        <w:suppressAutoHyphens/>
        <w:spacing w:after="120" w:line="100" w:lineRule="atLeast"/>
        <w:jc w:val="both"/>
        <w:rPr>
          <w:rFonts w:ascii="Times New Roman" w:eastAsia="Times New Roman" w:hAnsi="Times New Roman" w:cs="Times New Roman"/>
          <w:b/>
          <w:bCs/>
          <w:kern w:val="1"/>
          <w:sz w:val="22"/>
          <w:szCs w:val="22"/>
          <w:lang w:val="ro-RO" w:eastAsia="ar-SA"/>
          <w14:ligatures w14:val="none"/>
        </w:rPr>
      </w:pPr>
    </w:p>
    <w:p w14:paraId="5E0F3E0B" w14:textId="7A99BE23" w:rsidR="00901ED8" w:rsidRPr="00C9528B" w:rsidRDefault="00901ED8" w:rsidP="00D206E4">
      <w:pPr>
        <w:pStyle w:val="Heading2"/>
        <w:jc w:val="both"/>
        <w:rPr>
          <w:rFonts w:ascii="Times New Roman" w:hAnsi="Times New Roman" w:cs="Times New Roman"/>
          <w:sz w:val="22"/>
          <w:szCs w:val="22"/>
          <w:lang w:val="ro-RO"/>
        </w:rPr>
      </w:pPr>
      <w:r w:rsidRPr="00C9528B">
        <w:rPr>
          <w:rFonts w:ascii="Times New Roman" w:hAnsi="Times New Roman" w:cs="Times New Roman"/>
          <w:b/>
          <w:bCs/>
          <w:color w:val="auto"/>
          <w:sz w:val="22"/>
          <w:szCs w:val="22"/>
          <w:lang w:val="ro-RO"/>
        </w:rPr>
        <w:t>PROCEDURA DE APLICARE</w:t>
      </w:r>
    </w:p>
    <w:p w14:paraId="2E38504E" w14:textId="77777777" w:rsidR="0079714B" w:rsidRPr="00C9528B" w:rsidRDefault="0079714B" w:rsidP="00D206E4">
      <w:pPr>
        <w:autoSpaceDE w:val="0"/>
        <w:autoSpaceDN w:val="0"/>
        <w:adjustRightInd w:val="0"/>
        <w:spacing w:after="0" w:line="240" w:lineRule="auto"/>
        <w:jc w:val="both"/>
        <w:rPr>
          <w:rFonts w:ascii="Times New Roman" w:eastAsia="Calibri" w:hAnsi="Times New Roman" w:cs="Times New Roman"/>
          <w:color w:val="000000"/>
          <w:kern w:val="0"/>
          <w:sz w:val="22"/>
          <w:szCs w:val="22"/>
          <w:lang w:val="ro-RO"/>
          <w14:ligatures w14:val="none"/>
        </w:rPr>
      </w:pPr>
      <w:r w:rsidRPr="00C9528B">
        <w:rPr>
          <w:rFonts w:ascii="Times New Roman" w:eastAsia="Calibri" w:hAnsi="Times New Roman" w:cs="Times New Roman"/>
          <w:color w:val="000000"/>
          <w:kern w:val="0"/>
          <w:sz w:val="22"/>
          <w:szCs w:val="22"/>
          <w:lang w:val="ro-RO"/>
          <w14:ligatures w14:val="none"/>
        </w:rPr>
        <w:t xml:space="preserve">Dosarul va fi întocmit strict în conformitate cu </w:t>
      </w:r>
      <w:r w:rsidRPr="00C9528B">
        <w:rPr>
          <w:rFonts w:ascii="Times New Roman" w:eastAsia="Calibri" w:hAnsi="Times New Roman" w:cs="Times New Roman"/>
          <w:b/>
          <w:bCs/>
          <w:color w:val="000000"/>
          <w:kern w:val="0"/>
          <w:sz w:val="22"/>
          <w:szCs w:val="22"/>
          <w:lang w:val="ro-RO"/>
          <w14:ligatures w14:val="none"/>
        </w:rPr>
        <w:t>Termenii de referință</w:t>
      </w:r>
      <w:r w:rsidRPr="00C9528B">
        <w:rPr>
          <w:rFonts w:ascii="Times New Roman" w:eastAsia="Calibri" w:hAnsi="Times New Roman" w:cs="Times New Roman"/>
          <w:color w:val="000000"/>
          <w:kern w:val="0"/>
          <w:sz w:val="22"/>
          <w:szCs w:val="22"/>
          <w:lang w:val="ro-RO"/>
          <w14:ligatures w14:val="none"/>
        </w:rPr>
        <w:t xml:space="preserve"> și</w:t>
      </w:r>
      <w:r w:rsidRPr="00C9528B">
        <w:rPr>
          <w:rFonts w:ascii="Times New Roman" w:eastAsia="Calibri" w:hAnsi="Times New Roman" w:cs="Times New Roman"/>
          <w:b/>
          <w:bCs/>
          <w:color w:val="000000"/>
          <w:kern w:val="0"/>
          <w:sz w:val="22"/>
          <w:szCs w:val="22"/>
          <w:lang w:val="ro-RO"/>
          <w14:ligatures w14:val="none"/>
        </w:rPr>
        <w:t xml:space="preserve"> </w:t>
      </w:r>
      <w:r w:rsidRPr="00C9528B">
        <w:rPr>
          <w:rFonts w:ascii="Times New Roman" w:eastAsia="Calibri" w:hAnsi="Times New Roman" w:cs="Times New Roman"/>
          <w:color w:val="000000"/>
          <w:kern w:val="0"/>
          <w:sz w:val="22"/>
          <w:szCs w:val="22"/>
          <w:lang w:val="ro-RO"/>
          <w14:ligatures w14:val="none"/>
        </w:rPr>
        <w:t>va include:</w:t>
      </w:r>
    </w:p>
    <w:p w14:paraId="416D801A" w14:textId="3066815C" w:rsidR="0079714B" w:rsidRPr="00C9528B" w:rsidRDefault="0079714B" w:rsidP="00D206E4">
      <w:pPr>
        <w:pStyle w:val="ListParagraph"/>
        <w:numPr>
          <w:ilvl w:val="0"/>
          <w:numId w:val="7"/>
        </w:numPr>
        <w:suppressAutoHyphens/>
        <w:autoSpaceDE w:val="0"/>
        <w:autoSpaceDN w:val="0"/>
        <w:adjustRightInd w:val="0"/>
        <w:spacing w:after="0" w:line="240" w:lineRule="auto"/>
        <w:ind w:right="-188"/>
        <w:jc w:val="both"/>
        <w:rPr>
          <w:rFonts w:ascii="Times New Roman" w:eastAsia="Calibri" w:hAnsi="Times New Roman" w:cs="Times New Roman"/>
          <w:color w:val="000000"/>
          <w:kern w:val="0"/>
          <w:sz w:val="22"/>
          <w:szCs w:val="22"/>
          <w:lang w:val="ro-RO"/>
          <w14:ligatures w14:val="none"/>
        </w:rPr>
      </w:pPr>
      <w:bookmarkStart w:id="0" w:name="_Hlk156221102"/>
      <w:r w:rsidRPr="00C9528B">
        <w:rPr>
          <w:rFonts w:ascii="Times New Roman" w:eastAsia="Calibri" w:hAnsi="Times New Roman" w:cs="Times New Roman"/>
          <w:b/>
          <w:bCs/>
          <w:color w:val="000000"/>
          <w:kern w:val="0"/>
          <w:sz w:val="22"/>
          <w:szCs w:val="22"/>
          <w:lang w:val="ro-RO"/>
          <w14:ligatures w14:val="none"/>
        </w:rPr>
        <w:t>CV-u</w:t>
      </w:r>
      <w:r w:rsidR="0061738D" w:rsidRPr="00C9528B">
        <w:rPr>
          <w:rFonts w:ascii="Times New Roman" w:eastAsia="Calibri" w:hAnsi="Times New Roman" w:cs="Times New Roman"/>
          <w:b/>
          <w:bCs/>
          <w:color w:val="000000"/>
          <w:kern w:val="0"/>
          <w:sz w:val="22"/>
          <w:szCs w:val="22"/>
          <w:lang w:val="ro-RO"/>
          <w14:ligatures w14:val="none"/>
        </w:rPr>
        <w:t>l actualizat</w:t>
      </w:r>
      <w:r w:rsidRPr="00C9528B">
        <w:rPr>
          <w:rFonts w:ascii="Times New Roman" w:eastAsia="Calibri" w:hAnsi="Times New Roman" w:cs="Times New Roman"/>
          <w:color w:val="000000"/>
          <w:kern w:val="0"/>
          <w:sz w:val="22"/>
          <w:szCs w:val="22"/>
          <w:lang w:val="ro-RO"/>
          <w14:ligatures w14:val="none"/>
        </w:rPr>
        <w:t xml:space="preserve">, care </w:t>
      </w:r>
      <w:r w:rsidR="003F554F">
        <w:rPr>
          <w:rFonts w:ascii="Times New Roman" w:eastAsia="Calibri" w:hAnsi="Times New Roman" w:cs="Times New Roman"/>
          <w:color w:val="000000"/>
          <w:kern w:val="0"/>
          <w:sz w:val="22"/>
          <w:szCs w:val="22"/>
          <w:lang w:val="ro-RO"/>
          <w14:ligatures w14:val="none"/>
        </w:rPr>
        <w:t>va</w:t>
      </w:r>
      <w:r w:rsidRPr="00C9528B">
        <w:rPr>
          <w:rFonts w:ascii="Times New Roman" w:eastAsia="Calibri" w:hAnsi="Times New Roman" w:cs="Times New Roman"/>
          <w:color w:val="000000"/>
          <w:kern w:val="0"/>
          <w:sz w:val="22"/>
          <w:szCs w:val="22"/>
          <w:lang w:val="ro-RO"/>
          <w14:ligatures w14:val="none"/>
        </w:rPr>
        <w:t xml:space="preserve"> conține și datele de contact </w:t>
      </w:r>
      <w:r w:rsidR="003F554F">
        <w:rPr>
          <w:rFonts w:ascii="Times New Roman" w:eastAsia="Calibri" w:hAnsi="Times New Roman" w:cs="Times New Roman"/>
          <w:color w:val="000000"/>
          <w:kern w:val="0"/>
          <w:sz w:val="22"/>
          <w:szCs w:val="22"/>
          <w:lang w:val="ro-RO"/>
          <w14:ligatures w14:val="none"/>
        </w:rPr>
        <w:t>ale</w:t>
      </w:r>
      <w:r w:rsidRPr="00C9528B">
        <w:rPr>
          <w:rFonts w:ascii="Times New Roman" w:eastAsia="Calibri" w:hAnsi="Times New Roman" w:cs="Times New Roman"/>
          <w:color w:val="000000"/>
          <w:kern w:val="0"/>
          <w:sz w:val="22"/>
          <w:szCs w:val="22"/>
          <w:lang w:val="ro-RO"/>
          <w14:ligatures w14:val="none"/>
        </w:rPr>
        <w:t xml:space="preserve"> 2 persoane de referință</w:t>
      </w:r>
      <w:r w:rsidR="00A83AF5">
        <w:rPr>
          <w:rFonts w:ascii="Times New Roman" w:eastAsia="Calibri" w:hAnsi="Times New Roman" w:cs="Times New Roman"/>
          <w:color w:val="000000"/>
          <w:kern w:val="0"/>
          <w:sz w:val="22"/>
          <w:szCs w:val="22"/>
          <w:lang w:val="ro-RO"/>
          <w14:ligatures w14:val="none"/>
        </w:rPr>
        <w:t>;</w:t>
      </w:r>
    </w:p>
    <w:p w14:paraId="20D82F07" w14:textId="238B6617" w:rsidR="0079714B" w:rsidRPr="00C9528B" w:rsidRDefault="0079714B" w:rsidP="00D206E4">
      <w:pPr>
        <w:pStyle w:val="ListParagraph"/>
        <w:numPr>
          <w:ilvl w:val="0"/>
          <w:numId w:val="7"/>
        </w:numPr>
        <w:suppressAutoHyphens/>
        <w:autoSpaceDE w:val="0"/>
        <w:autoSpaceDN w:val="0"/>
        <w:adjustRightInd w:val="0"/>
        <w:spacing w:after="0" w:line="240" w:lineRule="auto"/>
        <w:ind w:right="-188"/>
        <w:jc w:val="both"/>
        <w:rPr>
          <w:rFonts w:ascii="Times New Roman" w:eastAsia="Calibri" w:hAnsi="Times New Roman" w:cs="Times New Roman"/>
          <w:color w:val="000000"/>
          <w:kern w:val="0"/>
          <w:sz w:val="22"/>
          <w:szCs w:val="22"/>
          <w:lang w:val="ro-RO"/>
          <w14:ligatures w14:val="none"/>
        </w:rPr>
      </w:pPr>
      <w:r w:rsidRPr="00C9528B">
        <w:rPr>
          <w:rFonts w:ascii="Times New Roman" w:eastAsia="Calibri" w:hAnsi="Times New Roman" w:cs="Times New Roman"/>
          <w:b/>
          <w:bCs/>
          <w:color w:val="000000"/>
          <w:kern w:val="0"/>
          <w:sz w:val="22"/>
          <w:szCs w:val="22"/>
          <w:lang w:val="ro-RO"/>
          <w14:ligatures w14:val="none"/>
        </w:rPr>
        <w:t>Oferta financiară</w:t>
      </w:r>
      <w:r w:rsidR="00F07C61" w:rsidRPr="00C9528B">
        <w:rPr>
          <w:rFonts w:ascii="Times New Roman" w:eastAsia="Calibri" w:hAnsi="Times New Roman" w:cs="Times New Roman"/>
          <w:b/>
          <w:bCs/>
          <w:color w:val="000000"/>
          <w:kern w:val="0"/>
          <w:sz w:val="22"/>
          <w:szCs w:val="22"/>
          <w:lang w:val="ro-RO"/>
          <w14:ligatures w14:val="none"/>
        </w:rPr>
        <w:t xml:space="preserve"> (în EUR</w:t>
      </w:r>
      <w:r w:rsidR="00446DB9" w:rsidRPr="00C9528B">
        <w:rPr>
          <w:rFonts w:ascii="Times New Roman" w:eastAsia="Calibri" w:hAnsi="Times New Roman" w:cs="Times New Roman"/>
          <w:b/>
          <w:bCs/>
          <w:color w:val="000000"/>
          <w:kern w:val="0"/>
          <w:sz w:val="22"/>
          <w:szCs w:val="22"/>
          <w:lang w:val="ro-RO"/>
          <w14:ligatures w14:val="none"/>
        </w:rPr>
        <w:t>O</w:t>
      </w:r>
      <w:r w:rsidR="00F07C61" w:rsidRPr="00C9528B">
        <w:rPr>
          <w:rFonts w:ascii="Times New Roman" w:eastAsia="Calibri" w:hAnsi="Times New Roman" w:cs="Times New Roman"/>
          <w:b/>
          <w:bCs/>
          <w:color w:val="000000"/>
          <w:kern w:val="0"/>
          <w:sz w:val="22"/>
          <w:szCs w:val="22"/>
          <w:lang w:val="ro-RO"/>
          <w14:ligatures w14:val="none"/>
        </w:rPr>
        <w:t>)</w:t>
      </w:r>
      <w:r w:rsidRPr="00C9528B">
        <w:rPr>
          <w:rFonts w:ascii="Times New Roman" w:eastAsia="Calibri" w:hAnsi="Times New Roman" w:cs="Times New Roman"/>
          <w:color w:val="000000"/>
          <w:kern w:val="0"/>
          <w:sz w:val="22"/>
          <w:szCs w:val="22"/>
          <w:lang w:val="ro-RO"/>
          <w14:ligatures w14:val="none"/>
        </w:rPr>
        <w:t xml:space="preserve"> elaborată în conformitate cu </w:t>
      </w:r>
      <w:r w:rsidRPr="00C9528B">
        <w:rPr>
          <w:rFonts w:ascii="Times New Roman" w:eastAsia="Calibri" w:hAnsi="Times New Roman" w:cs="Times New Roman"/>
          <w:b/>
          <w:bCs/>
          <w:color w:val="000000"/>
          <w:kern w:val="0"/>
          <w:sz w:val="22"/>
          <w:szCs w:val="22"/>
          <w:lang w:val="ro-RO"/>
          <w14:ligatures w14:val="none"/>
        </w:rPr>
        <w:t>A</w:t>
      </w:r>
      <w:r w:rsidR="00316F06" w:rsidRPr="00C9528B">
        <w:rPr>
          <w:rFonts w:ascii="Times New Roman" w:eastAsia="Calibri" w:hAnsi="Times New Roman" w:cs="Times New Roman"/>
          <w:b/>
          <w:bCs/>
          <w:color w:val="000000"/>
          <w:kern w:val="0"/>
          <w:sz w:val="22"/>
          <w:szCs w:val="22"/>
          <w:lang w:val="ro-RO"/>
          <w14:ligatures w14:val="none"/>
        </w:rPr>
        <w:t>nexa 1</w:t>
      </w:r>
      <w:r w:rsidR="00316F06" w:rsidRPr="00C9528B">
        <w:rPr>
          <w:rFonts w:ascii="Times New Roman" w:eastAsia="Calibri" w:hAnsi="Times New Roman" w:cs="Times New Roman"/>
          <w:color w:val="000000"/>
          <w:kern w:val="0"/>
          <w:sz w:val="22"/>
          <w:szCs w:val="22"/>
          <w:lang w:val="ro-RO"/>
          <w14:ligatures w14:val="none"/>
        </w:rPr>
        <w:t>;</w:t>
      </w:r>
    </w:p>
    <w:p w14:paraId="2090E142" w14:textId="1A7056D4" w:rsidR="0079714B" w:rsidRPr="00C9528B" w:rsidRDefault="00814DB8" w:rsidP="00F07C61">
      <w:pPr>
        <w:pStyle w:val="ListParagraph"/>
        <w:suppressAutoHyphens/>
        <w:autoSpaceDE w:val="0"/>
        <w:autoSpaceDN w:val="0"/>
        <w:adjustRightInd w:val="0"/>
        <w:spacing w:after="0" w:line="240" w:lineRule="auto"/>
        <w:ind w:right="-188"/>
        <w:jc w:val="both"/>
        <w:rPr>
          <w:rFonts w:ascii="Times New Roman" w:eastAsia="Calibri" w:hAnsi="Times New Roman" w:cs="Times New Roman"/>
          <w:color w:val="000000"/>
          <w:kern w:val="0"/>
          <w:sz w:val="22"/>
          <w:szCs w:val="22"/>
          <w:lang w:val="ro-RO"/>
          <w14:ligatures w14:val="none"/>
        </w:rPr>
      </w:pPr>
      <w:r w:rsidRPr="00C9528B">
        <w:rPr>
          <w:rFonts w:ascii="Times New Roman" w:eastAsia="Calibri" w:hAnsi="Times New Roman" w:cs="Times New Roman"/>
          <w:color w:val="000000"/>
          <w:kern w:val="0"/>
          <w:sz w:val="22"/>
          <w:szCs w:val="22"/>
          <w:lang w:val="ro-RO"/>
          <w14:ligatures w14:val="none"/>
        </w:rPr>
        <w:t>Ofertantul</w:t>
      </w:r>
      <w:r w:rsidR="0079714B" w:rsidRPr="00C9528B">
        <w:rPr>
          <w:rFonts w:ascii="Times New Roman" w:eastAsia="Calibri" w:hAnsi="Times New Roman" w:cs="Times New Roman"/>
          <w:color w:val="000000"/>
          <w:kern w:val="0"/>
          <w:sz w:val="22"/>
          <w:szCs w:val="22"/>
          <w:lang w:val="ro-RO"/>
          <w14:ligatures w14:val="none"/>
        </w:rPr>
        <w:t xml:space="preserve"> va prezenta o ofertă financiară, cu specificarea sarcinilor și a numărului de zile </w:t>
      </w:r>
      <w:r w:rsidR="006C50BF">
        <w:rPr>
          <w:rFonts w:ascii="Times New Roman" w:eastAsia="Calibri" w:hAnsi="Times New Roman" w:cs="Times New Roman"/>
          <w:color w:val="000000"/>
          <w:kern w:val="0"/>
          <w:sz w:val="22"/>
          <w:szCs w:val="22"/>
          <w:lang w:val="ro-RO"/>
          <w14:ligatures w14:val="none"/>
        </w:rPr>
        <w:t xml:space="preserve">de </w:t>
      </w:r>
      <w:r w:rsidR="0079714B" w:rsidRPr="00C9528B">
        <w:rPr>
          <w:rFonts w:ascii="Times New Roman" w:eastAsia="Calibri" w:hAnsi="Times New Roman" w:cs="Times New Roman"/>
          <w:color w:val="000000"/>
          <w:kern w:val="0"/>
          <w:sz w:val="22"/>
          <w:szCs w:val="22"/>
          <w:lang w:val="ro-RO"/>
          <w14:ligatures w14:val="none"/>
        </w:rPr>
        <w:t xml:space="preserve">consultanță, cu </w:t>
      </w:r>
      <w:r w:rsidR="006C50BF">
        <w:rPr>
          <w:rFonts w:ascii="Times New Roman" w:eastAsia="Calibri" w:hAnsi="Times New Roman" w:cs="Times New Roman"/>
          <w:color w:val="000000"/>
          <w:kern w:val="0"/>
          <w:sz w:val="22"/>
          <w:szCs w:val="22"/>
          <w:lang w:val="ro-RO"/>
          <w14:ligatures w14:val="none"/>
        </w:rPr>
        <w:t>indicarea</w:t>
      </w:r>
      <w:r w:rsidR="0079714B" w:rsidRPr="00C9528B">
        <w:rPr>
          <w:rFonts w:ascii="Times New Roman" w:eastAsia="Calibri" w:hAnsi="Times New Roman" w:cs="Times New Roman"/>
          <w:color w:val="000000"/>
          <w:kern w:val="0"/>
          <w:sz w:val="22"/>
          <w:szCs w:val="22"/>
          <w:lang w:val="ro-RO"/>
          <w14:ligatures w14:val="none"/>
        </w:rPr>
        <w:t xml:space="preserve"> costului zilei de consultanță.</w:t>
      </w:r>
    </w:p>
    <w:p w14:paraId="711E5FEA" w14:textId="49A18199" w:rsidR="0079714B" w:rsidRPr="00C9528B" w:rsidRDefault="0079714B" w:rsidP="001D5C13">
      <w:pPr>
        <w:spacing w:after="0"/>
        <w:ind w:left="709"/>
        <w:jc w:val="both"/>
        <w:rPr>
          <w:rFonts w:ascii="Times New Roman" w:eastAsia="Calibri" w:hAnsi="Times New Roman" w:cs="Times New Roman"/>
          <w:kern w:val="1"/>
          <w:sz w:val="22"/>
          <w:szCs w:val="22"/>
          <w:lang w:val="ro-RO" w:eastAsia="ar-SA"/>
          <w14:ligatures w14:val="none"/>
        </w:rPr>
      </w:pPr>
      <w:r w:rsidRPr="00C9528B">
        <w:rPr>
          <w:rFonts w:ascii="Times New Roman" w:eastAsia="Times New Roman" w:hAnsi="Times New Roman" w:cs="Times New Roman"/>
          <w:b/>
          <w:kern w:val="1"/>
          <w:sz w:val="22"/>
          <w:szCs w:val="22"/>
          <w:lang w:val="ro-RO" w:eastAsia="ar-SA"/>
          <w14:ligatures w14:val="none"/>
        </w:rPr>
        <w:t>IMPORTANT: Oferta financiară</w:t>
      </w:r>
      <w:r w:rsidRPr="00C9528B">
        <w:rPr>
          <w:rFonts w:ascii="Times New Roman" w:eastAsia="Times New Roman" w:hAnsi="Times New Roman" w:cs="Times New Roman"/>
          <w:kern w:val="1"/>
          <w:sz w:val="22"/>
          <w:szCs w:val="22"/>
          <w:lang w:val="ro-RO" w:eastAsia="ar-SA"/>
          <w14:ligatures w14:val="none"/>
        </w:rPr>
        <w:t xml:space="preserve"> va fi prezentată în </w:t>
      </w:r>
      <w:r w:rsidR="00094708" w:rsidRPr="00C9528B">
        <w:rPr>
          <w:rFonts w:ascii="Times New Roman" w:eastAsia="Times New Roman" w:hAnsi="Times New Roman" w:cs="Times New Roman"/>
          <w:kern w:val="1"/>
          <w:sz w:val="22"/>
          <w:szCs w:val="22"/>
          <w:lang w:val="ro-RO" w:eastAsia="ar-SA"/>
          <w14:ligatures w14:val="none"/>
        </w:rPr>
        <w:t>EU</w:t>
      </w:r>
      <w:r w:rsidR="005F26E8" w:rsidRPr="00C9528B">
        <w:rPr>
          <w:rFonts w:ascii="Times New Roman" w:eastAsia="Times New Roman" w:hAnsi="Times New Roman" w:cs="Times New Roman"/>
          <w:kern w:val="1"/>
          <w:sz w:val="22"/>
          <w:szCs w:val="22"/>
          <w:lang w:val="ro-RO" w:eastAsia="ar-SA"/>
          <w14:ligatures w14:val="none"/>
        </w:rPr>
        <w:t>RO</w:t>
      </w:r>
      <w:r w:rsidRPr="00C9528B">
        <w:rPr>
          <w:rFonts w:ascii="Times New Roman" w:eastAsia="Times New Roman" w:hAnsi="Times New Roman" w:cs="Times New Roman"/>
          <w:kern w:val="1"/>
          <w:sz w:val="22"/>
          <w:szCs w:val="22"/>
          <w:lang w:val="ro-RO" w:eastAsia="ar-SA"/>
          <w14:ligatures w14:val="none"/>
        </w:rPr>
        <w:t xml:space="preserve"> și va conține toate contribuțiile și impozitul pe venit aferent (valoarea NET-ă + contribuții de asigurări sociale - 24% + contribuții de asigurări medicale - 9% + </w:t>
      </w:r>
      <w:r w:rsidR="00F45750" w:rsidRPr="00C9528B">
        <w:rPr>
          <w:rFonts w:ascii="Times New Roman" w:eastAsia="Times New Roman" w:hAnsi="Times New Roman" w:cs="Times New Roman"/>
          <w:kern w:val="1"/>
          <w:sz w:val="22"/>
          <w:szCs w:val="22"/>
          <w:lang w:val="ro-RO" w:eastAsia="ar-SA"/>
          <w14:ligatures w14:val="none"/>
        </w:rPr>
        <w:t xml:space="preserve">impozitul </w:t>
      </w:r>
      <w:r w:rsidRPr="00C9528B">
        <w:rPr>
          <w:rFonts w:ascii="Times New Roman" w:eastAsia="Times New Roman" w:hAnsi="Times New Roman" w:cs="Times New Roman"/>
          <w:kern w:val="1"/>
          <w:sz w:val="22"/>
          <w:szCs w:val="22"/>
          <w:lang w:val="ro-RO" w:eastAsia="ar-SA"/>
          <w14:ligatures w14:val="none"/>
        </w:rPr>
        <w:t>pe venit).</w:t>
      </w:r>
    </w:p>
    <w:p w14:paraId="35528407" w14:textId="27C7FA74" w:rsidR="0079714B" w:rsidRPr="00C9528B" w:rsidRDefault="0079714B" w:rsidP="001D5C13">
      <w:pPr>
        <w:pStyle w:val="ListParagraph"/>
        <w:numPr>
          <w:ilvl w:val="2"/>
          <w:numId w:val="5"/>
        </w:numPr>
        <w:suppressAutoHyphens/>
        <w:spacing w:after="0" w:line="100" w:lineRule="atLeast"/>
        <w:ind w:left="709"/>
        <w:jc w:val="both"/>
        <w:rPr>
          <w:rFonts w:ascii="Times New Roman" w:eastAsia="Calibri" w:hAnsi="Times New Roman" w:cs="Times New Roman"/>
          <w:color w:val="000000"/>
          <w:kern w:val="0"/>
          <w:sz w:val="22"/>
          <w:szCs w:val="22"/>
          <w:lang w:val="ro-RO"/>
          <w14:ligatures w14:val="none"/>
        </w:rPr>
      </w:pPr>
      <w:r w:rsidRPr="00C9528B">
        <w:rPr>
          <w:rFonts w:ascii="Times New Roman" w:eastAsia="Calibri" w:hAnsi="Times New Roman" w:cs="Times New Roman"/>
          <w:b/>
          <w:bCs/>
          <w:color w:val="000000"/>
          <w:kern w:val="0"/>
          <w:sz w:val="22"/>
          <w:szCs w:val="22"/>
          <w:lang w:val="ro-RO"/>
          <w14:ligatures w14:val="none"/>
        </w:rPr>
        <w:t>Declarația pe propria răspundere</w:t>
      </w:r>
      <w:r w:rsidRPr="00C9528B">
        <w:rPr>
          <w:rFonts w:ascii="Times New Roman" w:eastAsia="Calibri" w:hAnsi="Times New Roman" w:cs="Times New Roman"/>
          <w:color w:val="000000"/>
          <w:kern w:val="0"/>
          <w:sz w:val="22"/>
          <w:szCs w:val="22"/>
          <w:lang w:val="ro-RO"/>
          <w14:ligatures w14:val="none"/>
        </w:rPr>
        <w:t xml:space="preserve"> cu privire la statutul ofertantului</w:t>
      </w:r>
      <w:r w:rsidR="007218F4">
        <w:rPr>
          <w:rFonts w:ascii="Times New Roman" w:eastAsia="Calibri" w:hAnsi="Times New Roman" w:cs="Times New Roman"/>
          <w:color w:val="000000"/>
          <w:kern w:val="0"/>
          <w:sz w:val="22"/>
          <w:szCs w:val="22"/>
          <w:lang w:val="ro-RO"/>
          <w14:ligatures w14:val="none"/>
        </w:rPr>
        <w:t>,</w:t>
      </w:r>
      <w:r w:rsidRPr="00C9528B">
        <w:rPr>
          <w:rFonts w:ascii="Times New Roman" w:eastAsia="Calibri" w:hAnsi="Times New Roman" w:cs="Times New Roman"/>
          <w:color w:val="000000"/>
          <w:kern w:val="0"/>
          <w:sz w:val="22"/>
          <w:szCs w:val="22"/>
          <w:lang w:val="ro-RO"/>
          <w14:ligatures w14:val="none"/>
        </w:rPr>
        <w:t xml:space="preserve"> conform </w:t>
      </w:r>
      <w:r w:rsidR="00316F06" w:rsidRPr="00C9528B">
        <w:rPr>
          <w:rFonts w:ascii="Times New Roman" w:eastAsia="Calibri" w:hAnsi="Times New Roman" w:cs="Times New Roman"/>
          <w:b/>
          <w:bCs/>
          <w:color w:val="000000"/>
          <w:kern w:val="0"/>
          <w:sz w:val="22"/>
          <w:szCs w:val="22"/>
          <w:lang w:val="ro-RO"/>
          <w14:ligatures w14:val="none"/>
        </w:rPr>
        <w:t>Anexe</w:t>
      </w:r>
      <w:r w:rsidR="00383B31" w:rsidRPr="00C9528B">
        <w:rPr>
          <w:rFonts w:ascii="Times New Roman" w:eastAsia="Calibri" w:hAnsi="Times New Roman" w:cs="Times New Roman"/>
          <w:b/>
          <w:bCs/>
          <w:color w:val="000000"/>
          <w:kern w:val="0"/>
          <w:sz w:val="22"/>
          <w:szCs w:val="22"/>
          <w:lang w:val="ro-RO"/>
          <w14:ligatures w14:val="none"/>
        </w:rPr>
        <w:t>i</w:t>
      </w:r>
      <w:r w:rsidR="00316F06" w:rsidRPr="00C9528B">
        <w:rPr>
          <w:rFonts w:ascii="Times New Roman" w:eastAsia="Calibri" w:hAnsi="Times New Roman" w:cs="Times New Roman"/>
          <w:b/>
          <w:bCs/>
          <w:color w:val="000000"/>
          <w:kern w:val="0"/>
          <w:sz w:val="22"/>
          <w:szCs w:val="22"/>
          <w:lang w:val="ro-RO"/>
          <w14:ligatures w14:val="none"/>
        </w:rPr>
        <w:t xml:space="preserve"> 2</w:t>
      </w:r>
      <w:r w:rsidR="00383B31" w:rsidRPr="00C9528B">
        <w:rPr>
          <w:rFonts w:ascii="Times New Roman" w:eastAsia="Calibri" w:hAnsi="Times New Roman" w:cs="Times New Roman"/>
          <w:color w:val="000000"/>
          <w:kern w:val="0"/>
          <w:sz w:val="22"/>
          <w:szCs w:val="22"/>
          <w:lang w:val="ro-RO"/>
          <w14:ligatures w14:val="none"/>
        </w:rPr>
        <w:t>.</w:t>
      </w:r>
      <w:r w:rsidRPr="00C9528B">
        <w:rPr>
          <w:rFonts w:ascii="Times New Roman" w:eastAsia="Calibri" w:hAnsi="Times New Roman" w:cs="Times New Roman"/>
          <w:color w:val="000000"/>
          <w:kern w:val="0"/>
          <w:sz w:val="22"/>
          <w:szCs w:val="22"/>
          <w:lang w:val="ro-RO"/>
          <w14:ligatures w14:val="none"/>
        </w:rPr>
        <w:t xml:space="preserve"> </w:t>
      </w:r>
      <w:bookmarkEnd w:id="0"/>
    </w:p>
    <w:p w14:paraId="5CBA9EFB" w14:textId="77777777" w:rsidR="00BA3BD5" w:rsidRPr="00C9528B" w:rsidRDefault="00BA3BD5" w:rsidP="00BA3BD5">
      <w:pPr>
        <w:pStyle w:val="ListParagraph"/>
        <w:suppressAutoHyphens/>
        <w:spacing w:after="0" w:line="100" w:lineRule="atLeast"/>
        <w:ind w:left="709"/>
        <w:jc w:val="both"/>
        <w:rPr>
          <w:rFonts w:ascii="Times New Roman" w:eastAsia="Calibri" w:hAnsi="Times New Roman" w:cs="Times New Roman"/>
          <w:color w:val="000000"/>
          <w:kern w:val="0"/>
          <w:sz w:val="22"/>
          <w:szCs w:val="22"/>
          <w:lang w:val="ro-RO"/>
          <w14:ligatures w14:val="none"/>
        </w:rPr>
      </w:pPr>
    </w:p>
    <w:p w14:paraId="6F6C9C86" w14:textId="1AA92136" w:rsidR="00EB10FC" w:rsidRPr="00C9528B" w:rsidRDefault="00BA3BD5" w:rsidP="00BA3BD5">
      <w:pPr>
        <w:pStyle w:val="ListBullet"/>
        <w:numPr>
          <w:ilvl w:val="0"/>
          <w:numId w:val="0"/>
        </w:numPr>
        <w:rPr>
          <w:rFonts w:ascii="Times New Roman" w:hAnsi="Times New Roman" w:cs="Times New Roman"/>
          <w:b/>
          <w:bCs/>
          <w:lang w:val="ro-RO"/>
        </w:rPr>
      </w:pPr>
      <w:r w:rsidRPr="00C9528B">
        <w:rPr>
          <w:rFonts w:ascii="Times New Roman" w:hAnsi="Times New Roman" w:cs="Times New Roman"/>
          <w:b/>
          <w:bCs/>
          <w:lang w:val="ro-RO"/>
        </w:rPr>
        <w:t>Documentele expediate urmează a fi datate și semnate de către candidat</w:t>
      </w:r>
      <w:r w:rsidR="00DF5337">
        <w:rPr>
          <w:rFonts w:ascii="Times New Roman" w:hAnsi="Times New Roman" w:cs="Times New Roman"/>
          <w:b/>
          <w:bCs/>
          <w:lang w:val="ro-RO"/>
        </w:rPr>
        <w:t>/ă</w:t>
      </w:r>
      <w:r w:rsidRPr="00C9528B">
        <w:rPr>
          <w:rFonts w:ascii="Times New Roman" w:hAnsi="Times New Roman" w:cs="Times New Roman"/>
          <w:b/>
          <w:bCs/>
          <w:lang w:val="ro-RO"/>
        </w:rPr>
        <w:t>.</w:t>
      </w:r>
    </w:p>
    <w:p w14:paraId="38BA0D04" w14:textId="2C499D1F" w:rsidR="00BA3BD5" w:rsidRPr="00C9528B" w:rsidRDefault="00F53F6B" w:rsidP="00D206E4">
      <w:pPr>
        <w:spacing w:after="0"/>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Transmiterea ofertelor</w:t>
      </w:r>
      <w:r w:rsidR="00BD489A" w:rsidRPr="00C9528B">
        <w:rPr>
          <w:rFonts w:ascii="Times New Roman" w:hAnsi="Times New Roman" w:cs="Times New Roman"/>
          <w:sz w:val="22"/>
          <w:szCs w:val="22"/>
          <w:lang w:val="ro-RO"/>
        </w:rPr>
        <w:t xml:space="preserve"> va avea loc</w:t>
      </w:r>
      <w:r w:rsidRPr="00C9528B">
        <w:rPr>
          <w:rFonts w:ascii="Times New Roman" w:hAnsi="Times New Roman" w:cs="Times New Roman"/>
          <w:sz w:val="22"/>
          <w:szCs w:val="22"/>
          <w:lang w:val="ro-RO"/>
        </w:rPr>
        <w:t xml:space="preserve"> până la data </w:t>
      </w:r>
      <w:r w:rsidR="6FCF3D6D" w:rsidRPr="00C9528B">
        <w:rPr>
          <w:rFonts w:ascii="Times New Roman" w:hAnsi="Times New Roman" w:cs="Times New Roman"/>
          <w:sz w:val="22"/>
          <w:szCs w:val="22"/>
          <w:lang w:val="ro-RO"/>
        </w:rPr>
        <w:t xml:space="preserve">de </w:t>
      </w:r>
      <w:r w:rsidR="00873973" w:rsidRPr="00C9528B">
        <w:rPr>
          <w:rFonts w:ascii="Times New Roman" w:hAnsi="Times New Roman" w:cs="Times New Roman"/>
          <w:b/>
          <w:bCs/>
          <w:sz w:val="22"/>
          <w:szCs w:val="22"/>
          <w:lang w:val="ro-RO"/>
        </w:rPr>
        <w:t>06</w:t>
      </w:r>
      <w:r w:rsidRPr="00C9528B">
        <w:rPr>
          <w:rFonts w:ascii="Times New Roman" w:hAnsi="Times New Roman" w:cs="Times New Roman"/>
          <w:b/>
          <w:bCs/>
          <w:sz w:val="22"/>
          <w:szCs w:val="22"/>
          <w:lang w:val="ro-RO"/>
        </w:rPr>
        <w:t xml:space="preserve"> </w:t>
      </w:r>
      <w:r w:rsidR="00873973" w:rsidRPr="00C9528B">
        <w:rPr>
          <w:rFonts w:ascii="Times New Roman" w:hAnsi="Times New Roman" w:cs="Times New Roman"/>
          <w:b/>
          <w:bCs/>
          <w:sz w:val="22"/>
          <w:szCs w:val="22"/>
          <w:lang w:val="ro-RO"/>
        </w:rPr>
        <w:t>octombrie</w:t>
      </w:r>
      <w:r w:rsidRPr="00C9528B">
        <w:rPr>
          <w:rFonts w:ascii="Times New Roman" w:hAnsi="Times New Roman" w:cs="Times New Roman"/>
          <w:b/>
          <w:bCs/>
          <w:sz w:val="22"/>
          <w:szCs w:val="22"/>
          <w:lang w:val="ro-RO"/>
        </w:rPr>
        <w:t xml:space="preserve"> 2026</w:t>
      </w:r>
      <w:r w:rsidRPr="00C9528B">
        <w:rPr>
          <w:rFonts w:ascii="Times New Roman" w:hAnsi="Times New Roman" w:cs="Times New Roman"/>
          <w:sz w:val="22"/>
          <w:szCs w:val="22"/>
          <w:lang w:val="ro-RO"/>
        </w:rPr>
        <w:t>,</w:t>
      </w:r>
      <w:r w:rsidR="00BD489A" w:rsidRPr="00C9528B">
        <w:rPr>
          <w:rFonts w:ascii="Times New Roman" w:hAnsi="Times New Roman" w:cs="Times New Roman"/>
          <w:sz w:val="22"/>
          <w:szCs w:val="22"/>
          <w:lang w:val="ro-RO"/>
        </w:rPr>
        <w:t xml:space="preserve"> ora </w:t>
      </w:r>
      <w:r w:rsidR="00226A62" w:rsidRPr="00C9528B">
        <w:rPr>
          <w:rFonts w:ascii="Times New Roman" w:hAnsi="Times New Roman" w:cs="Times New Roman"/>
          <w:b/>
          <w:bCs/>
          <w:sz w:val="22"/>
          <w:szCs w:val="22"/>
          <w:lang w:val="ro-RO"/>
        </w:rPr>
        <w:t>18</w:t>
      </w:r>
      <w:r w:rsidR="00BD489A" w:rsidRPr="00C9528B">
        <w:rPr>
          <w:rFonts w:ascii="Times New Roman" w:hAnsi="Times New Roman" w:cs="Times New Roman"/>
          <w:b/>
          <w:bCs/>
          <w:sz w:val="22"/>
          <w:szCs w:val="22"/>
          <w:lang w:val="ro-RO"/>
        </w:rPr>
        <w:t>:00</w:t>
      </w:r>
      <w:r w:rsidR="00A513E3">
        <w:rPr>
          <w:rFonts w:ascii="Times New Roman" w:hAnsi="Times New Roman" w:cs="Times New Roman"/>
          <w:b/>
          <w:bCs/>
          <w:sz w:val="22"/>
          <w:szCs w:val="22"/>
          <w:lang w:val="ro-RO"/>
        </w:rPr>
        <w:t>,</w:t>
      </w:r>
      <w:r w:rsidRPr="00C9528B">
        <w:rPr>
          <w:rFonts w:ascii="Times New Roman" w:hAnsi="Times New Roman" w:cs="Times New Roman"/>
          <w:sz w:val="22"/>
          <w:szCs w:val="22"/>
          <w:lang w:val="ro-RO"/>
        </w:rPr>
        <w:t xml:space="preserve"> </w:t>
      </w:r>
      <w:r w:rsidR="00901ED8" w:rsidRPr="00C9528B">
        <w:rPr>
          <w:rFonts w:ascii="Times New Roman" w:hAnsi="Times New Roman" w:cs="Times New Roman"/>
          <w:sz w:val="22"/>
          <w:szCs w:val="22"/>
          <w:lang w:val="ro-RO"/>
        </w:rPr>
        <w:t xml:space="preserve">la adresa de e-mail </w:t>
      </w:r>
      <w:hyperlink r:id="rId11">
        <w:r w:rsidR="00EB10FC" w:rsidRPr="00D6786C">
          <w:rPr>
            <w:rStyle w:val="Hyperlink"/>
            <w:rFonts w:ascii="Times New Roman" w:hAnsi="Times New Roman" w:cs="Times New Roman"/>
            <w:b/>
            <w:bCs/>
            <w:sz w:val="22"/>
            <w:szCs w:val="22"/>
            <w:lang w:val="ro-RO"/>
          </w:rPr>
          <w:t>moldova@khs.org</w:t>
        </w:r>
      </w:hyperlink>
      <w:r w:rsidR="00901ED8" w:rsidRPr="00C9528B">
        <w:rPr>
          <w:rFonts w:ascii="Times New Roman" w:hAnsi="Times New Roman" w:cs="Times New Roman"/>
          <w:sz w:val="22"/>
          <w:szCs w:val="22"/>
          <w:lang w:val="ro-RO"/>
        </w:rPr>
        <w:t xml:space="preserve">, cu mențiunea subiectului e-mailului </w:t>
      </w:r>
      <w:r w:rsidR="000374ED" w:rsidRPr="00C9528B">
        <w:rPr>
          <w:rFonts w:ascii="Times New Roman" w:hAnsi="Times New Roman" w:cs="Times New Roman"/>
          <w:b/>
          <w:bCs/>
          <w:sz w:val="22"/>
          <w:szCs w:val="22"/>
          <w:lang w:val="ro-RO"/>
        </w:rPr>
        <w:t>„2026_UE_ChildCare_RTO_00</w:t>
      </w:r>
      <w:r w:rsidR="00A96BE7" w:rsidRPr="00C9528B">
        <w:rPr>
          <w:rFonts w:ascii="Times New Roman" w:hAnsi="Times New Roman" w:cs="Times New Roman"/>
          <w:b/>
          <w:bCs/>
          <w:sz w:val="22"/>
          <w:szCs w:val="22"/>
          <w:lang w:val="ro-RO"/>
        </w:rPr>
        <w:t xml:space="preserve">4 </w:t>
      </w:r>
      <w:r w:rsidR="000374ED" w:rsidRPr="00C9528B">
        <w:rPr>
          <w:rFonts w:ascii="Times New Roman" w:hAnsi="Times New Roman" w:cs="Times New Roman"/>
          <w:b/>
          <w:bCs/>
          <w:sz w:val="22"/>
          <w:szCs w:val="22"/>
          <w:lang w:val="ro-RO"/>
        </w:rPr>
        <w:t>(nume aplicant)”</w:t>
      </w:r>
      <w:r w:rsidR="000374ED" w:rsidRPr="00C9528B">
        <w:rPr>
          <w:rFonts w:ascii="Times New Roman" w:hAnsi="Times New Roman" w:cs="Times New Roman"/>
          <w:sz w:val="22"/>
          <w:szCs w:val="22"/>
          <w:lang w:val="ro-RO"/>
        </w:rPr>
        <w:t>.</w:t>
      </w:r>
      <w:r w:rsidR="00901ED8" w:rsidRPr="00C9528B">
        <w:rPr>
          <w:rFonts w:ascii="Times New Roman" w:hAnsi="Times New Roman" w:cs="Times New Roman"/>
          <w:sz w:val="22"/>
          <w:szCs w:val="22"/>
          <w:lang w:val="ro-RO"/>
        </w:rPr>
        <w:t xml:space="preserve"> </w:t>
      </w:r>
    </w:p>
    <w:p w14:paraId="02DA578A" w14:textId="77777777" w:rsidR="00BA3BD5" w:rsidRPr="00C9528B" w:rsidRDefault="00BA3BD5" w:rsidP="00D206E4">
      <w:pPr>
        <w:spacing w:after="0"/>
        <w:jc w:val="both"/>
        <w:rPr>
          <w:rFonts w:ascii="Times New Roman" w:hAnsi="Times New Roman" w:cs="Times New Roman"/>
          <w:sz w:val="22"/>
          <w:szCs w:val="22"/>
          <w:lang w:val="ro-RO"/>
        </w:rPr>
      </w:pPr>
    </w:p>
    <w:p w14:paraId="0513C228" w14:textId="713F277F" w:rsidR="00BA3BD5" w:rsidRPr="00C9528B" w:rsidRDefault="00901ED8" w:rsidP="00BA3BD5">
      <w:pPr>
        <w:spacing w:after="0"/>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 xml:space="preserve">Informații suplimentare pot fi obținute de la Ana Prasolov, </w:t>
      </w:r>
      <w:r w:rsidR="00CD4E6E" w:rsidRPr="00C9528B">
        <w:rPr>
          <w:rFonts w:ascii="Times New Roman" w:hAnsi="Times New Roman" w:cs="Times New Roman"/>
          <w:sz w:val="22"/>
          <w:szCs w:val="22"/>
          <w:lang w:val="ro-RO"/>
        </w:rPr>
        <w:t>manageră</w:t>
      </w:r>
      <w:r w:rsidR="005126C8" w:rsidRPr="00C9528B">
        <w:rPr>
          <w:rFonts w:ascii="Times New Roman" w:hAnsi="Times New Roman" w:cs="Times New Roman"/>
          <w:sz w:val="22"/>
          <w:szCs w:val="22"/>
          <w:lang w:val="ro-RO"/>
        </w:rPr>
        <w:t xml:space="preserve"> </w:t>
      </w:r>
      <w:r w:rsidRPr="00C9528B">
        <w:rPr>
          <w:rFonts w:ascii="Times New Roman" w:hAnsi="Times New Roman" w:cs="Times New Roman"/>
          <w:sz w:val="22"/>
          <w:szCs w:val="22"/>
          <w:lang w:val="ro-RO"/>
        </w:rPr>
        <w:t xml:space="preserve">de proiect, e-mail: </w:t>
      </w:r>
      <w:hyperlink r:id="rId12" w:history="1">
        <w:r w:rsidR="00EB10FC" w:rsidRPr="00C9528B">
          <w:rPr>
            <w:rStyle w:val="Hyperlink"/>
            <w:rFonts w:ascii="Times New Roman" w:hAnsi="Times New Roman" w:cs="Times New Roman"/>
            <w:sz w:val="22"/>
            <w:szCs w:val="22"/>
            <w:lang w:val="ro-RO"/>
          </w:rPr>
          <w:t>aprasolov@khs.org</w:t>
        </w:r>
      </w:hyperlink>
      <w:r w:rsidR="000326A8" w:rsidRPr="00C9528B">
        <w:rPr>
          <w:rFonts w:ascii="Times New Roman" w:hAnsi="Times New Roman" w:cs="Times New Roman"/>
          <w:sz w:val="22"/>
          <w:szCs w:val="22"/>
          <w:lang w:val="ro-RO"/>
        </w:rPr>
        <w:t>.</w:t>
      </w:r>
    </w:p>
    <w:p w14:paraId="31F10B97" w14:textId="77777777" w:rsidR="00AA7820" w:rsidRPr="00C9528B" w:rsidRDefault="00AA7820" w:rsidP="00BA3BD5">
      <w:pPr>
        <w:spacing w:after="0"/>
        <w:jc w:val="both"/>
        <w:rPr>
          <w:rFonts w:ascii="Times New Roman" w:hAnsi="Times New Roman" w:cs="Times New Roman"/>
          <w:sz w:val="22"/>
          <w:szCs w:val="22"/>
          <w:lang w:val="ro-RO"/>
        </w:rPr>
      </w:pPr>
    </w:p>
    <w:p w14:paraId="7F2B5796" w14:textId="708C046B" w:rsidR="00AA7820" w:rsidRPr="00C9528B" w:rsidRDefault="00AA7820" w:rsidP="00BA3BD5">
      <w:pPr>
        <w:spacing w:after="0"/>
        <w:jc w:val="both"/>
        <w:rPr>
          <w:rFonts w:ascii="Times New Roman" w:hAnsi="Times New Roman" w:cs="Times New Roman"/>
          <w:b/>
          <w:bCs/>
          <w:sz w:val="22"/>
          <w:szCs w:val="22"/>
          <w:lang w:val="ro-RO"/>
        </w:rPr>
      </w:pPr>
      <w:r w:rsidRPr="00C9528B">
        <w:rPr>
          <w:rFonts w:ascii="Times New Roman" w:hAnsi="Times New Roman" w:cs="Times New Roman"/>
          <w:sz w:val="22"/>
          <w:szCs w:val="22"/>
          <w:lang w:val="ro-RO"/>
        </w:rPr>
        <w:lastRenderedPageBreak/>
        <w:t>Întrebările de clarificare pot fi transmise în formă scrisă pe adresa de e</w:t>
      </w:r>
      <w:r w:rsidR="007C102E">
        <w:rPr>
          <w:rFonts w:ascii="Times New Roman" w:hAnsi="Times New Roman" w:cs="Times New Roman"/>
          <w:sz w:val="22"/>
          <w:szCs w:val="22"/>
          <w:lang w:val="ro-RO"/>
        </w:rPr>
        <w:t>-</w:t>
      </w:r>
      <w:r w:rsidRPr="00C9528B">
        <w:rPr>
          <w:rFonts w:ascii="Times New Roman" w:hAnsi="Times New Roman" w:cs="Times New Roman"/>
          <w:sz w:val="22"/>
          <w:szCs w:val="22"/>
          <w:lang w:val="ro-RO"/>
        </w:rPr>
        <w:t xml:space="preserve">mail </w:t>
      </w:r>
      <w:hyperlink r:id="rId13" w:history="1">
        <w:r w:rsidR="007C102E" w:rsidRPr="00E80E37">
          <w:rPr>
            <w:rStyle w:val="Hyperlink"/>
            <w:rFonts w:ascii="Times New Roman" w:hAnsi="Times New Roman" w:cs="Times New Roman"/>
            <w:sz w:val="22"/>
            <w:szCs w:val="22"/>
            <w:lang w:val="ro-RO"/>
          </w:rPr>
          <w:t>aprasolov@khs.org</w:t>
        </w:r>
      </w:hyperlink>
      <w:r w:rsidR="007C102E">
        <w:rPr>
          <w:rFonts w:ascii="Times New Roman" w:hAnsi="Times New Roman" w:cs="Times New Roman"/>
          <w:sz w:val="22"/>
          <w:szCs w:val="22"/>
          <w:lang w:val="ro-RO"/>
        </w:rPr>
        <w:t xml:space="preserve"> </w:t>
      </w:r>
      <w:r w:rsidRPr="00C9528B">
        <w:rPr>
          <w:rFonts w:ascii="Times New Roman" w:hAnsi="Times New Roman" w:cs="Times New Roman"/>
          <w:sz w:val="22"/>
          <w:szCs w:val="22"/>
          <w:lang w:val="ro-RO"/>
        </w:rPr>
        <w:t xml:space="preserve">până la </w:t>
      </w:r>
      <w:r w:rsidRPr="00C9528B">
        <w:rPr>
          <w:rFonts w:ascii="Times New Roman" w:hAnsi="Times New Roman" w:cs="Times New Roman"/>
          <w:b/>
          <w:bCs/>
          <w:sz w:val="22"/>
          <w:szCs w:val="22"/>
          <w:lang w:val="ro-RO"/>
        </w:rPr>
        <w:t xml:space="preserve">data de </w:t>
      </w:r>
      <w:r w:rsidR="00FF242A" w:rsidRPr="00C9528B">
        <w:rPr>
          <w:rFonts w:ascii="Times New Roman" w:hAnsi="Times New Roman" w:cs="Times New Roman"/>
          <w:b/>
          <w:bCs/>
          <w:sz w:val="22"/>
          <w:szCs w:val="22"/>
          <w:lang w:val="ro-RO"/>
        </w:rPr>
        <w:t>05</w:t>
      </w:r>
      <w:r w:rsidRPr="00C9528B">
        <w:rPr>
          <w:rFonts w:ascii="Times New Roman" w:hAnsi="Times New Roman" w:cs="Times New Roman"/>
          <w:b/>
          <w:bCs/>
          <w:sz w:val="22"/>
          <w:szCs w:val="22"/>
          <w:lang w:val="ro-RO"/>
        </w:rPr>
        <w:t xml:space="preserve"> </w:t>
      </w:r>
      <w:r w:rsidR="00FF242A" w:rsidRPr="00C9528B">
        <w:rPr>
          <w:rFonts w:ascii="Times New Roman" w:hAnsi="Times New Roman" w:cs="Times New Roman"/>
          <w:b/>
          <w:bCs/>
          <w:sz w:val="22"/>
          <w:szCs w:val="22"/>
          <w:lang w:val="ro-RO"/>
        </w:rPr>
        <w:t>octombrie</w:t>
      </w:r>
      <w:r w:rsidRPr="00C9528B">
        <w:rPr>
          <w:rFonts w:ascii="Times New Roman" w:hAnsi="Times New Roman" w:cs="Times New Roman"/>
          <w:b/>
          <w:bCs/>
          <w:sz w:val="22"/>
          <w:szCs w:val="22"/>
          <w:lang w:val="ro-RO"/>
        </w:rPr>
        <w:t xml:space="preserve"> 2026, ora 1</w:t>
      </w:r>
      <w:r w:rsidR="00FF242A" w:rsidRPr="00C9528B">
        <w:rPr>
          <w:rFonts w:ascii="Times New Roman" w:hAnsi="Times New Roman" w:cs="Times New Roman"/>
          <w:b/>
          <w:bCs/>
          <w:sz w:val="22"/>
          <w:szCs w:val="22"/>
          <w:lang w:val="ro-RO"/>
        </w:rPr>
        <w:t>2</w:t>
      </w:r>
      <w:r w:rsidRPr="00C9528B">
        <w:rPr>
          <w:rFonts w:ascii="Times New Roman" w:hAnsi="Times New Roman" w:cs="Times New Roman"/>
          <w:b/>
          <w:bCs/>
          <w:sz w:val="22"/>
          <w:szCs w:val="22"/>
          <w:lang w:val="ro-RO"/>
        </w:rPr>
        <w:t>:00</w:t>
      </w:r>
      <w:r w:rsidR="008F770D">
        <w:rPr>
          <w:rFonts w:ascii="Times New Roman" w:hAnsi="Times New Roman" w:cs="Times New Roman"/>
          <w:b/>
          <w:bCs/>
          <w:sz w:val="22"/>
          <w:szCs w:val="22"/>
          <w:lang w:val="ro-RO"/>
        </w:rPr>
        <w:t>.</w:t>
      </w:r>
    </w:p>
    <w:p w14:paraId="16084361" w14:textId="599F6D0E" w:rsidR="001611F4" w:rsidRPr="00C9528B" w:rsidRDefault="001611F4" w:rsidP="000656B8">
      <w:pPr>
        <w:spacing w:before="240"/>
        <w:jc w:val="both"/>
        <w:rPr>
          <w:rFonts w:ascii="Times New Roman" w:hAnsi="Times New Roman" w:cs="Times New Roman"/>
          <w:sz w:val="22"/>
          <w:szCs w:val="22"/>
          <w:lang w:val="ro-RO"/>
        </w:rPr>
      </w:pPr>
      <w:r w:rsidRPr="00C9528B">
        <w:rPr>
          <w:rFonts w:ascii="Times New Roman" w:hAnsi="Times New Roman" w:cs="Times New Roman"/>
          <w:b/>
          <w:bCs/>
          <w:sz w:val="22"/>
          <w:szCs w:val="22"/>
          <w:lang w:val="ro-RO"/>
        </w:rPr>
        <w:t>PERIOADA DE CONTRACTARE:</w:t>
      </w:r>
      <w:r w:rsidRPr="00C9528B">
        <w:rPr>
          <w:rFonts w:ascii="Times New Roman" w:hAnsi="Times New Roman" w:cs="Times New Roman"/>
          <w:sz w:val="22"/>
          <w:szCs w:val="22"/>
          <w:lang w:val="ro-RO"/>
        </w:rPr>
        <w:t xml:space="preserve"> </w:t>
      </w:r>
      <w:r w:rsidR="00E02B7F" w:rsidRPr="00C9528B">
        <w:rPr>
          <w:rFonts w:ascii="Times New Roman" w:hAnsi="Times New Roman" w:cs="Times New Roman"/>
          <w:b/>
          <w:bCs/>
          <w:sz w:val="22"/>
          <w:szCs w:val="22"/>
          <w:lang w:val="ro-RO"/>
        </w:rPr>
        <w:t>Noiembrie 2026</w:t>
      </w:r>
      <w:r w:rsidRPr="00C9528B">
        <w:rPr>
          <w:rFonts w:ascii="Times New Roman" w:hAnsi="Times New Roman" w:cs="Times New Roman"/>
          <w:b/>
          <w:bCs/>
          <w:sz w:val="22"/>
          <w:szCs w:val="22"/>
          <w:lang w:val="ro-RO"/>
        </w:rPr>
        <w:t xml:space="preserve"> – </w:t>
      </w:r>
      <w:r w:rsidR="000D06EA" w:rsidRPr="00C9528B">
        <w:rPr>
          <w:rFonts w:ascii="Times New Roman" w:hAnsi="Times New Roman" w:cs="Times New Roman"/>
          <w:b/>
          <w:bCs/>
          <w:sz w:val="22"/>
          <w:szCs w:val="22"/>
          <w:lang w:val="ro-RO"/>
        </w:rPr>
        <w:t>noiembrie</w:t>
      </w:r>
      <w:r w:rsidR="000D06EA" w:rsidRPr="00C9528B">
        <w:rPr>
          <w:rFonts w:ascii="Times New Roman" w:hAnsi="Times New Roman" w:cs="Times New Roman"/>
          <w:sz w:val="22"/>
          <w:szCs w:val="22"/>
          <w:lang w:val="ro-RO"/>
        </w:rPr>
        <w:t xml:space="preserve"> </w:t>
      </w:r>
      <w:r w:rsidRPr="00C9528B">
        <w:rPr>
          <w:rFonts w:ascii="Times New Roman" w:hAnsi="Times New Roman" w:cs="Times New Roman"/>
          <w:b/>
          <w:bCs/>
          <w:sz w:val="22"/>
          <w:szCs w:val="22"/>
          <w:lang w:val="ro-RO"/>
        </w:rPr>
        <w:t>202</w:t>
      </w:r>
      <w:r w:rsidR="00E02B7F" w:rsidRPr="00C9528B">
        <w:rPr>
          <w:rFonts w:ascii="Times New Roman" w:hAnsi="Times New Roman" w:cs="Times New Roman"/>
          <w:b/>
          <w:bCs/>
          <w:sz w:val="22"/>
          <w:szCs w:val="22"/>
          <w:lang w:val="ro-RO"/>
        </w:rPr>
        <w:t>8</w:t>
      </w:r>
      <w:r w:rsidR="000D06EA">
        <w:rPr>
          <w:rFonts w:ascii="Times New Roman" w:hAnsi="Times New Roman" w:cs="Times New Roman"/>
          <w:b/>
          <w:bCs/>
          <w:sz w:val="22"/>
          <w:szCs w:val="22"/>
          <w:lang w:val="ro-RO"/>
        </w:rPr>
        <w:t>.</w:t>
      </w:r>
    </w:p>
    <w:p w14:paraId="560DA818" w14:textId="085BAE0C" w:rsidR="001611F4" w:rsidRPr="00C9528B" w:rsidRDefault="00C91379" w:rsidP="000656B8">
      <w:pPr>
        <w:spacing w:after="0" w:line="276" w:lineRule="auto"/>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Consultantul</w:t>
      </w:r>
      <w:r w:rsidR="001611F4" w:rsidRPr="00C9528B">
        <w:rPr>
          <w:rFonts w:ascii="Times New Roman" w:hAnsi="Times New Roman" w:cs="Times New Roman"/>
          <w:sz w:val="22"/>
          <w:szCs w:val="22"/>
          <w:lang w:val="ro-RO"/>
        </w:rPr>
        <w:t xml:space="preserve"> va planifica și coordona toate activitățile cu </w:t>
      </w:r>
      <w:r w:rsidR="00D55FE1" w:rsidRPr="00C9528B">
        <w:rPr>
          <w:rFonts w:ascii="Times New Roman" w:hAnsi="Times New Roman" w:cs="Times New Roman"/>
          <w:sz w:val="22"/>
          <w:szCs w:val="22"/>
          <w:lang w:val="ro-RO"/>
        </w:rPr>
        <w:t>managerul</w:t>
      </w:r>
      <w:r w:rsidR="001611F4" w:rsidRPr="00C9528B">
        <w:rPr>
          <w:rFonts w:ascii="Times New Roman" w:hAnsi="Times New Roman" w:cs="Times New Roman"/>
          <w:sz w:val="22"/>
          <w:szCs w:val="22"/>
          <w:lang w:val="ro-RO"/>
        </w:rPr>
        <w:t xml:space="preserve"> proiectului </w:t>
      </w:r>
      <w:r w:rsidR="003E513F" w:rsidRPr="00A56B9D">
        <w:rPr>
          <w:rFonts w:ascii="Times New Roman" w:hAnsi="Times New Roman" w:cs="Times New Roman"/>
          <w:sz w:val="22"/>
          <w:szCs w:val="22"/>
          <w:lang w:val="ro-RO"/>
        </w:rPr>
        <w:t>„Societate civilă mai puternică – copilărie mai sigură: Sprijinirea transformării sistemului de protecție a copilului în Republica Moldova”</w:t>
      </w:r>
      <w:r w:rsidR="003E513F">
        <w:rPr>
          <w:rFonts w:ascii="Times New Roman" w:hAnsi="Times New Roman" w:cs="Times New Roman"/>
          <w:sz w:val="22"/>
          <w:szCs w:val="22"/>
          <w:lang w:val="ro-RO"/>
        </w:rPr>
        <w:t>,</w:t>
      </w:r>
      <w:r w:rsidR="003E513F" w:rsidRPr="00C9528B">
        <w:rPr>
          <w:rFonts w:ascii="Times New Roman" w:hAnsi="Times New Roman" w:cs="Times New Roman"/>
          <w:sz w:val="22"/>
          <w:szCs w:val="22"/>
          <w:lang w:val="ro-RO"/>
        </w:rPr>
        <w:t xml:space="preserve"> finanțat de Uniunea Europeană, cofinanțat și implementat de IP Keystone Moldova, AO </w:t>
      </w:r>
      <w:r w:rsidR="003E513F" w:rsidRPr="00936941">
        <w:rPr>
          <w:rFonts w:ascii="Times New Roman" w:hAnsi="Times New Roman" w:cs="Times New Roman"/>
          <w:sz w:val="22"/>
          <w:szCs w:val="22"/>
          <w:lang w:val="ro-RO"/>
        </w:rPr>
        <w:t>„CCF Moldova – Copil, Comunitate, Familie”</w:t>
      </w:r>
      <w:r w:rsidR="003E513F" w:rsidRPr="00C9528B">
        <w:rPr>
          <w:rFonts w:ascii="Times New Roman" w:hAnsi="Times New Roman" w:cs="Times New Roman"/>
          <w:sz w:val="22"/>
          <w:szCs w:val="22"/>
          <w:lang w:val="ro-RO"/>
        </w:rPr>
        <w:t xml:space="preserve"> și AO </w:t>
      </w:r>
      <w:r w:rsidR="003E513F" w:rsidRPr="0030504F">
        <w:rPr>
          <w:rFonts w:ascii="Times New Roman" w:hAnsi="Times New Roman" w:cs="Times New Roman"/>
          <w:sz w:val="22"/>
          <w:szCs w:val="22"/>
          <w:lang w:val="ro-RO"/>
        </w:rPr>
        <w:t>„Parteneriate pentru Fiecare Copil”</w:t>
      </w:r>
      <w:r w:rsidR="000656B8" w:rsidRPr="00C9528B">
        <w:rPr>
          <w:rFonts w:ascii="Times New Roman" w:hAnsi="Times New Roman" w:cs="Times New Roman"/>
          <w:sz w:val="22"/>
          <w:szCs w:val="22"/>
          <w:lang w:val="ro-RO"/>
        </w:rPr>
        <w:t>.</w:t>
      </w:r>
    </w:p>
    <w:p w14:paraId="4156D3C3" w14:textId="77777777" w:rsidR="000656B8" w:rsidRPr="00C9528B" w:rsidRDefault="000656B8" w:rsidP="000656B8">
      <w:pPr>
        <w:spacing w:after="0" w:line="276" w:lineRule="auto"/>
        <w:jc w:val="both"/>
        <w:rPr>
          <w:rFonts w:ascii="Times New Roman" w:hAnsi="Times New Roman" w:cs="Times New Roman"/>
          <w:sz w:val="22"/>
          <w:szCs w:val="22"/>
          <w:lang w:val="ro-RO"/>
        </w:rPr>
      </w:pPr>
    </w:p>
    <w:p w14:paraId="1DF339CD" w14:textId="4201D6E3" w:rsidR="003F69ED" w:rsidRPr="00C9528B" w:rsidRDefault="001611F4" w:rsidP="001611F4">
      <w:pPr>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Achitarea serviciilor va fi efectuată în conformitate cu contractul de prestări servicii. Condițiile de plată vor fi negociate și agreate de ambele părți. Plata va fi efectuată în lei moldovenești, prin transfer bancar.</w:t>
      </w:r>
    </w:p>
    <w:p w14:paraId="252816CD" w14:textId="77777777" w:rsidR="00B7197F" w:rsidRPr="00C9528B" w:rsidRDefault="00B7197F" w:rsidP="00B7197F">
      <w:pPr>
        <w:pStyle w:val="Heading2"/>
        <w:rPr>
          <w:rFonts w:ascii="Times New Roman" w:hAnsi="Times New Roman" w:cs="Times New Roman"/>
          <w:b/>
          <w:bCs/>
          <w:color w:val="auto"/>
          <w:sz w:val="22"/>
          <w:szCs w:val="22"/>
          <w:lang w:val="ro-RO"/>
        </w:rPr>
      </w:pPr>
      <w:r w:rsidRPr="00C9528B">
        <w:rPr>
          <w:rFonts w:ascii="Times New Roman" w:hAnsi="Times New Roman" w:cs="Times New Roman"/>
          <w:b/>
          <w:bCs/>
          <w:color w:val="auto"/>
          <w:sz w:val="22"/>
          <w:szCs w:val="22"/>
          <w:lang w:val="ro-RO"/>
        </w:rPr>
        <w:t>CONFIDENȚIALITATE ȘI PROTECȚIA DATELOR CU CARACTER PERSONAL</w:t>
      </w:r>
    </w:p>
    <w:p w14:paraId="0DFF7411" w14:textId="461642D0" w:rsidR="00B7197F" w:rsidRPr="00C9528B" w:rsidRDefault="00B7197F" w:rsidP="00B7197F">
      <w:pPr>
        <w:ind w:right="61"/>
        <w:jc w:val="both"/>
        <w:rPr>
          <w:rFonts w:ascii="Times New Roman" w:hAnsi="Times New Roman" w:cs="Times New Roman"/>
          <w:sz w:val="22"/>
          <w:szCs w:val="22"/>
          <w:lang w:val="ro-RO"/>
        </w:rPr>
      </w:pPr>
      <w:r w:rsidRPr="00C9528B">
        <w:rPr>
          <w:rFonts w:ascii="Times New Roman" w:hAnsi="Times New Roman" w:cs="Times New Roman"/>
          <w:sz w:val="22"/>
          <w:szCs w:val="22"/>
          <w:lang w:val="ro-RO"/>
        </w:rPr>
        <w:t xml:space="preserve">Dosarele de participare înscrise la concurs vor conține, direct sau indirect, date cu caracter personal. Keystone Moldova va asigura confidențialitatea datelor cu caracter personal în procesul de colectare, prelucrare și stocare a acestora în condițiile prevăzute de Legea </w:t>
      </w:r>
      <w:r w:rsidR="00806F37" w:rsidRPr="00806F37">
        <w:rPr>
          <w:rFonts w:ascii="Times New Roman" w:hAnsi="Times New Roman" w:cs="Times New Roman"/>
          <w:sz w:val="22"/>
          <w:szCs w:val="22"/>
          <w:lang w:val="ro-RO"/>
        </w:rPr>
        <w:t>nr. 195 din 25.07.2024 privind protecția datelor cu caracter personal</w:t>
      </w:r>
      <w:r w:rsidRPr="00C9528B">
        <w:rPr>
          <w:rFonts w:ascii="Times New Roman" w:hAnsi="Times New Roman" w:cs="Times New Roman"/>
          <w:sz w:val="22"/>
          <w:szCs w:val="22"/>
          <w:lang w:val="ro-RO"/>
        </w:rPr>
        <w:t>.</w:t>
      </w:r>
    </w:p>
    <w:p w14:paraId="1C146F7E" w14:textId="77777777" w:rsidR="00B7197F" w:rsidRPr="00C9528B" w:rsidRDefault="00B7197F" w:rsidP="00B7197F">
      <w:pPr>
        <w:pStyle w:val="Heading2"/>
        <w:spacing w:after="200"/>
        <w:rPr>
          <w:rFonts w:ascii="Times New Roman" w:hAnsi="Times New Roman" w:cs="Times New Roman"/>
          <w:b/>
          <w:bCs/>
          <w:color w:val="auto"/>
          <w:sz w:val="22"/>
          <w:szCs w:val="22"/>
          <w:lang w:val="ro-RO"/>
        </w:rPr>
      </w:pPr>
      <w:r w:rsidRPr="00C9528B">
        <w:rPr>
          <w:rFonts w:ascii="Times New Roman" w:hAnsi="Times New Roman" w:cs="Times New Roman"/>
          <w:b/>
          <w:bCs/>
          <w:color w:val="auto"/>
          <w:sz w:val="22"/>
          <w:szCs w:val="22"/>
          <w:lang w:val="ro-RO"/>
        </w:rPr>
        <w:t>CONFLICT DE INTERESE</w:t>
      </w:r>
    </w:p>
    <w:p w14:paraId="5705FAE8" w14:textId="77777777" w:rsidR="00B7197F" w:rsidRPr="00C9528B" w:rsidRDefault="00B7197F" w:rsidP="00B7197F">
      <w:pPr>
        <w:pStyle w:val="ListBullet"/>
        <w:numPr>
          <w:ilvl w:val="0"/>
          <w:numId w:val="0"/>
        </w:numPr>
        <w:jc w:val="both"/>
        <w:rPr>
          <w:rFonts w:ascii="Times New Roman" w:hAnsi="Times New Roman" w:cs="Times New Roman"/>
          <w:lang w:val="ro-RO"/>
        </w:rPr>
      </w:pPr>
      <w:r w:rsidRPr="00C9528B">
        <w:rPr>
          <w:rFonts w:ascii="Times New Roman" w:hAnsi="Times New Roman" w:cs="Times New Roman"/>
          <w:lang w:val="ro-RO"/>
        </w:rPr>
        <w:t>Principiile fundamentale pe care Keystone Moldova dorește să le accentueze în sfera conflictului de interese sunt:</w:t>
      </w:r>
    </w:p>
    <w:p w14:paraId="1B7770B9" w14:textId="77777777" w:rsidR="00B7197F" w:rsidRPr="00C9528B" w:rsidRDefault="00B7197F" w:rsidP="009E5287">
      <w:pPr>
        <w:pStyle w:val="ListParagraph"/>
        <w:numPr>
          <w:ilvl w:val="2"/>
          <w:numId w:val="5"/>
        </w:numPr>
        <w:suppressAutoHyphens/>
        <w:spacing w:after="0" w:line="100" w:lineRule="atLeast"/>
        <w:ind w:left="709"/>
        <w:jc w:val="both"/>
        <w:rPr>
          <w:rFonts w:ascii="Times New Roman" w:eastAsia="Calibri" w:hAnsi="Times New Roman" w:cs="Times New Roman"/>
          <w:color w:val="000000"/>
          <w:kern w:val="0"/>
          <w:sz w:val="22"/>
          <w:szCs w:val="22"/>
          <w:lang w:val="ro-RO"/>
          <w14:ligatures w14:val="none"/>
        </w:rPr>
      </w:pPr>
      <w:r w:rsidRPr="00C9528B">
        <w:rPr>
          <w:rFonts w:ascii="Times New Roman" w:eastAsia="Calibri" w:hAnsi="Times New Roman" w:cs="Times New Roman"/>
          <w:color w:val="000000"/>
          <w:kern w:val="0"/>
          <w:sz w:val="22"/>
          <w:szCs w:val="22"/>
          <w:lang w:val="ro-RO"/>
          <w14:ligatures w14:val="none"/>
        </w:rPr>
        <w:t>Toate conflictele de interese potențiale sau care sunt în efect trebuie declarate;</w:t>
      </w:r>
    </w:p>
    <w:p w14:paraId="502C25E6" w14:textId="707D432D" w:rsidR="00B7197F" w:rsidRPr="00C9528B" w:rsidRDefault="00B7197F" w:rsidP="009E5287">
      <w:pPr>
        <w:pStyle w:val="ListParagraph"/>
        <w:numPr>
          <w:ilvl w:val="2"/>
          <w:numId w:val="5"/>
        </w:numPr>
        <w:suppressAutoHyphens/>
        <w:spacing w:after="0" w:line="100" w:lineRule="atLeast"/>
        <w:ind w:left="709"/>
        <w:jc w:val="both"/>
        <w:rPr>
          <w:rFonts w:ascii="Times New Roman" w:eastAsia="Calibri" w:hAnsi="Times New Roman" w:cs="Times New Roman"/>
          <w:color w:val="000000"/>
          <w:kern w:val="0"/>
          <w:sz w:val="22"/>
          <w:szCs w:val="22"/>
          <w:lang w:val="ro-RO"/>
          <w14:ligatures w14:val="none"/>
        </w:rPr>
      </w:pPr>
      <w:r w:rsidRPr="00C9528B">
        <w:rPr>
          <w:rFonts w:ascii="Times New Roman" w:eastAsia="Calibri" w:hAnsi="Times New Roman" w:cs="Times New Roman"/>
          <w:color w:val="000000"/>
          <w:kern w:val="0"/>
          <w:sz w:val="22"/>
          <w:szCs w:val="22"/>
          <w:lang w:val="ro-RO"/>
          <w14:ligatures w14:val="none"/>
        </w:rPr>
        <w:t>Nicio persoană nu ar trebui să fie în poziție de decident asupra cazului său;</w:t>
      </w:r>
    </w:p>
    <w:p w14:paraId="48B6C757" w14:textId="77777777" w:rsidR="00B7197F" w:rsidRPr="00C9528B" w:rsidRDefault="00B7197F" w:rsidP="009E5287">
      <w:pPr>
        <w:pStyle w:val="ListParagraph"/>
        <w:numPr>
          <w:ilvl w:val="2"/>
          <w:numId w:val="5"/>
        </w:numPr>
        <w:suppressAutoHyphens/>
        <w:spacing w:after="0" w:line="100" w:lineRule="atLeast"/>
        <w:ind w:left="709"/>
        <w:jc w:val="both"/>
        <w:rPr>
          <w:rFonts w:ascii="Times New Roman" w:eastAsia="Calibri" w:hAnsi="Times New Roman" w:cs="Times New Roman"/>
          <w:color w:val="000000"/>
          <w:kern w:val="0"/>
          <w:sz w:val="22"/>
          <w:szCs w:val="22"/>
          <w:lang w:val="ro-RO"/>
          <w14:ligatures w14:val="none"/>
        </w:rPr>
      </w:pPr>
      <w:r w:rsidRPr="00C9528B">
        <w:rPr>
          <w:rFonts w:ascii="Times New Roman" w:eastAsia="Calibri" w:hAnsi="Times New Roman" w:cs="Times New Roman"/>
          <w:color w:val="000000"/>
          <w:kern w:val="0"/>
          <w:sz w:val="22"/>
          <w:szCs w:val="22"/>
          <w:lang w:val="ro-RO"/>
          <w14:ligatures w14:val="none"/>
        </w:rPr>
        <w:t>Self-dealing-ul este interzis.</w:t>
      </w:r>
    </w:p>
    <w:p w14:paraId="270A25D4" w14:textId="77777777" w:rsidR="00B7197F" w:rsidRPr="00C9528B" w:rsidRDefault="00B7197F" w:rsidP="00B7197F">
      <w:pPr>
        <w:pStyle w:val="Heading2"/>
        <w:spacing w:after="200"/>
        <w:rPr>
          <w:rFonts w:ascii="Times New Roman" w:hAnsi="Times New Roman" w:cs="Times New Roman"/>
          <w:b/>
          <w:bCs/>
          <w:color w:val="auto"/>
          <w:sz w:val="22"/>
          <w:szCs w:val="22"/>
          <w:lang w:val="ro-RO"/>
        </w:rPr>
      </w:pPr>
      <w:r w:rsidRPr="00C9528B">
        <w:rPr>
          <w:rFonts w:ascii="Times New Roman" w:hAnsi="Times New Roman" w:cs="Times New Roman"/>
          <w:b/>
          <w:bCs/>
          <w:color w:val="auto"/>
          <w:sz w:val="22"/>
          <w:szCs w:val="22"/>
          <w:lang w:val="ro-RO"/>
        </w:rPr>
        <w:t>ANTIFRAUDĂ ȘI CORUPȚIE</w:t>
      </w:r>
    </w:p>
    <w:p w14:paraId="4B5A0BF5" w14:textId="755AF563" w:rsidR="00B7197F" w:rsidRPr="00C9528B" w:rsidRDefault="00B7197F" w:rsidP="00B7197F">
      <w:pPr>
        <w:pStyle w:val="BodyText"/>
        <w:spacing w:line="267" w:lineRule="exact"/>
        <w:ind w:right="61"/>
        <w:rPr>
          <w:rFonts w:ascii="Times New Roman" w:eastAsiaTheme="minorHAnsi" w:hAnsi="Times New Roman" w:cs="Times New Roman"/>
          <w:lang w:val="ro-RO"/>
        </w:rPr>
      </w:pPr>
      <w:r w:rsidRPr="00C9528B">
        <w:rPr>
          <w:rFonts w:ascii="Times New Roman" w:eastAsiaTheme="minorHAnsi" w:hAnsi="Times New Roman" w:cs="Times New Roman"/>
          <w:lang w:val="ro-RO"/>
        </w:rPr>
        <w:t>Keystone Moldova aplică cu strictețe politica de zero toleranță la practicile interzise, inclusiv fraudă, corupție, complicitate, practici neetice sau neprofesionale și obstrucționarea ofertanților. Keystone Moldova solicită tuturor ofertanților să respecte cel mai înalt standard de etică în timpul procesului de achiziție și implementare a contractului.</w:t>
      </w:r>
    </w:p>
    <w:p w14:paraId="58899CF4" w14:textId="77777777" w:rsidR="00B7197F" w:rsidRPr="00C9528B" w:rsidRDefault="00B7197F" w:rsidP="00B7197F">
      <w:pPr>
        <w:pStyle w:val="Heading2"/>
        <w:spacing w:after="200"/>
        <w:rPr>
          <w:rFonts w:ascii="Times New Roman" w:hAnsi="Times New Roman" w:cs="Times New Roman"/>
          <w:b/>
          <w:bCs/>
          <w:color w:val="auto"/>
          <w:sz w:val="22"/>
          <w:szCs w:val="22"/>
          <w:lang w:val="ro-RO"/>
        </w:rPr>
      </w:pPr>
      <w:r w:rsidRPr="00C9528B">
        <w:rPr>
          <w:rFonts w:ascii="Times New Roman" w:hAnsi="Times New Roman" w:cs="Times New Roman"/>
          <w:b/>
          <w:bCs/>
          <w:color w:val="auto"/>
          <w:sz w:val="22"/>
          <w:szCs w:val="22"/>
          <w:lang w:val="ro-RO"/>
        </w:rPr>
        <w:t>SALVGARDARE</w:t>
      </w:r>
    </w:p>
    <w:p w14:paraId="32572C82" w14:textId="77777777" w:rsidR="00B7197F" w:rsidRPr="00C9528B" w:rsidRDefault="00B7197F" w:rsidP="00B7197F">
      <w:pPr>
        <w:pStyle w:val="BodyText"/>
        <w:spacing w:line="267" w:lineRule="exact"/>
        <w:ind w:right="61"/>
        <w:rPr>
          <w:rFonts w:ascii="Times New Roman" w:eastAsiaTheme="minorHAnsi" w:hAnsi="Times New Roman" w:cs="Times New Roman"/>
          <w:lang w:val="ro-RO"/>
        </w:rPr>
      </w:pPr>
      <w:r w:rsidRPr="00C9528B">
        <w:rPr>
          <w:rFonts w:ascii="Times New Roman" w:eastAsiaTheme="minorHAnsi" w:hAnsi="Times New Roman" w:cs="Times New Roman"/>
          <w:lang w:val="ro-RO"/>
        </w:rPr>
        <w:t xml:space="preserve">Keystone Moldova declară toleranță zero față de toate formele de abuz și exploatare față de copii și adulții vulnerabili. </w:t>
      </w:r>
    </w:p>
    <w:p w14:paraId="55535855" w14:textId="77777777" w:rsidR="00B7197F" w:rsidRPr="00C9528B" w:rsidRDefault="00B7197F" w:rsidP="00B7197F">
      <w:pPr>
        <w:ind w:right="61"/>
        <w:jc w:val="both"/>
        <w:rPr>
          <w:rFonts w:ascii="Times New Roman" w:hAnsi="Times New Roman" w:cs="Times New Roman"/>
          <w:i/>
          <w:iCs/>
          <w:lang w:val="ro-RO"/>
        </w:rPr>
      </w:pPr>
      <w:r w:rsidRPr="00C9528B">
        <w:rPr>
          <w:rFonts w:ascii="Times New Roman" w:hAnsi="Times New Roman" w:cs="Times New Roman"/>
          <w:i/>
          <w:iCs/>
          <w:lang w:val="ro-RO"/>
        </w:rPr>
        <w:t>Prestatorul de servicii va respecta toate legile, reglementările și cele mai bune practici aplicabile cu privire la protecția grupurilor vulnerabile, inclusiv, dar fără a se limita la copii, vârstnici și persoane cu dizabilități, și va implementa politicile, procedurile, instruirea și măsurile de raportare necesare pentru a asigura protecția acestora în timpul desfășurării activităților.</w:t>
      </w:r>
    </w:p>
    <w:p w14:paraId="01E6DC90" w14:textId="20289FB4" w:rsidR="00D206E4" w:rsidRPr="00C9528B" w:rsidRDefault="00B7197F" w:rsidP="00FE36F7">
      <w:pPr>
        <w:ind w:right="61"/>
        <w:jc w:val="both"/>
        <w:rPr>
          <w:rFonts w:ascii="Times New Roman" w:hAnsi="Times New Roman" w:cs="Times New Roman"/>
          <w:i/>
          <w:lang w:val="ro-RO"/>
        </w:rPr>
      </w:pPr>
      <w:r w:rsidRPr="00C9528B">
        <w:rPr>
          <w:rFonts w:ascii="Times New Roman" w:hAnsi="Times New Roman" w:cs="Times New Roman"/>
          <w:i/>
          <w:lang w:val="ro-RO"/>
        </w:rPr>
        <w:t xml:space="preserve">Prestatorul va respecta și va aplica o politică de toleranță zero față de orice formă de abuz sexual, hărțuire sau exploatare. Aceasta include, dar nu se limitează la, orice activitate sexuală cu copii sau alte persoane vulnerabile și orice favoruri sexuale în schimbul ajutorului sau asistenței. Toți angajații, agenții, subcontractorii sau alți reprezentanți ai Prestatorului vor respecta toate legile și reglementările aplicabile legate de comportamentul sexual necorespunzător și vor urma instruirea necesară pentru a preveni și a răspunde la un astfel de comportament. Prestatorul va investiga și va </w:t>
      </w:r>
      <w:r w:rsidRPr="00C9528B">
        <w:rPr>
          <w:rFonts w:ascii="Times New Roman" w:hAnsi="Times New Roman" w:cs="Times New Roman"/>
          <w:i/>
          <w:lang w:val="ro-RO"/>
        </w:rPr>
        <w:lastRenderedPageBreak/>
        <w:t>aborda prompt orice acuzații sau suspiciuni de abuz sau exploatare sexuală și va raporta astfel de incidente autorităților legale corespunzătoare, în conformitate cu legile aplicabile.</w:t>
      </w:r>
    </w:p>
    <w:sectPr w:rsidR="00D206E4" w:rsidRPr="00C9528B" w:rsidSect="005E5CB4">
      <w:headerReference w:type="default" r:id="rId14"/>
      <w:pgSz w:w="11907" w:h="16840" w:code="9"/>
      <w:pgMar w:top="2075" w:right="992" w:bottom="993" w:left="113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D14E8" w14:textId="77777777" w:rsidR="00482C2A" w:rsidRDefault="00482C2A" w:rsidP="00671EF2">
      <w:pPr>
        <w:spacing w:after="0" w:line="240" w:lineRule="auto"/>
      </w:pPr>
      <w:r>
        <w:separator/>
      </w:r>
    </w:p>
  </w:endnote>
  <w:endnote w:type="continuationSeparator" w:id="0">
    <w:p w14:paraId="17419C34" w14:textId="77777777" w:rsidR="00482C2A" w:rsidRDefault="00482C2A" w:rsidP="00671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D244A" w14:textId="77777777" w:rsidR="00482C2A" w:rsidRDefault="00482C2A" w:rsidP="00671EF2">
      <w:pPr>
        <w:spacing w:after="0" w:line="240" w:lineRule="auto"/>
      </w:pPr>
      <w:r>
        <w:separator/>
      </w:r>
    </w:p>
  </w:footnote>
  <w:footnote w:type="continuationSeparator" w:id="0">
    <w:p w14:paraId="5CD2B791" w14:textId="77777777" w:rsidR="00482C2A" w:rsidRDefault="00482C2A" w:rsidP="00671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4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8"/>
      <w:gridCol w:w="2835"/>
      <w:gridCol w:w="2268"/>
      <w:gridCol w:w="2268"/>
    </w:tblGrid>
    <w:tr w:rsidR="00671EF2" w14:paraId="294041C6" w14:textId="77777777" w:rsidTr="00C1258C">
      <w:tc>
        <w:tcPr>
          <w:tcW w:w="2978" w:type="dxa"/>
          <w:vAlign w:val="center"/>
        </w:tcPr>
        <w:p w14:paraId="2D4F96E8" w14:textId="77777777" w:rsidR="00671EF2" w:rsidRDefault="0082563D" w:rsidP="00E64E16">
          <w:pPr>
            <w:pStyle w:val="Header"/>
          </w:pPr>
          <w:r>
            <w:rPr>
              <w:noProof/>
            </w:rPr>
            <w:drawing>
              <wp:inline distT="0" distB="0" distL="0" distR="0" wp14:anchorId="4FC867C2" wp14:editId="14C84E4D">
                <wp:extent cx="1630680" cy="476335"/>
                <wp:effectExtent l="0" t="0" r="0" b="0"/>
                <wp:docPr id="445023338" name="Picture 1">
                  <a:extLst xmlns:a="http://schemas.openxmlformats.org/drawingml/2006/main">
                    <a:ext uri="{FF2B5EF4-FFF2-40B4-BE49-F238E27FC236}">
                      <a16:creationId xmlns:a16="http://schemas.microsoft.com/office/drawing/2014/main" id="{E672DB2F-2F95-4FC1-81EC-E6F4B734D6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9480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669275" cy="487609"/>
                        </a:xfrm>
                        <a:prstGeom prst="rect">
                          <a:avLst/>
                        </a:prstGeom>
                      </pic:spPr>
                    </pic:pic>
                  </a:graphicData>
                </a:graphic>
              </wp:inline>
            </w:drawing>
          </w:r>
        </w:p>
      </w:tc>
      <w:tc>
        <w:tcPr>
          <w:tcW w:w="2835" w:type="dxa"/>
          <w:vAlign w:val="center"/>
        </w:tcPr>
        <w:p w14:paraId="615D0AF6" w14:textId="77777777" w:rsidR="00671EF2" w:rsidRDefault="0082563D" w:rsidP="003608FB">
          <w:pPr>
            <w:pStyle w:val="Header"/>
            <w:jc w:val="center"/>
          </w:pPr>
          <w:r>
            <w:rPr>
              <w:noProof/>
            </w:rPr>
            <w:drawing>
              <wp:inline distT="0" distB="0" distL="0" distR="0" wp14:anchorId="401F2FF0" wp14:editId="2396EDA4">
                <wp:extent cx="1293097" cy="320040"/>
                <wp:effectExtent l="0" t="0" r="2540" b="3810"/>
                <wp:docPr id="377418788" name="Picture 1">
                  <a:extLst xmlns:a="http://schemas.openxmlformats.org/drawingml/2006/main">
                    <a:ext uri="{FF2B5EF4-FFF2-40B4-BE49-F238E27FC236}">
                      <a16:creationId xmlns:a16="http://schemas.microsoft.com/office/drawing/2014/main" id="{F2629618-A740-4AEB-9516-C9EE4F7042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485523" name="Picture 2059485523"/>
                        <pic:cNvPicPr/>
                      </pic:nvPicPr>
                      <pic:blipFill>
                        <a:blip r:embed="rId2">
                          <a:extLst>
                            <a:ext uri="{28A0092B-C50C-407E-A947-70E740481C1C}">
                              <a14:useLocalDpi xmlns:a14="http://schemas.microsoft.com/office/drawing/2010/main" val="0"/>
                            </a:ext>
                          </a:extLst>
                        </a:blip>
                        <a:stretch>
                          <a:fillRect/>
                        </a:stretch>
                      </pic:blipFill>
                      <pic:spPr>
                        <a:xfrm>
                          <a:off x="0" y="0"/>
                          <a:ext cx="1357788" cy="336051"/>
                        </a:xfrm>
                        <a:prstGeom prst="rect">
                          <a:avLst/>
                        </a:prstGeom>
                      </pic:spPr>
                    </pic:pic>
                  </a:graphicData>
                </a:graphic>
              </wp:inline>
            </w:drawing>
          </w:r>
        </w:p>
      </w:tc>
      <w:tc>
        <w:tcPr>
          <w:tcW w:w="2268" w:type="dxa"/>
          <w:vAlign w:val="center"/>
        </w:tcPr>
        <w:p w14:paraId="497A608D" w14:textId="77777777" w:rsidR="00671EF2" w:rsidRDefault="0082563D" w:rsidP="0094736A">
          <w:pPr>
            <w:pStyle w:val="Header"/>
          </w:pPr>
          <w:r>
            <w:rPr>
              <w:noProof/>
            </w:rPr>
            <w:drawing>
              <wp:inline distT="0" distB="0" distL="0" distR="0" wp14:anchorId="076957C2" wp14:editId="7E211A43">
                <wp:extent cx="1234440" cy="680312"/>
                <wp:effectExtent l="0" t="0" r="3810" b="5715"/>
                <wp:docPr id="259940294" name="Picture 2">
                  <a:extLst xmlns:a="http://schemas.openxmlformats.org/drawingml/2006/main">
                    <a:ext uri="{FF2B5EF4-FFF2-40B4-BE49-F238E27FC236}">
                      <a16:creationId xmlns:a16="http://schemas.microsoft.com/office/drawing/2014/main" id="{5C489BC6-B3FF-4065-AE35-576D3F7336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091135" name="Picture 1804091135"/>
                        <pic:cNvPicPr/>
                      </pic:nvPicPr>
                      <pic:blipFill>
                        <a:blip r:embed="rId3">
                          <a:extLst>
                            <a:ext uri="{28A0092B-C50C-407E-A947-70E740481C1C}">
                              <a14:useLocalDpi xmlns:a14="http://schemas.microsoft.com/office/drawing/2010/main" val="0"/>
                            </a:ext>
                          </a:extLst>
                        </a:blip>
                        <a:stretch>
                          <a:fillRect/>
                        </a:stretch>
                      </pic:blipFill>
                      <pic:spPr>
                        <a:xfrm>
                          <a:off x="0" y="0"/>
                          <a:ext cx="1283040" cy="707096"/>
                        </a:xfrm>
                        <a:prstGeom prst="rect">
                          <a:avLst/>
                        </a:prstGeom>
                      </pic:spPr>
                    </pic:pic>
                  </a:graphicData>
                </a:graphic>
              </wp:inline>
            </w:drawing>
          </w:r>
        </w:p>
      </w:tc>
      <w:tc>
        <w:tcPr>
          <w:tcW w:w="2268" w:type="dxa"/>
          <w:vAlign w:val="center"/>
        </w:tcPr>
        <w:p w14:paraId="76D6CB40" w14:textId="77777777" w:rsidR="00671EF2" w:rsidRDefault="0082563D" w:rsidP="00D028C5">
          <w:pPr>
            <w:pStyle w:val="Header"/>
            <w:jc w:val="center"/>
          </w:pPr>
          <w:r>
            <w:rPr>
              <w:noProof/>
            </w:rPr>
            <w:drawing>
              <wp:inline distT="0" distB="0" distL="0" distR="0" wp14:anchorId="3F5FBEA5" wp14:editId="755B9F94">
                <wp:extent cx="1153160" cy="289313"/>
                <wp:effectExtent l="0" t="0" r="0" b="0"/>
                <wp:docPr id="39030227" name="Picture 3">
                  <a:extLst xmlns:a="http://schemas.openxmlformats.org/drawingml/2006/main">
                    <a:ext uri="{FF2B5EF4-FFF2-40B4-BE49-F238E27FC236}">
                      <a16:creationId xmlns:a16="http://schemas.microsoft.com/office/drawing/2014/main" id="{53B61AF3-C029-4456-B3E4-F1ED887288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679" name="Picture 5671679"/>
                        <pic:cNvPicPr/>
                      </pic:nvPicPr>
                      <pic:blipFill>
                        <a:blip r:embed="rId4">
                          <a:extLst>
                            <a:ext uri="{28A0092B-C50C-407E-A947-70E740481C1C}">
                              <a14:useLocalDpi xmlns:a14="http://schemas.microsoft.com/office/drawing/2010/main" val="0"/>
                            </a:ext>
                          </a:extLst>
                        </a:blip>
                        <a:stretch>
                          <a:fillRect/>
                        </a:stretch>
                      </pic:blipFill>
                      <pic:spPr>
                        <a:xfrm>
                          <a:off x="0" y="0"/>
                          <a:ext cx="1259921" cy="316098"/>
                        </a:xfrm>
                        <a:prstGeom prst="rect">
                          <a:avLst/>
                        </a:prstGeom>
                      </pic:spPr>
                    </pic:pic>
                  </a:graphicData>
                </a:graphic>
              </wp:inline>
            </w:drawing>
          </w:r>
        </w:p>
      </w:tc>
    </w:tr>
  </w:tbl>
  <w:p w14:paraId="21281595" w14:textId="77777777" w:rsidR="00671EF2" w:rsidRDefault="00671E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F06C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DE27A6"/>
    <w:multiLevelType w:val="hybridMultilevel"/>
    <w:tmpl w:val="698EC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9174B5"/>
    <w:multiLevelType w:val="multilevel"/>
    <w:tmpl w:val="3314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DD2DBF"/>
    <w:multiLevelType w:val="hybridMultilevel"/>
    <w:tmpl w:val="71B4A85C"/>
    <w:lvl w:ilvl="0" w:tplc="6CA451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F7401B"/>
    <w:multiLevelType w:val="hybridMultilevel"/>
    <w:tmpl w:val="CE681788"/>
    <w:lvl w:ilvl="0" w:tplc="027A67E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4A350CD7"/>
    <w:multiLevelType w:val="hybridMultilevel"/>
    <w:tmpl w:val="8C2E3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76270E"/>
    <w:multiLevelType w:val="hybridMultilevel"/>
    <w:tmpl w:val="FCF61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F278D6"/>
    <w:multiLevelType w:val="hybridMultilevel"/>
    <w:tmpl w:val="6E24F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1E691D"/>
    <w:multiLevelType w:val="hybridMultilevel"/>
    <w:tmpl w:val="92C65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0F2BAA"/>
    <w:multiLevelType w:val="hybridMultilevel"/>
    <w:tmpl w:val="B7E4248E"/>
    <w:lvl w:ilvl="0" w:tplc="AEA09E90">
      <w:start w:val="1"/>
      <w:numFmt w:val="decimal"/>
      <w:lvlText w:val="%1."/>
      <w:lvlJc w:val="left"/>
      <w:pPr>
        <w:ind w:left="579" w:hanging="360"/>
        <w:jc w:val="right"/>
      </w:pPr>
      <w:rPr>
        <w:rFonts w:ascii="Times New Roman" w:eastAsia="Times New Roman" w:hAnsi="Times New Roman" w:cs="Times New Roman" w:hint="default"/>
        <w:b/>
        <w:bCs/>
        <w:i w:val="0"/>
        <w:iCs w:val="0"/>
        <w:spacing w:val="0"/>
        <w:w w:val="100"/>
        <w:sz w:val="24"/>
        <w:szCs w:val="24"/>
        <w:lang w:val="ro-RO" w:eastAsia="en-US" w:bidi="ar-SA"/>
      </w:rPr>
    </w:lvl>
    <w:lvl w:ilvl="1" w:tplc="7DCED1E8">
      <w:start w:val="1"/>
      <w:numFmt w:val="decimal"/>
      <w:lvlText w:val="%2)"/>
      <w:lvlJc w:val="left"/>
      <w:pPr>
        <w:ind w:left="863"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2" w:tplc="5B8C966A">
      <w:numFmt w:val="bullet"/>
      <w:lvlText w:val="•"/>
      <w:lvlJc w:val="left"/>
      <w:pPr>
        <w:ind w:left="1867" w:hanging="360"/>
      </w:pPr>
      <w:rPr>
        <w:rFonts w:hint="default"/>
        <w:lang w:val="ro-RO" w:eastAsia="en-US" w:bidi="ar-SA"/>
      </w:rPr>
    </w:lvl>
    <w:lvl w:ilvl="3" w:tplc="EA80EBCE">
      <w:numFmt w:val="bullet"/>
      <w:lvlText w:val="•"/>
      <w:lvlJc w:val="left"/>
      <w:pPr>
        <w:ind w:left="2874" w:hanging="360"/>
      </w:pPr>
      <w:rPr>
        <w:rFonts w:hint="default"/>
        <w:lang w:val="ro-RO" w:eastAsia="en-US" w:bidi="ar-SA"/>
      </w:rPr>
    </w:lvl>
    <w:lvl w:ilvl="4" w:tplc="040EFEBC">
      <w:numFmt w:val="bullet"/>
      <w:lvlText w:val="•"/>
      <w:lvlJc w:val="left"/>
      <w:pPr>
        <w:ind w:left="3881" w:hanging="360"/>
      </w:pPr>
      <w:rPr>
        <w:rFonts w:hint="default"/>
        <w:lang w:val="ro-RO" w:eastAsia="en-US" w:bidi="ar-SA"/>
      </w:rPr>
    </w:lvl>
    <w:lvl w:ilvl="5" w:tplc="0F0A639E">
      <w:numFmt w:val="bullet"/>
      <w:lvlText w:val="•"/>
      <w:lvlJc w:val="left"/>
      <w:pPr>
        <w:ind w:left="4888" w:hanging="360"/>
      </w:pPr>
      <w:rPr>
        <w:rFonts w:hint="default"/>
        <w:lang w:val="ro-RO" w:eastAsia="en-US" w:bidi="ar-SA"/>
      </w:rPr>
    </w:lvl>
    <w:lvl w:ilvl="6" w:tplc="1DC69322">
      <w:numFmt w:val="bullet"/>
      <w:lvlText w:val="•"/>
      <w:lvlJc w:val="left"/>
      <w:pPr>
        <w:ind w:left="5895" w:hanging="360"/>
      </w:pPr>
      <w:rPr>
        <w:rFonts w:hint="default"/>
        <w:lang w:val="ro-RO" w:eastAsia="en-US" w:bidi="ar-SA"/>
      </w:rPr>
    </w:lvl>
    <w:lvl w:ilvl="7" w:tplc="053E6768">
      <w:numFmt w:val="bullet"/>
      <w:lvlText w:val="•"/>
      <w:lvlJc w:val="left"/>
      <w:pPr>
        <w:ind w:left="6902" w:hanging="360"/>
      </w:pPr>
      <w:rPr>
        <w:rFonts w:hint="default"/>
        <w:lang w:val="ro-RO" w:eastAsia="en-US" w:bidi="ar-SA"/>
      </w:rPr>
    </w:lvl>
    <w:lvl w:ilvl="8" w:tplc="8FB0EC02">
      <w:numFmt w:val="bullet"/>
      <w:lvlText w:val="•"/>
      <w:lvlJc w:val="left"/>
      <w:pPr>
        <w:ind w:left="7909" w:hanging="360"/>
      </w:pPr>
      <w:rPr>
        <w:rFonts w:hint="default"/>
        <w:lang w:val="ro-RO" w:eastAsia="en-US" w:bidi="ar-SA"/>
      </w:rPr>
    </w:lvl>
  </w:abstractNum>
  <w:abstractNum w:abstractNumId="10" w15:restartNumberingAfterBreak="0">
    <w:nsid w:val="75A22C84"/>
    <w:multiLevelType w:val="multilevel"/>
    <w:tmpl w:val="0B8C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DA4A09"/>
    <w:multiLevelType w:val="hybridMultilevel"/>
    <w:tmpl w:val="12E09D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AE04712"/>
    <w:multiLevelType w:val="hybridMultilevel"/>
    <w:tmpl w:val="5AC49CEC"/>
    <w:lvl w:ilvl="0" w:tplc="04090011">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01874484">
    <w:abstractNumId w:val="0"/>
  </w:num>
  <w:num w:numId="2" w16cid:durableId="11732281">
    <w:abstractNumId w:val="4"/>
  </w:num>
  <w:num w:numId="3" w16cid:durableId="1314523108">
    <w:abstractNumId w:val="11"/>
  </w:num>
  <w:num w:numId="4" w16cid:durableId="1408072509">
    <w:abstractNumId w:val="3"/>
  </w:num>
  <w:num w:numId="5" w16cid:durableId="1899709947">
    <w:abstractNumId w:val="7"/>
  </w:num>
  <w:num w:numId="6" w16cid:durableId="1922177564">
    <w:abstractNumId w:val="5"/>
  </w:num>
  <w:num w:numId="7" w16cid:durableId="2014913066">
    <w:abstractNumId w:val="8"/>
  </w:num>
  <w:num w:numId="8" w16cid:durableId="2045249137">
    <w:abstractNumId w:val="6"/>
  </w:num>
  <w:num w:numId="9" w16cid:durableId="362681539">
    <w:abstractNumId w:val="2"/>
  </w:num>
  <w:num w:numId="10" w16cid:durableId="368453744">
    <w:abstractNumId w:val="1"/>
  </w:num>
  <w:num w:numId="11" w16cid:durableId="71970834">
    <w:abstractNumId w:val="9"/>
  </w:num>
  <w:num w:numId="12" w16cid:durableId="806750896">
    <w:abstractNumId w:val="12"/>
  </w:num>
  <w:num w:numId="13" w16cid:durableId="8403115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EF2"/>
    <w:rsid w:val="000149B1"/>
    <w:rsid w:val="00020DFF"/>
    <w:rsid w:val="000233D7"/>
    <w:rsid w:val="000326A8"/>
    <w:rsid w:val="00033BE6"/>
    <w:rsid w:val="0003573F"/>
    <w:rsid w:val="000374ED"/>
    <w:rsid w:val="00041073"/>
    <w:rsid w:val="00047138"/>
    <w:rsid w:val="0005092D"/>
    <w:rsid w:val="000540F3"/>
    <w:rsid w:val="00054C12"/>
    <w:rsid w:val="000656B8"/>
    <w:rsid w:val="0007314D"/>
    <w:rsid w:val="00090F8D"/>
    <w:rsid w:val="000932ED"/>
    <w:rsid w:val="00094708"/>
    <w:rsid w:val="00095CC0"/>
    <w:rsid w:val="000A2039"/>
    <w:rsid w:val="000B02FC"/>
    <w:rsid w:val="000B4846"/>
    <w:rsid w:val="000B6BA9"/>
    <w:rsid w:val="000C0058"/>
    <w:rsid w:val="000C0411"/>
    <w:rsid w:val="000C22F2"/>
    <w:rsid w:val="000C4AE5"/>
    <w:rsid w:val="000C6CAC"/>
    <w:rsid w:val="000D06EA"/>
    <w:rsid w:val="000D0F45"/>
    <w:rsid w:val="000D475C"/>
    <w:rsid w:val="000D498B"/>
    <w:rsid w:val="000D702A"/>
    <w:rsid w:val="000E23BC"/>
    <w:rsid w:val="000E4F67"/>
    <w:rsid w:val="000F39A5"/>
    <w:rsid w:val="000F6E29"/>
    <w:rsid w:val="001036F5"/>
    <w:rsid w:val="00104852"/>
    <w:rsid w:val="0010788A"/>
    <w:rsid w:val="00110BC0"/>
    <w:rsid w:val="00110EEF"/>
    <w:rsid w:val="0011603F"/>
    <w:rsid w:val="00130033"/>
    <w:rsid w:val="0013085D"/>
    <w:rsid w:val="00132D17"/>
    <w:rsid w:val="00136F5D"/>
    <w:rsid w:val="0014011C"/>
    <w:rsid w:val="0014122A"/>
    <w:rsid w:val="0014271E"/>
    <w:rsid w:val="00142E68"/>
    <w:rsid w:val="0014778B"/>
    <w:rsid w:val="00152413"/>
    <w:rsid w:val="00152841"/>
    <w:rsid w:val="001529DE"/>
    <w:rsid w:val="00155C4A"/>
    <w:rsid w:val="001560CB"/>
    <w:rsid w:val="00156C79"/>
    <w:rsid w:val="001611F4"/>
    <w:rsid w:val="0016310C"/>
    <w:rsid w:val="00163899"/>
    <w:rsid w:val="00170082"/>
    <w:rsid w:val="0017203D"/>
    <w:rsid w:val="00172F4B"/>
    <w:rsid w:val="001844B2"/>
    <w:rsid w:val="001920E1"/>
    <w:rsid w:val="00193754"/>
    <w:rsid w:val="001947DD"/>
    <w:rsid w:val="001A0A09"/>
    <w:rsid w:val="001A7B7B"/>
    <w:rsid w:val="001B463B"/>
    <w:rsid w:val="001C004E"/>
    <w:rsid w:val="001C032D"/>
    <w:rsid w:val="001C0E68"/>
    <w:rsid w:val="001D1268"/>
    <w:rsid w:val="001D5C13"/>
    <w:rsid w:val="001D5EAF"/>
    <w:rsid w:val="001D62BB"/>
    <w:rsid w:val="001E0693"/>
    <w:rsid w:val="001F1DD6"/>
    <w:rsid w:val="001F60FA"/>
    <w:rsid w:val="002004A8"/>
    <w:rsid w:val="00207113"/>
    <w:rsid w:val="00217263"/>
    <w:rsid w:val="002235FC"/>
    <w:rsid w:val="00226A62"/>
    <w:rsid w:val="0023165E"/>
    <w:rsid w:val="00236DA0"/>
    <w:rsid w:val="0023780C"/>
    <w:rsid w:val="00240693"/>
    <w:rsid w:val="00240FF7"/>
    <w:rsid w:val="00241DC1"/>
    <w:rsid w:val="00242276"/>
    <w:rsid w:val="00245906"/>
    <w:rsid w:val="002534AB"/>
    <w:rsid w:val="00256FC9"/>
    <w:rsid w:val="0025724E"/>
    <w:rsid w:val="00257995"/>
    <w:rsid w:val="0027400E"/>
    <w:rsid w:val="00275055"/>
    <w:rsid w:val="00281DD7"/>
    <w:rsid w:val="002828CE"/>
    <w:rsid w:val="00284789"/>
    <w:rsid w:val="0029566B"/>
    <w:rsid w:val="002A058B"/>
    <w:rsid w:val="002A09A4"/>
    <w:rsid w:val="002A215E"/>
    <w:rsid w:val="002A4EBD"/>
    <w:rsid w:val="002A7310"/>
    <w:rsid w:val="002B3EFA"/>
    <w:rsid w:val="002C09DC"/>
    <w:rsid w:val="002C4C37"/>
    <w:rsid w:val="002D076B"/>
    <w:rsid w:val="002D2340"/>
    <w:rsid w:val="002D59DD"/>
    <w:rsid w:val="002D6CE2"/>
    <w:rsid w:val="002E3EF5"/>
    <w:rsid w:val="002E5C94"/>
    <w:rsid w:val="002E7023"/>
    <w:rsid w:val="002F1AE5"/>
    <w:rsid w:val="002F1D31"/>
    <w:rsid w:val="002F3C01"/>
    <w:rsid w:val="002F3DBA"/>
    <w:rsid w:val="003016E8"/>
    <w:rsid w:val="00304846"/>
    <w:rsid w:val="0030504F"/>
    <w:rsid w:val="003102D6"/>
    <w:rsid w:val="00316F06"/>
    <w:rsid w:val="00321466"/>
    <w:rsid w:val="003238A9"/>
    <w:rsid w:val="003317F4"/>
    <w:rsid w:val="00335826"/>
    <w:rsid w:val="00353BB9"/>
    <w:rsid w:val="00360651"/>
    <w:rsid w:val="003608FB"/>
    <w:rsid w:val="0036101B"/>
    <w:rsid w:val="003624FD"/>
    <w:rsid w:val="00364957"/>
    <w:rsid w:val="00364B1E"/>
    <w:rsid w:val="00372B89"/>
    <w:rsid w:val="00374614"/>
    <w:rsid w:val="0037608F"/>
    <w:rsid w:val="00381BBD"/>
    <w:rsid w:val="00383B31"/>
    <w:rsid w:val="0038459A"/>
    <w:rsid w:val="00386955"/>
    <w:rsid w:val="00391568"/>
    <w:rsid w:val="00392D42"/>
    <w:rsid w:val="003952D6"/>
    <w:rsid w:val="00397FFE"/>
    <w:rsid w:val="003A383A"/>
    <w:rsid w:val="003A5E05"/>
    <w:rsid w:val="003B5B1E"/>
    <w:rsid w:val="003B749F"/>
    <w:rsid w:val="003B777A"/>
    <w:rsid w:val="003C1BAB"/>
    <w:rsid w:val="003C55BF"/>
    <w:rsid w:val="003D3A26"/>
    <w:rsid w:val="003E0CDF"/>
    <w:rsid w:val="003E513F"/>
    <w:rsid w:val="003F11D8"/>
    <w:rsid w:val="003F554F"/>
    <w:rsid w:val="003F69ED"/>
    <w:rsid w:val="00400607"/>
    <w:rsid w:val="0040741C"/>
    <w:rsid w:val="00413BA8"/>
    <w:rsid w:val="004144F1"/>
    <w:rsid w:val="00416B93"/>
    <w:rsid w:val="00420986"/>
    <w:rsid w:val="00424218"/>
    <w:rsid w:val="00426322"/>
    <w:rsid w:val="0043167E"/>
    <w:rsid w:val="00440305"/>
    <w:rsid w:val="00445BFA"/>
    <w:rsid w:val="00446DB9"/>
    <w:rsid w:val="00456E54"/>
    <w:rsid w:val="004571D5"/>
    <w:rsid w:val="00461602"/>
    <w:rsid w:val="00464989"/>
    <w:rsid w:val="004713F6"/>
    <w:rsid w:val="00480252"/>
    <w:rsid w:val="00480AFE"/>
    <w:rsid w:val="004822A9"/>
    <w:rsid w:val="00482C2A"/>
    <w:rsid w:val="004840F5"/>
    <w:rsid w:val="00484D15"/>
    <w:rsid w:val="00490549"/>
    <w:rsid w:val="00490571"/>
    <w:rsid w:val="004914B0"/>
    <w:rsid w:val="00494B50"/>
    <w:rsid w:val="00496CD0"/>
    <w:rsid w:val="00496E29"/>
    <w:rsid w:val="00497EA3"/>
    <w:rsid w:val="004A0945"/>
    <w:rsid w:val="004A0ADB"/>
    <w:rsid w:val="004A39D4"/>
    <w:rsid w:val="004A3BA8"/>
    <w:rsid w:val="004A4C32"/>
    <w:rsid w:val="004A5AF6"/>
    <w:rsid w:val="004A7239"/>
    <w:rsid w:val="004C2BAB"/>
    <w:rsid w:val="004D27C7"/>
    <w:rsid w:val="004D4C59"/>
    <w:rsid w:val="004E4D2A"/>
    <w:rsid w:val="004F0C53"/>
    <w:rsid w:val="004F2AF0"/>
    <w:rsid w:val="004F3138"/>
    <w:rsid w:val="00501EE0"/>
    <w:rsid w:val="00511815"/>
    <w:rsid w:val="005126C8"/>
    <w:rsid w:val="005321EF"/>
    <w:rsid w:val="00535F4B"/>
    <w:rsid w:val="00536292"/>
    <w:rsid w:val="0054428A"/>
    <w:rsid w:val="00546A92"/>
    <w:rsid w:val="00551525"/>
    <w:rsid w:val="00556BEF"/>
    <w:rsid w:val="0056188A"/>
    <w:rsid w:val="00564DA0"/>
    <w:rsid w:val="0057412D"/>
    <w:rsid w:val="00587BA0"/>
    <w:rsid w:val="005906DB"/>
    <w:rsid w:val="00590C74"/>
    <w:rsid w:val="0059143D"/>
    <w:rsid w:val="005A3000"/>
    <w:rsid w:val="005B15FE"/>
    <w:rsid w:val="005B1B6C"/>
    <w:rsid w:val="005B6E33"/>
    <w:rsid w:val="005C0D12"/>
    <w:rsid w:val="005D2959"/>
    <w:rsid w:val="005D7A28"/>
    <w:rsid w:val="005E0EA3"/>
    <w:rsid w:val="005E0FEF"/>
    <w:rsid w:val="005E4BDA"/>
    <w:rsid w:val="005E5CB4"/>
    <w:rsid w:val="005E79F9"/>
    <w:rsid w:val="005E7CD7"/>
    <w:rsid w:val="005F26E8"/>
    <w:rsid w:val="005F5E54"/>
    <w:rsid w:val="005F7375"/>
    <w:rsid w:val="005F7FC7"/>
    <w:rsid w:val="00607383"/>
    <w:rsid w:val="0061738D"/>
    <w:rsid w:val="00624512"/>
    <w:rsid w:val="0062479A"/>
    <w:rsid w:val="00640021"/>
    <w:rsid w:val="00650820"/>
    <w:rsid w:val="00653B51"/>
    <w:rsid w:val="00655A55"/>
    <w:rsid w:val="00657315"/>
    <w:rsid w:val="00664751"/>
    <w:rsid w:val="00671EF2"/>
    <w:rsid w:val="00673A05"/>
    <w:rsid w:val="00675BCF"/>
    <w:rsid w:val="006770E3"/>
    <w:rsid w:val="006914BC"/>
    <w:rsid w:val="00692FC2"/>
    <w:rsid w:val="00695EC3"/>
    <w:rsid w:val="006A010C"/>
    <w:rsid w:val="006A22A3"/>
    <w:rsid w:val="006A4A54"/>
    <w:rsid w:val="006A5D38"/>
    <w:rsid w:val="006A5DC8"/>
    <w:rsid w:val="006A6C6A"/>
    <w:rsid w:val="006C1875"/>
    <w:rsid w:val="006C50BF"/>
    <w:rsid w:val="006C5450"/>
    <w:rsid w:val="006D1519"/>
    <w:rsid w:val="006D2B94"/>
    <w:rsid w:val="006D3119"/>
    <w:rsid w:val="006E5CBF"/>
    <w:rsid w:val="006E6E63"/>
    <w:rsid w:val="006F172F"/>
    <w:rsid w:val="006F2945"/>
    <w:rsid w:val="007029A1"/>
    <w:rsid w:val="00713974"/>
    <w:rsid w:val="007218F4"/>
    <w:rsid w:val="007254B4"/>
    <w:rsid w:val="00732954"/>
    <w:rsid w:val="00732BBD"/>
    <w:rsid w:val="007356C2"/>
    <w:rsid w:val="007361D8"/>
    <w:rsid w:val="00736CCE"/>
    <w:rsid w:val="00751A4E"/>
    <w:rsid w:val="00766074"/>
    <w:rsid w:val="00766563"/>
    <w:rsid w:val="00767E1E"/>
    <w:rsid w:val="00772A22"/>
    <w:rsid w:val="00777223"/>
    <w:rsid w:val="0078378B"/>
    <w:rsid w:val="00784026"/>
    <w:rsid w:val="00786A63"/>
    <w:rsid w:val="007878F3"/>
    <w:rsid w:val="00790296"/>
    <w:rsid w:val="00790FD7"/>
    <w:rsid w:val="0079714B"/>
    <w:rsid w:val="007A564C"/>
    <w:rsid w:val="007A5837"/>
    <w:rsid w:val="007B2EB1"/>
    <w:rsid w:val="007B6B4F"/>
    <w:rsid w:val="007C102E"/>
    <w:rsid w:val="007C30EC"/>
    <w:rsid w:val="007C4C1A"/>
    <w:rsid w:val="007C6F8E"/>
    <w:rsid w:val="007C7970"/>
    <w:rsid w:val="007D0034"/>
    <w:rsid w:val="007D3742"/>
    <w:rsid w:val="007E042E"/>
    <w:rsid w:val="007F1D29"/>
    <w:rsid w:val="007F1F75"/>
    <w:rsid w:val="007F604F"/>
    <w:rsid w:val="007F79AC"/>
    <w:rsid w:val="0080175B"/>
    <w:rsid w:val="00801FDB"/>
    <w:rsid w:val="008048A8"/>
    <w:rsid w:val="00805619"/>
    <w:rsid w:val="0080587E"/>
    <w:rsid w:val="00806F37"/>
    <w:rsid w:val="00812FA2"/>
    <w:rsid w:val="00814D68"/>
    <w:rsid w:val="00814DB8"/>
    <w:rsid w:val="00820B9B"/>
    <w:rsid w:val="00821335"/>
    <w:rsid w:val="008216AE"/>
    <w:rsid w:val="00821C22"/>
    <w:rsid w:val="008221D0"/>
    <w:rsid w:val="0082563D"/>
    <w:rsid w:val="008354C9"/>
    <w:rsid w:val="008431AA"/>
    <w:rsid w:val="00844997"/>
    <w:rsid w:val="008453F6"/>
    <w:rsid w:val="0084672C"/>
    <w:rsid w:val="00847442"/>
    <w:rsid w:val="008676C6"/>
    <w:rsid w:val="00873973"/>
    <w:rsid w:val="00880029"/>
    <w:rsid w:val="00881E84"/>
    <w:rsid w:val="008827AC"/>
    <w:rsid w:val="008835ED"/>
    <w:rsid w:val="00883DA2"/>
    <w:rsid w:val="008917EB"/>
    <w:rsid w:val="00894915"/>
    <w:rsid w:val="008A069B"/>
    <w:rsid w:val="008A2F41"/>
    <w:rsid w:val="008B6E1A"/>
    <w:rsid w:val="008C61E2"/>
    <w:rsid w:val="008C6DDB"/>
    <w:rsid w:val="008D2344"/>
    <w:rsid w:val="008E151C"/>
    <w:rsid w:val="008E36EE"/>
    <w:rsid w:val="008F2D6B"/>
    <w:rsid w:val="008F38D6"/>
    <w:rsid w:val="008F6C66"/>
    <w:rsid w:val="008F770D"/>
    <w:rsid w:val="00901ED8"/>
    <w:rsid w:val="00907F1E"/>
    <w:rsid w:val="00920F55"/>
    <w:rsid w:val="00923E3E"/>
    <w:rsid w:val="00925907"/>
    <w:rsid w:val="00926CC7"/>
    <w:rsid w:val="00931598"/>
    <w:rsid w:val="00932C22"/>
    <w:rsid w:val="00932EE0"/>
    <w:rsid w:val="00934ACA"/>
    <w:rsid w:val="00936941"/>
    <w:rsid w:val="00937538"/>
    <w:rsid w:val="00945394"/>
    <w:rsid w:val="0094736A"/>
    <w:rsid w:val="00951072"/>
    <w:rsid w:val="00956031"/>
    <w:rsid w:val="00956A22"/>
    <w:rsid w:val="00957404"/>
    <w:rsid w:val="00960897"/>
    <w:rsid w:val="00963B48"/>
    <w:rsid w:val="0097097E"/>
    <w:rsid w:val="00972258"/>
    <w:rsid w:val="00977B55"/>
    <w:rsid w:val="00983049"/>
    <w:rsid w:val="009836BF"/>
    <w:rsid w:val="00985038"/>
    <w:rsid w:val="00987390"/>
    <w:rsid w:val="00993DBB"/>
    <w:rsid w:val="009A0094"/>
    <w:rsid w:val="009A4A62"/>
    <w:rsid w:val="009A63AC"/>
    <w:rsid w:val="009B356C"/>
    <w:rsid w:val="009C1B85"/>
    <w:rsid w:val="009D2FF2"/>
    <w:rsid w:val="009D3377"/>
    <w:rsid w:val="009D4EDC"/>
    <w:rsid w:val="009E2DC1"/>
    <w:rsid w:val="009E309B"/>
    <w:rsid w:val="009E3222"/>
    <w:rsid w:val="009E5287"/>
    <w:rsid w:val="009E6A56"/>
    <w:rsid w:val="009E7070"/>
    <w:rsid w:val="009F1488"/>
    <w:rsid w:val="009F1C09"/>
    <w:rsid w:val="009F4330"/>
    <w:rsid w:val="00A0405F"/>
    <w:rsid w:val="00A067D2"/>
    <w:rsid w:val="00A14F07"/>
    <w:rsid w:val="00A15022"/>
    <w:rsid w:val="00A23643"/>
    <w:rsid w:val="00A2423F"/>
    <w:rsid w:val="00A250EC"/>
    <w:rsid w:val="00A256DE"/>
    <w:rsid w:val="00A27908"/>
    <w:rsid w:val="00A40421"/>
    <w:rsid w:val="00A446DC"/>
    <w:rsid w:val="00A513E3"/>
    <w:rsid w:val="00A52B1E"/>
    <w:rsid w:val="00A52EBB"/>
    <w:rsid w:val="00A56B9D"/>
    <w:rsid w:val="00A625CA"/>
    <w:rsid w:val="00A67FD7"/>
    <w:rsid w:val="00A722EB"/>
    <w:rsid w:val="00A83AF5"/>
    <w:rsid w:val="00A85B37"/>
    <w:rsid w:val="00A879B3"/>
    <w:rsid w:val="00A903D9"/>
    <w:rsid w:val="00A90B62"/>
    <w:rsid w:val="00A958BC"/>
    <w:rsid w:val="00A96BE7"/>
    <w:rsid w:val="00A96CD0"/>
    <w:rsid w:val="00AA2D9C"/>
    <w:rsid w:val="00AA5E26"/>
    <w:rsid w:val="00AA5E90"/>
    <w:rsid w:val="00AA6875"/>
    <w:rsid w:val="00AA7820"/>
    <w:rsid w:val="00AB031A"/>
    <w:rsid w:val="00AB136C"/>
    <w:rsid w:val="00AB292B"/>
    <w:rsid w:val="00AB3D82"/>
    <w:rsid w:val="00AB771F"/>
    <w:rsid w:val="00AC374C"/>
    <w:rsid w:val="00AD5AAF"/>
    <w:rsid w:val="00AE4901"/>
    <w:rsid w:val="00B13A4E"/>
    <w:rsid w:val="00B15B06"/>
    <w:rsid w:val="00B165C8"/>
    <w:rsid w:val="00B1697E"/>
    <w:rsid w:val="00B21833"/>
    <w:rsid w:val="00B3188E"/>
    <w:rsid w:val="00B32E65"/>
    <w:rsid w:val="00B41386"/>
    <w:rsid w:val="00B44533"/>
    <w:rsid w:val="00B44B0C"/>
    <w:rsid w:val="00B53D22"/>
    <w:rsid w:val="00B53D35"/>
    <w:rsid w:val="00B5429A"/>
    <w:rsid w:val="00B55487"/>
    <w:rsid w:val="00B62D71"/>
    <w:rsid w:val="00B630A5"/>
    <w:rsid w:val="00B66764"/>
    <w:rsid w:val="00B7197F"/>
    <w:rsid w:val="00B77077"/>
    <w:rsid w:val="00B83BC9"/>
    <w:rsid w:val="00B86D1F"/>
    <w:rsid w:val="00B873FD"/>
    <w:rsid w:val="00B92C51"/>
    <w:rsid w:val="00B966B3"/>
    <w:rsid w:val="00B96B8E"/>
    <w:rsid w:val="00BA3BD5"/>
    <w:rsid w:val="00BA490F"/>
    <w:rsid w:val="00BB5441"/>
    <w:rsid w:val="00BB71EA"/>
    <w:rsid w:val="00BB76D2"/>
    <w:rsid w:val="00BC1363"/>
    <w:rsid w:val="00BC1BDE"/>
    <w:rsid w:val="00BC44F1"/>
    <w:rsid w:val="00BD2CF1"/>
    <w:rsid w:val="00BD489A"/>
    <w:rsid w:val="00BE4335"/>
    <w:rsid w:val="00BE5BF4"/>
    <w:rsid w:val="00BF34BE"/>
    <w:rsid w:val="00BF3FE2"/>
    <w:rsid w:val="00BF40CE"/>
    <w:rsid w:val="00BF4731"/>
    <w:rsid w:val="00BF4F3C"/>
    <w:rsid w:val="00BF7BB3"/>
    <w:rsid w:val="00C112CA"/>
    <w:rsid w:val="00C1258C"/>
    <w:rsid w:val="00C15CBA"/>
    <w:rsid w:val="00C16DA4"/>
    <w:rsid w:val="00C17C10"/>
    <w:rsid w:val="00C21012"/>
    <w:rsid w:val="00C23F03"/>
    <w:rsid w:val="00C277E1"/>
    <w:rsid w:val="00C34E6A"/>
    <w:rsid w:val="00C35596"/>
    <w:rsid w:val="00C36071"/>
    <w:rsid w:val="00C411F7"/>
    <w:rsid w:val="00C42FBE"/>
    <w:rsid w:val="00C46C0B"/>
    <w:rsid w:val="00C46F56"/>
    <w:rsid w:val="00C508A1"/>
    <w:rsid w:val="00C52E22"/>
    <w:rsid w:val="00C55559"/>
    <w:rsid w:val="00C632E5"/>
    <w:rsid w:val="00C64770"/>
    <w:rsid w:val="00C67615"/>
    <w:rsid w:val="00C8475D"/>
    <w:rsid w:val="00C90A2E"/>
    <w:rsid w:val="00C90C9E"/>
    <w:rsid w:val="00C91379"/>
    <w:rsid w:val="00C9528B"/>
    <w:rsid w:val="00CA468D"/>
    <w:rsid w:val="00CA696E"/>
    <w:rsid w:val="00CA7D0B"/>
    <w:rsid w:val="00CB1341"/>
    <w:rsid w:val="00CB2C15"/>
    <w:rsid w:val="00CB3B55"/>
    <w:rsid w:val="00CB3D38"/>
    <w:rsid w:val="00CB5F46"/>
    <w:rsid w:val="00CC1857"/>
    <w:rsid w:val="00CC4B58"/>
    <w:rsid w:val="00CC6CD1"/>
    <w:rsid w:val="00CD1E69"/>
    <w:rsid w:val="00CD4E6E"/>
    <w:rsid w:val="00CD5D42"/>
    <w:rsid w:val="00CD5D50"/>
    <w:rsid w:val="00CF06CA"/>
    <w:rsid w:val="00CF5441"/>
    <w:rsid w:val="00CF7616"/>
    <w:rsid w:val="00D028C5"/>
    <w:rsid w:val="00D03BB8"/>
    <w:rsid w:val="00D1218D"/>
    <w:rsid w:val="00D12380"/>
    <w:rsid w:val="00D14517"/>
    <w:rsid w:val="00D15D6C"/>
    <w:rsid w:val="00D15E11"/>
    <w:rsid w:val="00D16A8E"/>
    <w:rsid w:val="00D206E4"/>
    <w:rsid w:val="00D2597B"/>
    <w:rsid w:val="00D26A13"/>
    <w:rsid w:val="00D336CC"/>
    <w:rsid w:val="00D33897"/>
    <w:rsid w:val="00D43447"/>
    <w:rsid w:val="00D5582E"/>
    <w:rsid w:val="00D55FE1"/>
    <w:rsid w:val="00D61957"/>
    <w:rsid w:val="00D6786C"/>
    <w:rsid w:val="00D74BB9"/>
    <w:rsid w:val="00D77335"/>
    <w:rsid w:val="00D87245"/>
    <w:rsid w:val="00D93F51"/>
    <w:rsid w:val="00D94BA9"/>
    <w:rsid w:val="00DA3850"/>
    <w:rsid w:val="00DA6F33"/>
    <w:rsid w:val="00DA7E00"/>
    <w:rsid w:val="00DB1311"/>
    <w:rsid w:val="00DB3F72"/>
    <w:rsid w:val="00DC570B"/>
    <w:rsid w:val="00DC5C09"/>
    <w:rsid w:val="00DD0406"/>
    <w:rsid w:val="00DE2018"/>
    <w:rsid w:val="00DF1F75"/>
    <w:rsid w:val="00DF36D2"/>
    <w:rsid w:val="00DF5337"/>
    <w:rsid w:val="00DF7468"/>
    <w:rsid w:val="00E008AF"/>
    <w:rsid w:val="00E01CE2"/>
    <w:rsid w:val="00E02B7F"/>
    <w:rsid w:val="00E035F0"/>
    <w:rsid w:val="00E0465F"/>
    <w:rsid w:val="00E14BC3"/>
    <w:rsid w:val="00E16849"/>
    <w:rsid w:val="00E24BE4"/>
    <w:rsid w:val="00E2579B"/>
    <w:rsid w:val="00E25F59"/>
    <w:rsid w:val="00E27171"/>
    <w:rsid w:val="00E346FA"/>
    <w:rsid w:val="00E353A3"/>
    <w:rsid w:val="00E462F7"/>
    <w:rsid w:val="00E50B3D"/>
    <w:rsid w:val="00E50EBF"/>
    <w:rsid w:val="00E50FD3"/>
    <w:rsid w:val="00E52AE4"/>
    <w:rsid w:val="00E603B5"/>
    <w:rsid w:val="00E64E16"/>
    <w:rsid w:val="00E65DDD"/>
    <w:rsid w:val="00E726F0"/>
    <w:rsid w:val="00E73472"/>
    <w:rsid w:val="00E752AC"/>
    <w:rsid w:val="00E76287"/>
    <w:rsid w:val="00E767B7"/>
    <w:rsid w:val="00E85740"/>
    <w:rsid w:val="00E91205"/>
    <w:rsid w:val="00E93433"/>
    <w:rsid w:val="00EA3EA8"/>
    <w:rsid w:val="00EB10FC"/>
    <w:rsid w:val="00EB2B5E"/>
    <w:rsid w:val="00EB49AF"/>
    <w:rsid w:val="00EB5EB4"/>
    <w:rsid w:val="00EC79C7"/>
    <w:rsid w:val="00ED1ECA"/>
    <w:rsid w:val="00EE36FF"/>
    <w:rsid w:val="00EE7B0F"/>
    <w:rsid w:val="00EF0285"/>
    <w:rsid w:val="00EF255D"/>
    <w:rsid w:val="00EF33BE"/>
    <w:rsid w:val="00EF4EE2"/>
    <w:rsid w:val="00EF7AD5"/>
    <w:rsid w:val="00F07A8D"/>
    <w:rsid w:val="00F07C61"/>
    <w:rsid w:val="00F12B48"/>
    <w:rsid w:val="00F20F57"/>
    <w:rsid w:val="00F249CA"/>
    <w:rsid w:val="00F25BD1"/>
    <w:rsid w:val="00F25E20"/>
    <w:rsid w:val="00F30A54"/>
    <w:rsid w:val="00F33240"/>
    <w:rsid w:val="00F37C3A"/>
    <w:rsid w:val="00F4556A"/>
    <w:rsid w:val="00F45750"/>
    <w:rsid w:val="00F45D57"/>
    <w:rsid w:val="00F53F6B"/>
    <w:rsid w:val="00F65461"/>
    <w:rsid w:val="00F65BC0"/>
    <w:rsid w:val="00F71ED7"/>
    <w:rsid w:val="00F74C94"/>
    <w:rsid w:val="00F76C3B"/>
    <w:rsid w:val="00F85B32"/>
    <w:rsid w:val="00F920A9"/>
    <w:rsid w:val="00F954D0"/>
    <w:rsid w:val="00FA1C3C"/>
    <w:rsid w:val="00FA3BA9"/>
    <w:rsid w:val="00FA4BD4"/>
    <w:rsid w:val="00FA60FD"/>
    <w:rsid w:val="00FA6332"/>
    <w:rsid w:val="00FA76C3"/>
    <w:rsid w:val="00FB3056"/>
    <w:rsid w:val="00FB45D7"/>
    <w:rsid w:val="00FB4C24"/>
    <w:rsid w:val="00FB6D4A"/>
    <w:rsid w:val="00FC0469"/>
    <w:rsid w:val="00FC7B95"/>
    <w:rsid w:val="00FD158B"/>
    <w:rsid w:val="00FD2313"/>
    <w:rsid w:val="00FD44AE"/>
    <w:rsid w:val="00FD7A8D"/>
    <w:rsid w:val="00FE36F7"/>
    <w:rsid w:val="00FE4734"/>
    <w:rsid w:val="00FF242A"/>
    <w:rsid w:val="00FF52EA"/>
    <w:rsid w:val="18DA15DB"/>
    <w:rsid w:val="3F9D906C"/>
    <w:rsid w:val="49E3D989"/>
    <w:rsid w:val="4CEBC4F1"/>
    <w:rsid w:val="679CD445"/>
    <w:rsid w:val="6FCF3D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B2DBF"/>
  <w15:chartTrackingRefBased/>
  <w15:docId w15:val="{888D3606-0EE9-4041-A7C5-55752EC3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E6A"/>
  </w:style>
  <w:style w:type="paragraph" w:styleId="Heading1">
    <w:name w:val="heading 1"/>
    <w:basedOn w:val="Normal"/>
    <w:next w:val="Normal"/>
    <w:link w:val="Heading1Char"/>
    <w:uiPriority w:val="9"/>
    <w:qFormat/>
    <w:rsid w:val="00671E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1E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E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E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E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E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E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E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E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E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1E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E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E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E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E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E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E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EF2"/>
    <w:rPr>
      <w:rFonts w:eastAsiaTheme="majorEastAsia" w:cstheme="majorBidi"/>
      <w:color w:val="272727" w:themeColor="text1" w:themeTint="D8"/>
    </w:rPr>
  </w:style>
  <w:style w:type="paragraph" w:styleId="Title">
    <w:name w:val="Title"/>
    <w:basedOn w:val="Normal"/>
    <w:next w:val="Normal"/>
    <w:link w:val="TitleChar"/>
    <w:uiPriority w:val="10"/>
    <w:qFormat/>
    <w:rsid w:val="00671E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E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E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E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EF2"/>
    <w:pPr>
      <w:spacing w:before="160"/>
      <w:jc w:val="center"/>
    </w:pPr>
    <w:rPr>
      <w:i/>
      <w:iCs/>
      <w:color w:val="404040" w:themeColor="text1" w:themeTint="BF"/>
    </w:rPr>
  </w:style>
  <w:style w:type="character" w:customStyle="1" w:styleId="QuoteChar">
    <w:name w:val="Quote Char"/>
    <w:basedOn w:val="DefaultParagraphFont"/>
    <w:link w:val="Quote"/>
    <w:uiPriority w:val="29"/>
    <w:rsid w:val="00671EF2"/>
    <w:rPr>
      <w:i/>
      <w:iCs/>
      <w:color w:val="404040" w:themeColor="text1" w:themeTint="BF"/>
    </w:rPr>
  </w:style>
  <w:style w:type="paragraph" w:styleId="ListParagraph">
    <w:name w:val="List Paragraph"/>
    <w:basedOn w:val="Normal"/>
    <w:uiPriority w:val="34"/>
    <w:qFormat/>
    <w:rsid w:val="00671EF2"/>
    <w:pPr>
      <w:ind w:left="720"/>
      <w:contextualSpacing/>
    </w:pPr>
  </w:style>
  <w:style w:type="character" w:styleId="IntenseEmphasis">
    <w:name w:val="Intense Emphasis"/>
    <w:basedOn w:val="DefaultParagraphFont"/>
    <w:uiPriority w:val="21"/>
    <w:qFormat/>
    <w:rsid w:val="00671EF2"/>
    <w:rPr>
      <w:i/>
      <w:iCs/>
      <w:color w:val="0F4761" w:themeColor="accent1" w:themeShade="BF"/>
    </w:rPr>
  </w:style>
  <w:style w:type="paragraph" w:styleId="IntenseQuote">
    <w:name w:val="Intense Quote"/>
    <w:basedOn w:val="Normal"/>
    <w:next w:val="Normal"/>
    <w:link w:val="IntenseQuoteChar"/>
    <w:uiPriority w:val="30"/>
    <w:qFormat/>
    <w:rsid w:val="00671E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EF2"/>
    <w:rPr>
      <w:i/>
      <w:iCs/>
      <w:color w:val="0F4761" w:themeColor="accent1" w:themeShade="BF"/>
    </w:rPr>
  </w:style>
  <w:style w:type="character" w:styleId="IntenseReference">
    <w:name w:val="Intense Reference"/>
    <w:basedOn w:val="DefaultParagraphFont"/>
    <w:uiPriority w:val="32"/>
    <w:qFormat/>
    <w:rsid w:val="00671EF2"/>
    <w:rPr>
      <w:b/>
      <w:bCs/>
      <w:smallCaps/>
      <w:color w:val="0F4761" w:themeColor="accent1" w:themeShade="BF"/>
      <w:spacing w:val="5"/>
    </w:rPr>
  </w:style>
  <w:style w:type="paragraph" w:styleId="Header">
    <w:name w:val="header"/>
    <w:basedOn w:val="Normal"/>
    <w:link w:val="HeaderChar"/>
    <w:uiPriority w:val="99"/>
    <w:unhideWhenUsed/>
    <w:rsid w:val="00671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EF2"/>
  </w:style>
  <w:style w:type="paragraph" w:styleId="Footer">
    <w:name w:val="footer"/>
    <w:basedOn w:val="Normal"/>
    <w:link w:val="FooterChar"/>
    <w:uiPriority w:val="99"/>
    <w:unhideWhenUsed/>
    <w:rsid w:val="00671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EF2"/>
  </w:style>
  <w:style w:type="table" w:styleId="TableGrid">
    <w:name w:val="Table Grid"/>
    <w:basedOn w:val="TableNormal"/>
    <w:uiPriority w:val="59"/>
    <w:rsid w:val="00671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1">
    <w:name w:val="Light Grid Accent 1"/>
    <w:basedOn w:val="TableNormal"/>
    <w:uiPriority w:val="62"/>
    <w:rsid w:val="00EA3EA8"/>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character" w:styleId="Hyperlink">
    <w:name w:val="Hyperlink"/>
    <w:basedOn w:val="DefaultParagraphFont"/>
    <w:uiPriority w:val="99"/>
    <w:unhideWhenUsed/>
    <w:rsid w:val="00EB10FC"/>
    <w:rPr>
      <w:color w:val="467886" w:themeColor="hyperlink"/>
      <w:u w:val="single"/>
    </w:rPr>
  </w:style>
  <w:style w:type="character" w:styleId="UnresolvedMention">
    <w:name w:val="Unresolved Mention"/>
    <w:basedOn w:val="DefaultParagraphFont"/>
    <w:uiPriority w:val="99"/>
    <w:semiHidden/>
    <w:unhideWhenUsed/>
    <w:rsid w:val="00EB10FC"/>
    <w:rPr>
      <w:color w:val="605E5C"/>
      <w:shd w:val="clear" w:color="auto" w:fill="E1DFDD"/>
    </w:rPr>
  </w:style>
  <w:style w:type="paragraph" w:styleId="ListBullet">
    <w:name w:val="List Bullet"/>
    <w:basedOn w:val="Normal"/>
    <w:uiPriority w:val="99"/>
    <w:unhideWhenUsed/>
    <w:rsid w:val="00BA3BD5"/>
    <w:pPr>
      <w:numPr>
        <w:numId w:val="1"/>
      </w:numPr>
      <w:tabs>
        <w:tab w:val="clear" w:pos="360"/>
      </w:tabs>
      <w:spacing w:after="200" w:line="276" w:lineRule="auto"/>
      <w:ind w:left="0" w:firstLine="0"/>
      <w:contextualSpacing/>
    </w:pPr>
    <w:rPr>
      <w:rFonts w:eastAsiaTheme="minorEastAsia"/>
      <w:kern w:val="0"/>
      <w:sz w:val="22"/>
      <w:szCs w:val="22"/>
      <w14:ligatures w14:val="none"/>
    </w:rPr>
  </w:style>
  <w:style w:type="paragraph" w:styleId="BodyText">
    <w:name w:val="Body Text"/>
    <w:basedOn w:val="Normal"/>
    <w:link w:val="BodyTextChar"/>
    <w:uiPriority w:val="99"/>
    <w:unhideWhenUsed/>
    <w:rsid w:val="00B7197F"/>
    <w:pPr>
      <w:spacing w:after="120" w:line="276" w:lineRule="auto"/>
    </w:pPr>
    <w:rPr>
      <w:rFonts w:eastAsiaTheme="minorEastAsia"/>
      <w:kern w:val="0"/>
      <w:sz w:val="22"/>
      <w:szCs w:val="22"/>
      <w14:ligatures w14:val="none"/>
    </w:rPr>
  </w:style>
  <w:style w:type="character" w:customStyle="1" w:styleId="BodyTextChar">
    <w:name w:val="Body Text Char"/>
    <w:basedOn w:val="DefaultParagraphFont"/>
    <w:link w:val="BodyText"/>
    <w:uiPriority w:val="99"/>
    <w:rsid w:val="00B7197F"/>
    <w:rPr>
      <w:rFonts w:eastAsiaTheme="minorEastAsia"/>
      <w:kern w:val="0"/>
      <w:sz w:val="22"/>
      <w:szCs w:val="22"/>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56A22"/>
    <w:rPr>
      <w:b/>
      <w:bCs/>
    </w:rPr>
  </w:style>
  <w:style w:type="character" w:customStyle="1" w:styleId="CommentSubjectChar">
    <w:name w:val="Comment Subject Char"/>
    <w:basedOn w:val="CommentTextChar"/>
    <w:link w:val="CommentSubject"/>
    <w:uiPriority w:val="99"/>
    <w:semiHidden/>
    <w:rsid w:val="00956A22"/>
    <w:rPr>
      <w:b/>
      <w:bCs/>
      <w:sz w:val="20"/>
      <w:szCs w:val="20"/>
    </w:rPr>
  </w:style>
  <w:style w:type="paragraph" w:styleId="Revision">
    <w:name w:val="Revision"/>
    <w:hidden/>
    <w:uiPriority w:val="99"/>
    <w:semiHidden/>
    <w:rsid w:val="00F249CA"/>
    <w:pPr>
      <w:spacing w:after="0" w:line="240" w:lineRule="auto"/>
    </w:pPr>
  </w:style>
  <w:style w:type="character" w:styleId="FollowedHyperlink">
    <w:name w:val="FollowedHyperlink"/>
    <w:basedOn w:val="DefaultParagraphFont"/>
    <w:uiPriority w:val="99"/>
    <w:semiHidden/>
    <w:unhideWhenUsed/>
    <w:rsid w:val="00132D1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prasolov@khs.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prasolov@khs.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oldova@khs.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keystonemoldova.md/ro/projects/societate-civila-mai-puternica-copilarie-mai-sigura-sprijinirea-transformarii-sistemului-de-protectie-a-copilului-in-republica-moldov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eccdda-cd73-4d46-8ac4-8b3fa247573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134F07DA3D164582D088AEE8198295" ma:contentTypeVersion="11" ma:contentTypeDescription="Create a new document." ma:contentTypeScope="" ma:versionID="b90b1d120d005fe3cdfb4c217a3cd3fb">
  <xsd:schema xmlns:xsd="http://www.w3.org/2001/XMLSchema" xmlns:xs="http://www.w3.org/2001/XMLSchema" xmlns:p="http://schemas.microsoft.com/office/2006/metadata/properties" xmlns:ns2="19eccdda-cd73-4d46-8ac4-8b3fa247573b" targetNamespace="http://schemas.microsoft.com/office/2006/metadata/properties" ma:root="true" ma:fieldsID="71db78dec40fbbb09f371f5f8ce88bd8" ns2:_="">
    <xsd:import namespace="19eccdda-cd73-4d46-8ac4-8b3fa24757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eccdda-cd73-4d46-8ac4-8b3fa2475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59dcba0-0479-499c-81c4-8055160712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38B6AD-BD6F-4B17-9E03-26A187CD4CB6}">
  <ds:schemaRefs>
    <ds:schemaRef ds:uri="http://schemas.microsoft.com/office/2006/metadata/properties"/>
    <ds:schemaRef ds:uri="http://schemas.microsoft.com/office/infopath/2007/PartnerControls"/>
    <ds:schemaRef ds:uri="19eccdda-cd73-4d46-8ac4-8b3fa247573b"/>
  </ds:schemaRefs>
</ds:datastoreItem>
</file>

<file path=customXml/itemProps2.xml><?xml version="1.0" encoding="utf-8"?>
<ds:datastoreItem xmlns:ds="http://schemas.openxmlformats.org/officeDocument/2006/customXml" ds:itemID="{8959C356-FBDE-45C2-94D9-FDAB4D17B967}">
  <ds:schemaRefs>
    <ds:schemaRef ds:uri="http://schemas.microsoft.com/sharepoint/v3/contenttype/forms"/>
  </ds:schemaRefs>
</ds:datastoreItem>
</file>

<file path=customXml/itemProps3.xml><?xml version="1.0" encoding="utf-8"?>
<ds:datastoreItem xmlns:ds="http://schemas.openxmlformats.org/officeDocument/2006/customXml" ds:itemID="{7413C550-A957-4F33-AEBC-340DB4098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eccdda-cd73-4d46-8ac4-8b3fa2475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6</Pages>
  <Words>2034</Words>
  <Characters>12550</Characters>
  <Application>Microsoft Office Word</Application>
  <DocSecurity>0</DocSecurity>
  <Lines>246</Lines>
  <Paragraphs>122</Paragraphs>
  <ScaleCrop>false</ScaleCrop>
  <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Rotaru, Natalia</dc:creator>
  <cp:keywords/>
  <dc:description/>
  <cp:lastModifiedBy>Rotaru, Natalia</cp:lastModifiedBy>
  <cp:revision>417</cp:revision>
  <dcterms:created xsi:type="dcterms:W3CDTF">2026-06-22T10:26:00Z</dcterms:created>
  <dcterms:modified xsi:type="dcterms:W3CDTF">2026-09-25T07:49:00Z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738ad21b-550a-47fb-bc5c-c1e4e9a40361</vt:lpwstr>
  </property>
  <property fmtid="{D5CDD505-2E9C-101B-9397-08002B2CF9AE}" pid="3" name="ContentTypeId">
    <vt:lpwstr>0x01010032134F07DA3D164582D088AEE8198295</vt:lpwstr>
  </property>
  <property fmtid="{D5CDD505-2E9C-101B-9397-08002B2CF9AE}" pid="4" name="MediaServiceImageTags">
    <vt:lpwstr/>
  </property>
  <property fmtid="{D5CDD505-2E9C-101B-9397-08002B2CF9AE}" pid="5" name="docLang">
    <vt:lpwstr>ro</vt:lpwstr>
  </property>
</Properties>
</file>