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77D5" w14:textId="29DC40B6" w:rsidR="003D6BB7" w:rsidRPr="004427C0" w:rsidRDefault="003D6BB7" w:rsidP="003D6BB7">
      <w:pPr>
        <w:suppressAutoHyphens w:val="0"/>
        <w:spacing w:line="240" w:lineRule="auto"/>
        <w:ind w:right="-81"/>
        <w:jc w:val="center"/>
        <w:rPr>
          <w:rFonts w:eastAsia="Arial"/>
          <w:b/>
          <w:bCs/>
          <w:sz w:val="22"/>
          <w:szCs w:val="22"/>
          <w:lang w:val="pt-BR"/>
        </w:rPr>
      </w:pPr>
      <w:r w:rsidRPr="004427C0">
        <w:rPr>
          <w:rFonts w:eastAsia="Arial"/>
          <w:b/>
          <w:bCs/>
          <w:sz w:val="22"/>
          <w:szCs w:val="22"/>
          <w:lang w:val="pt-BR"/>
        </w:rPr>
        <w:t>Anexa 2</w:t>
      </w:r>
    </w:p>
    <w:p w14:paraId="1541E47F" w14:textId="77777777" w:rsidR="003D6BB7" w:rsidRPr="004427C0" w:rsidRDefault="003D6BB7" w:rsidP="003D6BB7">
      <w:pPr>
        <w:jc w:val="center"/>
        <w:rPr>
          <w:rFonts w:eastAsia="Arial"/>
          <w:b/>
          <w:bCs/>
          <w:sz w:val="22"/>
          <w:szCs w:val="22"/>
          <w:lang w:val="pt-BR"/>
        </w:rPr>
      </w:pPr>
      <w:r w:rsidRPr="004427C0">
        <w:rPr>
          <w:rFonts w:eastAsia="Arial"/>
          <w:b/>
          <w:bCs/>
          <w:sz w:val="22"/>
          <w:szCs w:val="22"/>
          <w:lang w:val="pt-BR"/>
        </w:rPr>
        <w:t xml:space="preserve">la TERMENI DE REFERINȚĂ </w:t>
      </w:r>
    </w:p>
    <w:p w14:paraId="15F8DA84" w14:textId="25A5DDF1" w:rsidR="00AF2071" w:rsidRPr="004427C0" w:rsidRDefault="00A3739A" w:rsidP="00AF2071">
      <w:pPr>
        <w:jc w:val="center"/>
        <w:rPr>
          <w:rFonts w:eastAsia="Calibri"/>
          <w:b/>
          <w:sz w:val="22"/>
          <w:szCs w:val="22"/>
          <w:lang w:val="pt-BR"/>
        </w:rPr>
      </w:pPr>
      <w:r w:rsidRPr="00A3739A">
        <w:rPr>
          <w:rFonts w:eastAsia="Arial"/>
          <w:b/>
          <w:bCs/>
          <w:sz w:val="22"/>
          <w:szCs w:val="22"/>
          <w:lang w:val="pt-BR"/>
        </w:rPr>
        <w:t>pentru Contractarea serviciilor de consultanță pentru prestarea serviciilor de instruire pentru organizațiile societății civile (OSC) privind elaborarea propunerilor de proiect în domeniul dezvoltării serviciilor sociale pentru copii aflați în situație de risc</w:t>
      </w:r>
    </w:p>
    <w:p w14:paraId="52345BAA" w14:textId="77777777" w:rsidR="00891BF4" w:rsidRPr="004427C0" w:rsidRDefault="00891BF4" w:rsidP="00AF2071">
      <w:pPr>
        <w:jc w:val="center"/>
        <w:rPr>
          <w:rFonts w:eastAsia="Calibri"/>
          <w:b/>
          <w:sz w:val="22"/>
          <w:szCs w:val="22"/>
          <w:lang w:val="ro-RO"/>
        </w:rPr>
      </w:pPr>
    </w:p>
    <w:p w14:paraId="72EAA098" w14:textId="097CDB61" w:rsidR="00B63421" w:rsidRPr="004427C0" w:rsidRDefault="00B63421" w:rsidP="00AF2071">
      <w:pPr>
        <w:jc w:val="center"/>
        <w:rPr>
          <w:b/>
          <w:sz w:val="22"/>
          <w:szCs w:val="22"/>
          <w:lang w:val="ro-RO"/>
        </w:rPr>
      </w:pPr>
      <w:r w:rsidRPr="004427C0">
        <w:rPr>
          <w:b/>
          <w:bCs/>
          <w:sz w:val="22"/>
          <w:szCs w:val="22"/>
          <w:lang w:val="ro-RO"/>
        </w:rPr>
        <w:t>DECLARAŢIE PE PROPRIE RĂSPUNDERE CU PRIVIRE LA STATUTUL OFERTANTULUI</w:t>
      </w:r>
    </w:p>
    <w:p w14:paraId="2E1FDF1B" w14:textId="77777777" w:rsidR="00B63421" w:rsidRPr="004427C0" w:rsidRDefault="00B63421" w:rsidP="00B63421">
      <w:pPr>
        <w:pStyle w:val="SectionVHeader"/>
        <w:rPr>
          <w:sz w:val="22"/>
          <w:szCs w:val="22"/>
          <w:lang w:val="pt-BR"/>
        </w:rPr>
      </w:pPr>
    </w:p>
    <w:p w14:paraId="581FC674" w14:textId="77777777" w:rsidR="00891BF4" w:rsidRPr="004427C0" w:rsidRDefault="00891BF4" w:rsidP="00B63421">
      <w:pPr>
        <w:pStyle w:val="SectionVHeader"/>
        <w:rPr>
          <w:sz w:val="22"/>
          <w:szCs w:val="22"/>
          <w:lang w:val="pt-BR"/>
        </w:rPr>
      </w:pPr>
    </w:p>
    <w:p w14:paraId="17BEDA44" w14:textId="1CF2D6C1" w:rsidR="00B63421" w:rsidRPr="004427C0" w:rsidRDefault="00B63421" w:rsidP="00B63421">
      <w:pPr>
        <w:ind w:left="2160" w:hanging="2160"/>
        <w:jc w:val="both"/>
        <w:rPr>
          <w:sz w:val="22"/>
          <w:szCs w:val="22"/>
          <w:u w:val="thick"/>
          <w:lang w:val="ro-RO"/>
        </w:rPr>
      </w:pPr>
      <w:r w:rsidRPr="004427C0">
        <w:rPr>
          <w:sz w:val="22"/>
          <w:szCs w:val="22"/>
          <w:lang w:val="ro-RO"/>
        </w:rPr>
        <w:t>Subsemnatul</w:t>
      </w:r>
      <w:r w:rsidR="00C33941" w:rsidRPr="004427C0">
        <w:rPr>
          <w:sz w:val="22"/>
          <w:szCs w:val="22"/>
          <w:lang w:val="ro-RO"/>
        </w:rPr>
        <w:t>/a</w:t>
      </w:r>
      <w:r w:rsidRPr="004427C0">
        <w:rPr>
          <w:sz w:val="22"/>
          <w:szCs w:val="22"/>
          <w:lang w:val="ro-RO"/>
        </w:rPr>
        <w:t xml:space="preserve"> __________________________________________</w:t>
      </w:r>
      <w:r w:rsidRPr="004427C0">
        <w:rPr>
          <w:sz w:val="22"/>
          <w:szCs w:val="22"/>
          <w:lang w:val="ro-RO"/>
        </w:rPr>
        <w:tab/>
      </w:r>
    </w:p>
    <w:p w14:paraId="51415D2B" w14:textId="77777777" w:rsidR="00891BF4" w:rsidRPr="004427C0" w:rsidRDefault="00891BF4" w:rsidP="00B63421">
      <w:pPr>
        <w:spacing w:after="160" w:line="259" w:lineRule="auto"/>
        <w:rPr>
          <w:color w:val="000000" w:themeColor="text1"/>
          <w:sz w:val="22"/>
          <w:szCs w:val="22"/>
          <w:lang w:val="ro-RO"/>
        </w:rPr>
      </w:pPr>
    </w:p>
    <w:p w14:paraId="23E49316" w14:textId="12D55B37" w:rsidR="003D4671" w:rsidRPr="004427C0" w:rsidRDefault="00B63421" w:rsidP="00AE415E">
      <w:pPr>
        <w:pStyle w:val="Outline1"/>
        <w:keepNext w:val="0"/>
        <w:tabs>
          <w:tab w:val="clear" w:pos="360"/>
          <w:tab w:val="left" w:pos="6015"/>
        </w:tabs>
        <w:suppressAutoHyphens/>
        <w:spacing w:before="0"/>
        <w:ind w:left="0" w:firstLine="0"/>
        <w:rPr>
          <w:b/>
          <w:lang w:val="pt-BR"/>
        </w:rPr>
      </w:pPr>
      <w:r w:rsidRPr="004427C0">
        <w:rPr>
          <w:color w:val="000000" w:themeColor="text1"/>
          <w:sz w:val="22"/>
          <w:szCs w:val="22"/>
          <w:lang w:val="ro-RO"/>
        </w:rPr>
        <w:t xml:space="preserve">Obiectul concursului: </w:t>
      </w:r>
      <w:r w:rsidR="00C33941" w:rsidRPr="004427C0">
        <w:rPr>
          <w:b/>
          <w:bCs/>
          <w:sz w:val="22"/>
          <w:szCs w:val="22"/>
          <w:lang w:val="ro-RO"/>
        </w:rPr>
        <w:t>C</w:t>
      </w:r>
      <w:r w:rsidR="00710057" w:rsidRPr="004427C0">
        <w:rPr>
          <w:b/>
          <w:bCs/>
          <w:sz w:val="22"/>
          <w:szCs w:val="22"/>
          <w:lang w:val="ro-RO"/>
        </w:rPr>
        <w:t xml:space="preserve">oncurs </w:t>
      </w:r>
      <w:r w:rsidR="00710057" w:rsidRPr="004427C0">
        <w:rPr>
          <w:rFonts w:eastAsia="Calibri"/>
          <w:b/>
          <w:sz w:val="22"/>
          <w:szCs w:val="22"/>
          <w:lang w:val="ro-RO"/>
        </w:rPr>
        <w:t xml:space="preserve">pentru </w:t>
      </w:r>
      <w:r w:rsidR="00C207DC">
        <w:rPr>
          <w:rFonts w:eastAsia="Arial"/>
          <w:b/>
          <w:bCs/>
          <w:sz w:val="22"/>
          <w:szCs w:val="22"/>
          <w:lang w:val="pt-BR"/>
        </w:rPr>
        <w:t>c</w:t>
      </w:r>
      <w:r w:rsidR="00C207DC" w:rsidRPr="00A3739A">
        <w:rPr>
          <w:rFonts w:eastAsia="Arial"/>
          <w:b/>
          <w:bCs/>
          <w:sz w:val="22"/>
          <w:szCs w:val="22"/>
          <w:lang w:val="pt-BR"/>
        </w:rPr>
        <w:t>ontractarea serviciilor de consultanță pentru prestarea serviciilor de instruire pentru organizațiile societății civile (OSC) privind elaborarea propunerilor de proiect în domeniul dezvoltării serviciilor sociale pentru copii aflați în situație de risc</w:t>
      </w:r>
    </w:p>
    <w:p w14:paraId="40CA9591" w14:textId="77777777" w:rsidR="00AE415E" w:rsidRPr="004427C0" w:rsidRDefault="00AE415E" w:rsidP="00AE415E">
      <w:pPr>
        <w:rPr>
          <w:lang w:val="pt-BR" w:eastAsia="en-US"/>
        </w:rPr>
      </w:pPr>
    </w:p>
    <w:p w14:paraId="51E98160" w14:textId="77777777" w:rsidR="00B63421" w:rsidRPr="004427C0" w:rsidRDefault="00B63421" w:rsidP="00B63421">
      <w:pPr>
        <w:spacing w:after="120"/>
        <w:jc w:val="both"/>
        <w:rPr>
          <w:sz w:val="22"/>
          <w:szCs w:val="22"/>
          <w:lang w:val="ro-RO"/>
        </w:rPr>
      </w:pPr>
      <w:r w:rsidRPr="004427C0">
        <w:rPr>
          <w:sz w:val="22"/>
          <w:szCs w:val="22"/>
          <w:lang w:val="ro-RO"/>
        </w:rPr>
        <w:t>Prin prezenta, declar că eu personal, nu mă aflu în una din situațiile de mai jos:</w:t>
      </w:r>
    </w:p>
    <w:p w14:paraId="061510A7" w14:textId="77777777" w:rsidR="00B63421" w:rsidRPr="004427C0" w:rsidRDefault="00B63421" w:rsidP="00B63421">
      <w:pPr>
        <w:spacing w:after="120"/>
        <w:ind w:left="426" w:hanging="426"/>
        <w:jc w:val="both"/>
        <w:rPr>
          <w:sz w:val="22"/>
          <w:szCs w:val="22"/>
          <w:lang w:val="ro-RO"/>
        </w:rPr>
      </w:pPr>
      <w:r w:rsidRPr="004427C0">
        <w:rPr>
          <w:rFonts w:eastAsia="Calibri"/>
          <w:sz w:val="22"/>
          <w:szCs w:val="22"/>
          <w:lang w:val="ro-RO"/>
        </w:rPr>
        <w:t>□</w:t>
      </w:r>
      <w:r w:rsidRPr="004427C0">
        <w:rPr>
          <w:rFonts w:eastAsia="Calibri"/>
          <w:sz w:val="22"/>
          <w:szCs w:val="22"/>
          <w:lang w:val="ro-RO"/>
        </w:rPr>
        <w:tab/>
      </w:r>
      <w:r w:rsidRPr="004427C0">
        <w:rPr>
          <w:sz w:val="22"/>
          <w:szCs w:val="22"/>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4427C0" w:rsidRDefault="00B63421" w:rsidP="00B63421">
      <w:pPr>
        <w:spacing w:after="120"/>
        <w:ind w:left="426" w:hanging="426"/>
        <w:jc w:val="both"/>
        <w:rPr>
          <w:sz w:val="22"/>
          <w:szCs w:val="22"/>
          <w:lang w:val="ro-RO"/>
        </w:rPr>
      </w:pPr>
      <w:r w:rsidRPr="004427C0">
        <w:rPr>
          <w:rFonts w:eastAsia="Calibri"/>
          <w:sz w:val="22"/>
          <w:szCs w:val="22"/>
          <w:lang w:val="ro-RO"/>
        </w:rPr>
        <w:t>□</w:t>
      </w:r>
      <w:r w:rsidRPr="004427C0">
        <w:rPr>
          <w:rFonts w:eastAsia="Calibri"/>
          <w:sz w:val="22"/>
          <w:szCs w:val="22"/>
          <w:lang w:val="ro-RO"/>
        </w:rPr>
        <w:tab/>
      </w:r>
      <w:r w:rsidRPr="004427C0">
        <w:rPr>
          <w:sz w:val="22"/>
          <w:szCs w:val="22"/>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4427C0" w:rsidRDefault="00B63421" w:rsidP="00B63421">
      <w:pPr>
        <w:spacing w:after="120"/>
        <w:ind w:left="426" w:hanging="426"/>
        <w:jc w:val="both"/>
        <w:rPr>
          <w:sz w:val="22"/>
          <w:szCs w:val="22"/>
          <w:lang w:val="ro-RO"/>
        </w:rPr>
      </w:pPr>
      <w:r w:rsidRPr="004427C0">
        <w:rPr>
          <w:rFonts w:eastAsia="Calibri"/>
          <w:sz w:val="22"/>
          <w:szCs w:val="22"/>
          <w:lang w:val="ro-RO"/>
        </w:rPr>
        <w:t>□</w:t>
      </w:r>
      <w:r w:rsidRPr="004427C0">
        <w:rPr>
          <w:rFonts w:eastAsia="Calibri"/>
          <w:sz w:val="22"/>
          <w:szCs w:val="22"/>
          <w:lang w:val="ro-RO"/>
        </w:rPr>
        <w:tab/>
      </w:r>
      <w:r w:rsidRPr="004427C0">
        <w:rPr>
          <w:sz w:val="22"/>
          <w:szCs w:val="22"/>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4427C0" w:rsidRDefault="00B63421" w:rsidP="00B63421">
      <w:pPr>
        <w:spacing w:after="120"/>
        <w:ind w:left="426" w:hanging="426"/>
        <w:jc w:val="both"/>
        <w:rPr>
          <w:sz w:val="22"/>
          <w:szCs w:val="22"/>
          <w:lang w:val="ro-RO"/>
        </w:rPr>
      </w:pPr>
      <w:r w:rsidRPr="004427C0">
        <w:rPr>
          <w:rFonts w:eastAsia="Calibri"/>
          <w:sz w:val="22"/>
          <w:szCs w:val="22"/>
          <w:lang w:val="ro-RO"/>
        </w:rPr>
        <w:t>□</w:t>
      </w:r>
      <w:r w:rsidRPr="004427C0">
        <w:rPr>
          <w:rFonts w:eastAsia="Calibri"/>
          <w:sz w:val="22"/>
          <w:szCs w:val="22"/>
          <w:lang w:val="ro-RO"/>
        </w:rPr>
        <w:tab/>
      </w:r>
      <w:r w:rsidRPr="004427C0">
        <w:rPr>
          <w:sz w:val="22"/>
          <w:szCs w:val="22"/>
          <w:lang w:val="ro-RO"/>
        </w:rPr>
        <w:t>face obiectul unei proceduri legale pentru declararea sa în una dintre situațiile prevăzute la alineatul de mai sus;</w:t>
      </w:r>
    </w:p>
    <w:p w14:paraId="21C83093" w14:textId="77777777" w:rsidR="00B63421" w:rsidRPr="004427C0" w:rsidRDefault="00B63421" w:rsidP="00B63421">
      <w:pPr>
        <w:spacing w:after="120"/>
        <w:ind w:left="426" w:hanging="426"/>
        <w:jc w:val="both"/>
        <w:rPr>
          <w:sz w:val="22"/>
          <w:szCs w:val="22"/>
          <w:lang w:val="ro-RO"/>
        </w:rPr>
      </w:pPr>
      <w:r w:rsidRPr="004427C0">
        <w:rPr>
          <w:rFonts w:eastAsia="Calibri"/>
          <w:sz w:val="22"/>
          <w:szCs w:val="22"/>
          <w:lang w:val="ro-RO"/>
        </w:rPr>
        <w:t>□</w:t>
      </w:r>
      <w:r w:rsidRPr="004427C0">
        <w:rPr>
          <w:rFonts w:eastAsia="Calibri"/>
          <w:sz w:val="22"/>
          <w:szCs w:val="22"/>
          <w:lang w:val="ro-RO"/>
        </w:rPr>
        <w:tab/>
      </w:r>
      <w:r w:rsidRPr="004427C0">
        <w:rPr>
          <w:sz w:val="22"/>
          <w:szCs w:val="22"/>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4427C0" w:rsidRDefault="00B63421" w:rsidP="00B63421">
      <w:pPr>
        <w:spacing w:after="120"/>
        <w:ind w:left="426" w:hanging="426"/>
        <w:jc w:val="both"/>
        <w:rPr>
          <w:sz w:val="22"/>
          <w:szCs w:val="22"/>
          <w:lang w:val="ro-RO"/>
        </w:rPr>
      </w:pPr>
      <w:r w:rsidRPr="004427C0">
        <w:rPr>
          <w:rFonts w:eastAsia="Calibri"/>
          <w:sz w:val="22"/>
          <w:szCs w:val="22"/>
          <w:lang w:val="ro-RO"/>
        </w:rPr>
        <w:t>□</w:t>
      </w:r>
      <w:r w:rsidRPr="004427C0">
        <w:rPr>
          <w:rFonts w:eastAsia="Calibri"/>
          <w:sz w:val="22"/>
          <w:szCs w:val="22"/>
          <w:lang w:val="ro-RO"/>
        </w:rPr>
        <w:tab/>
      </w:r>
      <w:r w:rsidRPr="004427C0">
        <w:rPr>
          <w:sz w:val="22"/>
          <w:szCs w:val="22"/>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41F9F4E8" w14:textId="77777777" w:rsidR="00B63421" w:rsidRPr="004427C0" w:rsidRDefault="00B63421" w:rsidP="00B63421">
      <w:pPr>
        <w:jc w:val="both"/>
        <w:rPr>
          <w:sz w:val="22"/>
          <w:szCs w:val="22"/>
          <w:lang w:val="ro-RO"/>
        </w:rPr>
      </w:pPr>
      <w:r w:rsidRPr="004427C0">
        <w:rPr>
          <w:sz w:val="22"/>
          <w:szCs w:val="22"/>
          <w:lang w:val="ro-RO"/>
        </w:rPr>
        <w:t>Sunt conștient, că în cazul în prezentării de informații neveridice sau declarațiilor false, Keystone Moldova</w:t>
      </w:r>
      <w:r w:rsidRPr="004427C0">
        <w:rPr>
          <w:color w:val="000000"/>
          <w:sz w:val="22"/>
          <w:szCs w:val="22"/>
          <w:lang w:val="ro-RO"/>
        </w:rPr>
        <w:t xml:space="preserve">, </w:t>
      </w:r>
      <w:r w:rsidRPr="004427C0">
        <w:rPr>
          <w:sz w:val="22"/>
          <w:szCs w:val="22"/>
          <w:lang w:val="ro-RO"/>
        </w:rPr>
        <w:t>are dreptul de a exclude din procedura pentru atribuirea contractului de achiziții orice ofertant care se află în oricare dintre situațiile menționate mai sus.</w:t>
      </w:r>
    </w:p>
    <w:p w14:paraId="2D354D83" w14:textId="77777777" w:rsidR="00B63421" w:rsidRPr="004427C0" w:rsidRDefault="00B63421" w:rsidP="00B63421">
      <w:pPr>
        <w:jc w:val="both"/>
        <w:rPr>
          <w:sz w:val="22"/>
          <w:szCs w:val="22"/>
          <w:lang w:val="ro-RO"/>
        </w:rPr>
      </w:pPr>
    </w:p>
    <w:p w14:paraId="70EB5D46" w14:textId="77777777" w:rsidR="00B63421" w:rsidRPr="004427C0" w:rsidRDefault="00B63421" w:rsidP="00B63421">
      <w:pPr>
        <w:jc w:val="both"/>
        <w:rPr>
          <w:sz w:val="22"/>
          <w:szCs w:val="22"/>
          <w:lang w:val="ro-RO"/>
        </w:rPr>
      </w:pPr>
      <w:r w:rsidRPr="004427C0">
        <w:rPr>
          <w:color w:val="000000"/>
          <w:sz w:val="22"/>
          <w:szCs w:val="22"/>
          <w:lang w:val="ro-RO"/>
        </w:rPr>
        <w:t>Sunt informat, că datele cu caracter personal, puse la dispoziția I.P. Keystone Moldova, vor fi prelucrate în condițiile Legii nr. 133 /2011 privind protecția datelor cu caracter personal.</w:t>
      </w:r>
    </w:p>
    <w:p w14:paraId="10663999" w14:textId="77777777" w:rsidR="00B63421" w:rsidRPr="004427C0" w:rsidRDefault="00B63421" w:rsidP="00B63421">
      <w:pPr>
        <w:ind w:left="9"/>
        <w:jc w:val="both"/>
        <w:rPr>
          <w:sz w:val="22"/>
          <w:szCs w:val="22"/>
          <w:lang w:val="ro-RO"/>
        </w:rPr>
      </w:pPr>
    </w:p>
    <w:p w14:paraId="37762994" w14:textId="77777777" w:rsidR="00C33941" w:rsidRPr="004427C0" w:rsidRDefault="00C33941" w:rsidP="00B63421">
      <w:pPr>
        <w:ind w:left="9"/>
        <w:jc w:val="both"/>
        <w:rPr>
          <w:sz w:val="22"/>
          <w:szCs w:val="22"/>
          <w:lang w:val="ro-RO"/>
        </w:rPr>
      </w:pPr>
    </w:p>
    <w:p w14:paraId="3BD885F1" w14:textId="77777777" w:rsidR="000A3156" w:rsidRPr="004427C0" w:rsidRDefault="000A3156" w:rsidP="00AA0918">
      <w:pPr>
        <w:spacing w:after="120"/>
        <w:ind w:firstLine="142"/>
        <w:jc w:val="both"/>
        <w:rPr>
          <w:b/>
          <w:sz w:val="22"/>
          <w:szCs w:val="22"/>
          <w:lang w:val="ro-RO"/>
        </w:rPr>
      </w:pPr>
    </w:p>
    <w:p w14:paraId="6E071DCF" w14:textId="0B2785F5" w:rsidR="00AA0918" w:rsidRPr="004427C0" w:rsidRDefault="00AA0918" w:rsidP="00AA0918">
      <w:pPr>
        <w:spacing w:after="120"/>
        <w:ind w:firstLine="142"/>
        <w:jc w:val="both"/>
        <w:rPr>
          <w:b/>
          <w:sz w:val="22"/>
          <w:szCs w:val="22"/>
          <w:lang w:val="ro-RO"/>
        </w:rPr>
      </w:pPr>
      <w:r w:rsidRPr="004427C0">
        <w:rPr>
          <w:b/>
          <w:sz w:val="22"/>
          <w:szCs w:val="22"/>
          <w:lang w:val="ro-RO"/>
        </w:rPr>
        <w:t>Semnătura</w:t>
      </w:r>
      <w:r w:rsidR="005D2F20" w:rsidRPr="004427C0">
        <w:rPr>
          <w:b/>
          <w:sz w:val="22"/>
          <w:szCs w:val="22"/>
          <w:lang w:val="ro-RO"/>
        </w:rPr>
        <w:t xml:space="preserve"> </w:t>
      </w:r>
      <w:r w:rsidRPr="004427C0">
        <w:rPr>
          <w:b/>
          <w:sz w:val="22"/>
          <w:szCs w:val="22"/>
          <w:lang w:val="ro-RO"/>
        </w:rPr>
        <w:t xml:space="preserve">____________________  </w:t>
      </w:r>
    </w:p>
    <w:p w14:paraId="33FA0C59" w14:textId="4D086333" w:rsidR="00957D1E" w:rsidRPr="004427C0" w:rsidRDefault="00C952DD" w:rsidP="00C952DD">
      <w:pPr>
        <w:shd w:val="clear" w:color="auto" w:fill="FFFFFF"/>
        <w:suppressAutoHyphens w:val="0"/>
        <w:spacing w:before="165" w:after="165" w:line="240" w:lineRule="auto"/>
        <w:outlineLvl w:val="3"/>
        <w:rPr>
          <w:color w:val="333333"/>
          <w:kern w:val="0"/>
          <w:sz w:val="22"/>
          <w:szCs w:val="22"/>
          <w:lang w:eastAsia="en-US"/>
        </w:rPr>
      </w:pPr>
      <w:r w:rsidRPr="004427C0">
        <w:rPr>
          <w:b/>
          <w:sz w:val="22"/>
          <w:szCs w:val="22"/>
          <w:lang w:val="ro-RO"/>
        </w:rPr>
        <w:t xml:space="preserve">  </w:t>
      </w:r>
      <w:r w:rsidR="00AA0918" w:rsidRPr="004427C0">
        <w:rPr>
          <w:b/>
          <w:sz w:val="22"/>
          <w:szCs w:val="22"/>
          <w:lang w:val="ro-RO"/>
        </w:rPr>
        <w:t>Data ___________________</w:t>
      </w:r>
    </w:p>
    <w:sectPr w:rsidR="00957D1E" w:rsidRPr="004427C0" w:rsidSect="00D8547D">
      <w:headerReference w:type="default" r:id="rId11"/>
      <w:footerReference w:type="default" r:id="rId12"/>
      <w:pgSz w:w="11906" w:h="16838"/>
      <w:pgMar w:top="2340" w:right="777" w:bottom="1134" w:left="720" w:header="227" w:footer="98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B08A" w14:textId="77777777" w:rsidR="00CB42D7" w:rsidRDefault="00CB42D7">
      <w:pPr>
        <w:spacing w:line="240" w:lineRule="auto"/>
      </w:pPr>
      <w:r>
        <w:separator/>
      </w:r>
    </w:p>
  </w:endnote>
  <w:endnote w:type="continuationSeparator" w:id="0">
    <w:p w14:paraId="69D5241C" w14:textId="77777777" w:rsidR="00CB42D7" w:rsidRDefault="00CB42D7">
      <w:pPr>
        <w:spacing w:line="240" w:lineRule="auto"/>
      </w:pPr>
      <w:r>
        <w:continuationSeparator/>
      </w:r>
    </w:p>
  </w:endnote>
  <w:endnote w:type="continuationNotice" w:id="1">
    <w:p w14:paraId="4C7D3083" w14:textId="77777777" w:rsidR="00CB42D7" w:rsidRDefault="00CB42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7A7D" w14:textId="77777777" w:rsidR="006705C2" w:rsidRDefault="006705C2" w:rsidP="006705C2">
    <w:pPr>
      <w:pStyle w:val="Footer"/>
      <w:rPr>
        <w:rFonts w:ascii="Arial" w:hAnsi="Arial" w:cs="Arial"/>
        <w:color w:val="202020"/>
        <w:sz w:val="22"/>
        <w:szCs w:val="22"/>
        <w:lang w:val="pt-BR"/>
      </w:rPr>
    </w:pPr>
  </w:p>
  <w:p w14:paraId="29F5F3D7" w14:textId="77777777" w:rsidR="006705C2" w:rsidRPr="004C0E75" w:rsidRDefault="006705C2" w:rsidP="006705C2">
    <w:pPr>
      <w:pStyle w:val="Footer"/>
      <w:rPr>
        <w:sz w:val="16"/>
        <w:szCs w:val="16"/>
        <w:lang w:val="pt-BR"/>
      </w:rPr>
    </w:pPr>
    <w:r w:rsidRPr="004C0E75">
      <w:rPr>
        <w:color w:val="202020"/>
        <w:sz w:val="22"/>
        <w:szCs w:val="22"/>
        <w:lang w:val="pt-BR"/>
      </w:rPr>
      <w:t xml:space="preserve">Cerere de oferte: </w:t>
    </w:r>
    <w:r w:rsidRPr="004C0E75">
      <w:rPr>
        <w:b/>
        <w:sz w:val="22"/>
        <w:szCs w:val="22"/>
        <w:lang w:val="ro-RO"/>
      </w:rPr>
      <w:t>2026_UE_ChildCare_RTO_001</w:t>
    </w:r>
  </w:p>
  <w:p w14:paraId="6C275C27" w14:textId="73BF8B4A" w:rsidR="007F70C7" w:rsidRPr="006705C2" w:rsidRDefault="007F70C7" w:rsidP="006705C2">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608C" w14:textId="77777777" w:rsidR="00CB42D7" w:rsidRDefault="00CB42D7">
      <w:pPr>
        <w:spacing w:line="240" w:lineRule="auto"/>
      </w:pPr>
      <w:r>
        <w:separator/>
      </w:r>
    </w:p>
  </w:footnote>
  <w:footnote w:type="continuationSeparator" w:id="0">
    <w:p w14:paraId="034475A3" w14:textId="77777777" w:rsidR="00CB42D7" w:rsidRDefault="00CB42D7">
      <w:pPr>
        <w:spacing w:line="240" w:lineRule="auto"/>
      </w:pPr>
      <w:r>
        <w:continuationSeparator/>
      </w:r>
    </w:p>
  </w:footnote>
  <w:footnote w:type="continuationNotice" w:id="1">
    <w:p w14:paraId="621462FF" w14:textId="77777777" w:rsidR="00CB42D7" w:rsidRDefault="00CB42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A720" w14:textId="3A665B08" w:rsidR="007F70C7" w:rsidRDefault="007F70C7" w:rsidP="00C264C5">
    <w:pPr>
      <w:pStyle w:val="Header"/>
      <w:jc w:val="right"/>
    </w:pPr>
  </w:p>
  <w:p w14:paraId="39ED7900" w14:textId="3DCA9B43" w:rsidR="007F70C7" w:rsidRPr="00DF6B14" w:rsidRDefault="00B00A05" w:rsidP="00B00A05">
    <w:pPr>
      <w:pStyle w:val="Header"/>
      <w:jc w:val="center"/>
      <w:rPr>
        <w:lang w:val="ro-RO"/>
      </w:rPr>
    </w:pPr>
    <w:r w:rsidRPr="00C264C5">
      <w:rPr>
        <w:rFonts w:ascii="Arial" w:hAnsi="Arial" w:cs="Arial"/>
        <w:noProof/>
        <w:sz w:val="16"/>
        <w:szCs w:val="16"/>
        <w:lang w:eastAsia="en-US"/>
      </w:rPr>
      <w:drawing>
        <wp:inline distT="0" distB="0" distL="0" distR="0" wp14:anchorId="20B3356E" wp14:editId="16157982">
          <wp:extent cx="1028078" cy="839597"/>
          <wp:effectExtent l="0" t="0" r="635" b="0"/>
          <wp:docPr id="1628360435" name="Picture 1628360435" descr="C:\Users\Keystone\Desktop\LOGOURI PROIECT SSMB 2\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ystone\Desktop\LOGOURI PROIECT SSMB 2\KHS_Logo021_Moldova_Vertical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78" cy="855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36310039">
    <w:abstractNumId w:val="22"/>
  </w:num>
  <w:num w:numId="2" w16cid:durableId="2033072167">
    <w:abstractNumId w:val="0"/>
  </w:num>
  <w:num w:numId="3" w16cid:durableId="1511527623">
    <w:abstractNumId w:val="20"/>
  </w:num>
  <w:num w:numId="4" w16cid:durableId="369649531">
    <w:abstractNumId w:val="17"/>
  </w:num>
  <w:num w:numId="5" w16cid:durableId="1537309438">
    <w:abstractNumId w:val="16"/>
  </w:num>
  <w:num w:numId="6" w16cid:durableId="334845380">
    <w:abstractNumId w:val="14"/>
  </w:num>
  <w:num w:numId="7" w16cid:durableId="1144933275">
    <w:abstractNumId w:val="19"/>
  </w:num>
  <w:num w:numId="8" w16cid:durableId="1507400791">
    <w:abstractNumId w:val="18"/>
  </w:num>
  <w:num w:numId="9" w16cid:durableId="1698702326">
    <w:abstractNumId w:val="21"/>
  </w:num>
  <w:num w:numId="10" w16cid:durableId="16594970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CAB"/>
    <w:rsid w:val="000051FE"/>
    <w:rsid w:val="00010A6C"/>
    <w:rsid w:val="00014739"/>
    <w:rsid w:val="00015523"/>
    <w:rsid w:val="000247A9"/>
    <w:rsid w:val="00027CCD"/>
    <w:rsid w:val="00032F46"/>
    <w:rsid w:val="0004238C"/>
    <w:rsid w:val="0004465E"/>
    <w:rsid w:val="0004644F"/>
    <w:rsid w:val="0005295A"/>
    <w:rsid w:val="00071F33"/>
    <w:rsid w:val="00080B98"/>
    <w:rsid w:val="00090472"/>
    <w:rsid w:val="00090EF9"/>
    <w:rsid w:val="00093006"/>
    <w:rsid w:val="000939BA"/>
    <w:rsid w:val="0009710B"/>
    <w:rsid w:val="000A08CD"/>
    <w:rsid w:val="000A3156"/>
    <w:rsid w:val="000A398F"/>
    <w:rsid w:val="000A6BC6"/>
    <w:rsid w:val="000B4BBC"/>
    <w:rsid w:val="000C6743"/>
    <w:rsid w:val="000D1C5E"/>
    <w:rsid w:val="000E3B43"/>
    <w:rsid w:val="000F7BAE"/>
    <w:rsid w:val="00101204"/>
    <w:rsid w:val="00101392"/>
    <w:rsid w:val="00104FCE"/>
    <w:rsid w:val="00112B5F"/>
    <w:rsid w:val="001313EB"/>
    <w:rsid w:val="001314A7"/>
    <w:rsid w:val="00137CB8"/>
    <w:rsid w:val="00143CCC"/>
    <w:rsid w:val="001458AF"/>
    <w:rsid w:val="00147CAD"/>
    <w:rsid w:val="00155CE2"/>
    <w:rsid w:val="00173E53"/>
    <w:rsid w:val="00174D31"/>
    <w:rsid w:val="00180CEC"/>
    <w:rsid w:val="0019358E"/>
    <w:rsid w:val="001943C7"/>
    <w:rsid w:val="001A0423"/>
    <w:rsid w:val="001B43D1"/>
    <w:rsid w:val="001C11F4"/>
    <w:rsid w:val="001C59F6"/>
    <w:rsid w:val="001D3F0F"/>
    <w:rsid w:val="001D50E3"/>
    <w:rsid w:val="001F4D5B"/>
    <w:rsid w:val="001F6048"/>
    <w:rsid w:val="00200B6A"/>
    <w:rsid w:val="002103D4"/>
    <w:rsid w:val="00230537"/>
    <w:rsid w:val="00235332"/>
    <w:rsid w:val="00235B7E"/>
    <w:rsid w:val="00236CA7"/>
    <w:rsid w:val="00237C15"/>
    <w:rsid w:val="00244EF4"/>
    <w:rsid w:val="00245D6A"/>
    <w:rsid w:val="00247E49"/>
    <w:rsid w:val="002501E8"/>
    <w:rsid w:val="0025089C"/>
    <w:rsid w:val="002538A0"/>
    <w:rsid w:val="00261FC9"/>
    <w:rsid w:val="00262666"/>
    <w:rsid w:val="002778FF"/>
    <w:rsid w:val="00277934"/>
    <w:rsid w:val="002812E7"/>
    <w:rsid w:val="00283FDE"/>
    <w:rsid w:val="00284648"/>
    <w:rsid w:val="002935E0"/>
    <w:rsid w:val="002A3EAA"/>
    <w:rsid w:val="002B0571"/>
    <w:rsid w:val="002B561D"/>
    <w:rsid w:val="002C0BAD"/>
    <w:rsid w:val="002C2DB9"/>
    <w:rsid w:val="002C4554"/>
    <w:rsid w:val="002C65EF"/>
    <w:rsid w:val="002D3832"/>
    <w:rsid w:val="002D6944"/>
    <w:rsid w:val="002F5DCF"/>
    <w:rsid w:val="0030100B"/>
    <w:rsid w:val="003023CA"/>
    <w:rsid w:val="00302FC9"/>
    <w:rsid w:val="003056DF"/>
    <w:rsid w:val="00312738"/>
    <w:rsid w:val="00321D84"/>
    <w:rsid w:val="00324B51"/>
    <w:rsid w:val="0032557A"/>
    <w:rsid w:val="00331972"/>
    <w:rsid w:val="00351ED9"/>
    <w:rsid w:val="00362D4B"/>
    <w:rsid w:val="00365A7F"/>
    <w:rsid w:val="003675C9"/>
    <w:rsid w:val="00371C95"/>
    <w:rsid w:val="00376452"/>
    <w:rsid w:val="003820CF"/>
    <w:rsid w:val="0038711E"/>
    <w:rsid w:val="00396133"/>
    <w:rsid w:val="00397391"/>
    <w:rsid w:val="003A6B02"/>
    <w:rsid w:val="003B579C"/>
    <w:rsid w:val="003B5DF2"/>
    <w:rsid w:val="003B62CB"/>
    <w:rsid w:val="003D4671"/>
    <w:rsid w:val="003D6BB7"/>
    <w:rsid w:val="003D6CA4"/>
    <w:rsid w:val="003E7B79"/>
    <w:rsid w:val="00410DB9"/>
    <w:rsid w:val="0042652F"/>
    <w:rsid w:val="004320D7"/>
    <w:rsid w:val="004427C0"/>
    <w:rsid w:val="004460E1"/>
    <w:rsid w:val="00456A86"/>
    <w:rsid w:val="0046731B"/>
    <w:rsid w:val="00473B68"/>
    <w:rsid w:val="0047539A"/>
    <w:rsid w:val="0047625C"/>
    <w:rsid w:val="004821E7"/>
    <w:rsid w:val="00491374"/>
    <w:rsid w:val="004916AB"/>
    <w:rsid w:val="00491B7B"/>
    <w:rsid w:val="0049303D"/>
    <w:rsid w:val="004941D4"/>
    <w:rsid w:val="00495F00"/>
    <w:rsid w:val="00497DC8"/>
    <w:rsid w:val="004B0F82"/>
    <w:rsid w:val="004B73C3"/>
    <w:rsid w:val="004C08C4"/>
    <w:rsid w:val="004C2E22"/>
    <w:rsid w:val="004C43AB"/>
    <w:rsid w:val="004C7383"/>
    <w:rsid w:val="004D110F"/>
    <w:rsid w:val="004D5BA6"/>
    <w:rsid w:val="004D6A1D"/>
    <w:rsid w:val="004E27E0"/>
    <w:rsid w:val="004E7AAB"/>
    <w:rsid w:val="004F1FF1"/>
    <w:rsid w:val="005015DA"/>
    <w:rsid w:val="005022B8"/>
    <w:rsid w:val="00507FB1"/>
    <w:rsid w:val="00512005"/>
    <w:rsid w:val="00517AF3"/>
    <w:rsid w:val="00524623"/>
    <w:rsid w:val="00526418"/>
    <w:rsid w:val="00527645"/>
    <w:rsid w:val="005322BC"/>
    <w:rsid w:val="00534049"/>
    <w:rsid w:val="00541559"/>
    <w:rsid w:val="0054453E"/>
    <w:rsid w:val="00547FD4"/>
    <w:rsid w:val="005560B2"/>
    <w:rsid w:val="00556716"/>
    <w:rsid w:val="00561E5D"/>
    <w:rsid w:val="00566874"/>
    <w:rsid w:val="00586D07"/>
    <w:rsid w:val="00587C7A"/>
    <w:rsid w:val="005A3082"/>
    <w:rsid w:val="005A5E01"/>
    <w:rsid w:val="005B18AE"/>
    <w:rsid w:val="005C14C6"/>
    <w:rsid w:val="005D2F20"/>
    <w:rsid w:val="005D592A"/>
    <w:rsid w:val="005D5EF5"/>
    <w:rsid w:val="005E5BF3"/>
    <w:rsid w:val="005F6F34"/>
    <w:rsid w:val="00603BEA"/>
    <w:rsid w:val="00603BFA"/>
    <w:rsid w:val="00606973"/>
    <w:rsid w:val="00613885"/>
    <w:rsid w:val="00622357"/>
    <w:rsid w:val="006264A0"/>
    <w:rsid w:val="0064494B"/>
    <w:rsid w:val="00646ED1"/>
    <w:rsid w:val="0064740E"/>
    <w:rsid w:val="0065148B"/>
    <w:rsid w:val="00656CCF"/>
    <w:rsid w:val="00666F6D"/>
    <w:rsid w:val="006705C2"/>
    <w:rsid w:val="006753AD"/>
    <w:rsid w:val="00675A22"/>
    <w:rsid w:val="00680A99"/>
    <w:rsid w:val="00680EDF"/>
    <w:rsid w:val="0068663E"/>
    <w:rsid w:val="00697A95"/>
    <w:rsid w:val="006A02E9"/>
    <w:rsid w:val="006B75FE"/>
    <w:rsid w:val="006C0B01"/>
    <w:rsid w:val="006C44C9"/>
    <w:rsid w:val="006C5E73"/>
    <w:rsid w:val="006D3C10"/>
    <w:rsid w:val="006E5409"/>
    <w:rsid w:val="006F273C"/>
    <w:rsid w:val="006F62E2"/>
    <w:rsid w:val="00710057"/>
    <w:rsid w:val="0071283C"/>
    <w:rsid w:val="007139A2"/>
    <w:rsid w:val="007213D1"/>
    <w:rsid w:val="007269D6"/>
    <w:rsid w:val="00731418"/>
    <w:rsid w:val="007325E3"/>
    <w:rsid w:val="00745223"/>
    <w:rsid w:val="00745AD6"/>
    <w:rsid w:val="00751305"/>
    <w:rsid w:val="00754D52"/>
    <w:rsid w:val="0075504D"/>
    <w:rsid w:val="0075778F"/>
    <w:rsid w:val="00762757"/>
    <w:rsid w:val="0076400C"/>
    <w:rsid w:val="007654EB"/>
    <w:rsid w:val="00766607"/>
    <w:rsid w:val="00792A17"/>
    <w:rsid w:val="007B1861"/>
    <w:rsid w:val="007B4324"/>
    <w:rsid w:val="007C509B"/>
    <w:rsid w:val="007D57AF"/>
    <w:rsid w:val="007F70C7"/>
    <w:rsid w:val="007F7C82"/>
    <w:rsid w:val="00802B65"/>
    <w:rsid w:val="00820C55"/>
    <w:rsid w:val="008264B4"/>
    <w:rsid w:val="0083000B"/>
    <w:rsid w:val="00835E5E"/>
    <w:rsid w:val="00842129"/>
    <w:rsid w:val="00847A2E"/>
    <w:rsid w:val="008552A7"/>
    <w:rsid w:val="00857C36"/>
    <w:rsid w:val="00864F28"/>
    <w:rsid w:val="008727D1"/>
    <w:rsid w:val="00891BF4"/>
    <w:rsid w:val="00894C35"/>
    <w:rsid w:val="008A022F"/>
    <w:rsid w:val="008B0ED1"/>
    <w:rsid w:val="008C5816"/>
    <w:rsid w:val="008C72C1"/>
    <w:rsid w:val="008C7484"/>
    <w:rsid w:val="008C7B5F"/>
    <w:rsid w:val="008D5AAF"/>
    <w:rsid w:val="008E796D"/>
    <w:rsid w:val="008F6C5F"/>
    <w:rsid w:val="00901F9D"/>
    <w:rsid w:val="00905540"/>
    <w:rsid w:val="00905FC6"/>
    <w:rsid w:val="0090763C"/>
    <w:rsid w:val="00911CAE"/>
    <w:rsid w:val="00916C46"/>
    <w:rsid w:val="00916CC4"/>
    <w:rsid w:val="00917393"/>
    <w:rsid w:val="0091778B"/>
    <w:rsid w:val="00930C3E"/>
    <w:rsid w:val="0093399B"/>
    <w:rsid w:val="00934EC1"/>
    <w:rsid w:val="00936849"/>
    <w:rsid w:val="00941F30"/>
    <w:rsid w:val="00943BBD"/>
    <w:rsid w:val="00957D1E"/>
    <w:rsid w:val="00965BC6"/>
    <w:rsid w:val="009749FD"/>
    <w:rsid w:val="00983A66"/>
    <w:rsid w:val="00986092"/>
    <w:rsid w:val="009A2908"/>
    <w:rsid w:val="009A5BBE"/>
    <w:rsid w:val="009B1A15"/>
    <w:rsid w:val="009B4A08"/>
    <w:rsid w:val="009D413D"/>
    <w:rsid w:val="009E4880"/>
    <w:rsid w:val="009E5A65"/>
    <w:rsid w:val="009F0B3E"/>
    <w:rsid w:val="009F0CDF"/>
    <w:rsid w:val="00A021C7"/>
    <w:rsid w:val="00A04F99"/>
    <w:rsid w:val="00A112A8"/>
    <w:rsid w:val="00A14A62"/>
    <w:rsid w:val="00A237E5"/>
    <w:rsid w:val="00A26800"/>
    <w:rsid w:val="00A3739A"/>
    <w:rsid w:val="00A41C38"/>
    <w:rsid w:val="00A42156"/>
    <w:rsid w:val="00A442D1"/>
    <w:rsid w:val="00A46144"/>
    <w:rsid w:val="00A56ED6"/>
    <w:rsid w:val="00A63A5F"/>
    <w:rsid w:val="00A6495E"/>
    <w:rsid w:val="00A7284E"/>
    <w:rsid w:val="00A73EB1"/>
    <w:rsid w:val="00A95EEC"/>
    <w:rsid w:val="00A973B3"/>
    <w:rsid w:val="00AA0918"/>
    <w:rsid w:val="00AA4221"/>
    <w:rsid w:val="00AA6654"/>
    <w:rsid w:val="00AB6428"/>
    <w:rsid w:val="00AB72C0"/>
    <w:rsid w:val="00AB7DE1"/>
    <w:rsid w:val="00AC4456"/>
    <w:rsid w:val="00AD09BE"/>
    <w:rsid w:val="00AD5A0C"/>
    <w:rsid w:val="00AE229E"/>
    <w:rsid w:val="00AE415E"/>
    <w:rsid w:val="00AF2071"/>
    <w:rsid w:val="00AF75CD"/>
    <w:rsid w:val="00B00A05"/>
    <w:rsid w:val="00B0293A"/>
    <w:rsid w:val="00B1028D"/>
    <w:rsid w:val="00B116AD"/>
    <w:rsid w:val="00B11B54"/>
    <w:rsid w:val="00B24F98"/>
    <w:rsid w:val="00B30A2F"/>
    <w:rsid w:val="00B36608"/>
    <w:rsid w:val="00B40A5C"/>
    <w:rsid w:val="00B40E09"/>
    <w:rsid w:val="00B412E6"/>
    <w:rsid w:val="00B45B12"/>
    <w:rsid w:val="00B45C3F"/>
    <w:rsid w:val="00B621AF"/>
    <w:rsid w:val="00B62BF4"/>
    <w:rsid w:val="00B63421"/>
    <w:rsid w:val="00B75B83"/>
    <w:rsid w:val="00B9290C"/>
    <w:rsid w:val="00BA0014"/>
    <w:rsid w:val="00BC2F23"/>
    <w:rsid w:val="00BC32D4"/>
    <w:rsid w:val="00C00FB6"/>
    <w:rsid w:val="00C02CCD"/>
    <w:rsid w:val="00C03AC5"/>
    <w:rsid w:val="00C11363"/>
    <w:rsid w:val="00C1293A"/>
    <w:rsid w:val="00C12D7D"/>
    <w:rsid w:val="00C204C1"/>
    <w:rsid w:val="00C207DC"/>
    <w:rsid w:val="00C222F1"/>
    <w:rsid w:val="00C264C5"/>
    <w:rsid w:val="00C33941"/>
    <w:rsid w:val="00C36CB6"/>
    <w:rsid w:val="00C413D1"/>
    <w:rsid w:val="00C420F5"/>
    <w:rsid w:val="00C6045C"/>
    <w:rsid w:val="00C618D8"/>
    <w:rsid w:val="00C63E35"/>
    <w:rsid w:val="00C65901"/>
    <w:rsid w:val="00C80D53"/>
    <w:rsid w:val="00C8347A"/>
    <w:rsid w:val="00C952DD"/>
    <w:rsid w:val="00C9764A"/>
    <w:rsid w:val="00CA4C06"/>
    <w:rsid w:val="00CB42D7"/>
    <w:rsid w:val="00CB5AE9"/>
    <w:rsid w:val="00CD48A7"/>
    <w:rsid w:val="00CD5B5E"/>
    <w:rsid w:val="00CE6C71"/>
    <w:rsid w:val="00CE6F53"/>
    <w:rsid w:val="00CF0D72"/>
    <w:rsid w:val="00CF54F5"/>
    <w:rsid w:val="00D03AEC"/>
    <w:rsid w:val="00D06985"/>
    <w:rsid w:val="00D071A0"/>
    <w:rsid w:val="00D143E9"/>
    <w:rsid w:val="00D1600D"/>
    <w:rsid w:val="00D22A9E"/>
    <w:rsid w:val="00D33E2F"/>
    <w:rsid w:val="00D342B2"/>
    <w:rsid w:val="00D3457B"/>
    <w:rsid w:val="00D36DC1"/>
    <w:rsid w:val="00D42AEA"/>
    <w:rsid w:val="00D46ADE"/>
    <w:rsid w:val="00D65A8E"/>
    <w:rsid w:val="00D67E6B"/>
    <w:rsid w:val="00D77064"/>
    <w:rsid w:val="00D8547D"/>
    <w:rsid w:val="00D9233F"/>
    <w:rsid w:val="00D9673C"/>
    <w:rsid w:val="00DB229D"/>
    <w:rsid w:val="00DB678F"/>
    <w:rsid w:val="00DB7504"/>
    <w:rsid w:val="00DD5764"/>
    <w:rsid w:val="00DD7F74"/>
    <w:rsid w:val="00DE1C1B"/>
    <w:rsid w:val="00DE21BE"/>
    <w:rsid w:val="00DE5EC6"/>
    <w:rsid w:val="00DF244B"/>
    <w:rsid w:val="00DF36A5"/>
    <w:rsid w:val="00DF6B14"/>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78A"/>
    <w:rsid w:val="00E75F23"/>
    <w:rsid w:val="00E76E50"/>
    <w:rsid w:val="00E8044C"/>
    <w:rsid w:val="00E847F2"/>
    <w:rsid w:val="00E909A2"/>
    <w:rsid w:val="00E95847"/>
    <w:rsid w:val="00E97117"/>
    <w:rsid w:val="00EA0EC4"/>
    <w:rsid w:val="00EA1693"/>
    <w:rsid w:val="00EA4FAD"/>
    <w:rsid w:val="00EC1CC1"/>
    <w:rsid w:val="00ED6FD8"/>
    <w:rsid w:val="00EE3A97"/>
    <w:rsid w:val="00F03A6E"/>
    <w:rsid w:val="00F04780"/>
    <w:rsid w:val="00F06B04"/>
    <w:rsid w:val="00F10285"/>
    <w:rsid w:val="00F10D38"/>
    <w:rsid w:val="00F10ED6"/>
    <w:rsid w:val="00F172DE"/>
    <w:rsid w:val="00F24C90"/>
    <w:rsid w:val="00F31CD9"/>
    <w:rsid w:val="00F34D31"/>
    <w:rsid w:val="00F375D4"/>
    <w:rsid w:val="00F43037"/>
    <w:rsid w:val="00F4516E"/>
    <w:rsid w:val="00F520F6"/>
    <w:rsid w:val="00F65B9B"/>
    <w:rsid w:val="00F72F86"/>
    <w:rsid w:val="00F73919"/>
    <w:rsid w:val="00F9331D"/>
    <w:rsid w:val="00F96141"/>
    <w:rsid w:val="00FA72A1"/>
    <w:rsid w:val="00FB131D"/>
    <w:rsid w:val="00FB594B"/>
    <w:rsid w:val="00FC5004"/>
    <w:rsid w:val="00FD0136"/>
    <w:rsid w:val="00FD2915"/>
    <w:rsid w:val="00FD293B"/>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Heading1">
    <w:name w:val="heading 1"/>
    <w:basedOn w:val="Normal"/>
    <w:next w:val="BodyText"/>
    <w:qFormat/>
    <w:pPr>
      <w:keepNext/>
      <w:jc w:val="both"/>
      <w:outlineLvl w:val="0"/>
    </w:pPr>
    <w:rPr>
      <w:color w:val="FF0000"/>
      <w:sz w:val="22"/>
    </w:rPr>
  </w:style>
  <w:style w:type="paragraph" w:styleId="Heading2">
    <w:name w:val="heading 2"/>
    <w:basedOn w:val="Normal"/>
    <w:next w:val="BodyText"/>
    <w:qFormat/>
    <w:pPr>
      <w:keepNext/>
      <w:numPr>
        <w:ilvl w:val="1"/>
        <w:numId w:val="2"/>
      </w:numPr>
      <w:outlineLvl w:val="1"/>
    </w:pPr>
    <w:rPr>
      <w:b/>
    </w:rPr>
  </w:style>
  <w:style w:type="paragraph" w:styleId="Heading3">
    <w:name w:val="heading 3"/>
    <w:basedOn w:val="Normal"/>
    <w:next w:val="BodyText"/>
    <w:qFormat/>
    <w:pPr>
      <w:keepNext/>
      <w:numPr>
        <w:ilvl w:val="2"/>
        <w:numId w:val="2"/>
      </w:numPr>
      <w:jc w:val="both"/>
      <w:outlineLvl w:val="2"/>
    </w:pPr>
    <w:rPr>
      <w:i/>
      <w:sz w:val="22"/>
    </w:rPr>
  </w:style>
  <w:style w:type="paragraph" w:styleId="Heading4">
    <w:name w:val="heading 4"/>
    <w:basedOn w:val="Normal"/>
    <w:next w:val="BodyText"/>
    <w:qFormat/>
    <w:pPr>
      <w:keepNext/>
      <w:numPr>
        <w:ilvl w:val="3"/>
        <w:numId w:val="2"/>
      </w:numPr>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DefaultParagraphFon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360" w:hanging="360"/>
      <w:jc w:val="both"/>
    </w:pPr>
  </w:style>
  <w:style w:type="paragraph" w:styleId="BodyTextIndent2">
    <w:name w:val="Body Text Indent 2"/>
    <w:basedOn w:val="Normal"/>
    <w:pPr>
      <w:ind w:left="360" w:hanging="360"/>
      <w:jc w:val="both"/>
    </w:pPr>
    <w:rPr>
      <w:color w:val="FF0000"/>
      <w:sz w:val="22"/>
    </w:rPr>
  </w:style>
  <w:style w:type="paragraph" w:styleId="BodyTextIndent3">
    <w:name w:val="Body Text Indent 3"/>
    <w:basedOn w:val="Normal"/>
    <w:pPr>
      <w:ind w:left="360" w:hanging="360"/>
      <w:jc w:val="both"/>
    </w:pPr>
    <w:rPr>
      <w:sz w:val="22"/>
    </w:rPr>
  </w:style>
  <w:style w:type="paragraph" w:styleId="BodyText2">
    <w:name w:val="Body Text 2"/>
    <w:basedOn w:val="Normal"/>
    <w:pPr>
      <w:jc w:val="both"/>
    </w:pPr>
    <w:rPr>
      <w:sz w:val="22"/>
    </w:rPr>
  </w:style>
  <w:style w:type="paragraph" w:styleId="Header">
    <w:name w:val="header"/>
    <w:basedOn w:val="Normal"/>
    <w:uiPriority w:val="99"/>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BalloonText">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ph">
    <w:name w:val="List Paragraph"/>
    <w:basedOn w:val="Normal"/>
    <w:uiPriority w:val="34"/>
    <w:qFormat/>
    <w:pPr>
      <w:ind w:left="720"/>
    </w:pPr>
  </w:style>
  <w:style w:type="paragraph" w:styleId="NoSpacing">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leGrid">
    <w:name w:val="Table Grid"/>
    <w:basedOn w:val="Table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23"/>
    <w:rPr>
      <w:color w:val="0563C1" w:themeColor="hyperlink"/>
      <w:u w:val="single"/>
    </w:rPr>
  </w:style>
  <w:style w:type="character" w:styleId="CommentReference">
    <w:name w:val="annotation reference"/>
    <w:basedOn w:val="DefaultParagraphFont"/>
    <w:uiPriority w:val="99"/>
    <w:semiHidden/>
    <w:unhideWhenUsed/>
    <w:rsid w:val="00A112A8"/>
    <w:rPr>
      <w:sz w:val="16"/>
      <w:szCs w:val="16"/>
    </w:rPr>
  </w:style>
  <w:style w:type="paragraph" w:styleId="CommentText">
    <w:name w:val="annotation text"/>
    <w:basedOn w:val="Normal"/>
    <w:link w:val="CommentTextChar1"/>
    <w:uiPriority w:val="99"/>
    <w:semiHidden/>
    <w:unhideWhenUsed/>
    <w:rsid w:val="00A112A8"/>
    <w:pPr>
      <w:spacing w:line="240" w:lineRule="auto"/>
    </w:pPr>
    <w:rPr>
      <w:sz w:val="20"/>
    </w:rPr>
  </w:style>
  <w:style w:type="character" w:customStyle="1" w:styleId="CommentTextChar1">
    <w:name w:val="Comment Text Char1"/>
    <w:basedOn w:val="DefaultParagraphFont"/>
    <w:link w:val="CommentText"/>
    <w:uiPriority w:val="99"/>
    <w:semiHidden/>
    <w:rsid w:val="00A112A8"/>
    <w:rPr>
      <w:kern w:val="1"/>
      <w:lang w:val="en-US" w:eastAsia="ar-SA"/>
    </w:rPr>
  </w:style>
  <w:style w:type="paragraph" w:styleId="CommentSubject">
    <w:name w:val="annotation subject"/>
    <w:basedOn w:val="CommentText"/>
    <w:next w:val="CommentText"/>
    <w:link w:val="CommentSubjectChar1"/>
    <w:uiPriority w:val="99"/>
    <w:semiHidden/>
    <w:unhideWhenUsed/>
    <w:rsid w:val="00A112A8"/>
    <w:rPr>
      <w:b/>
      <w:bCs/>
    </w:rPr>
  </w:style>
  <w:style w:type="character" w:customStyle="1" w:styleId="CommentSubjectChar1">
    <w:name w:val="Comment Subject Char1"/>
    <w:basedOn w:val="CommentTextChar1"/>
    <w:link w:val="CommentSubject"/>
    <w:uiPriority w:val="99"/>
    <w:semiHidden/>
    <w:rsid w:val="00A112A8"/>
    <w:rPr>
      <w:b/>
      <w:bCs/>
      <w:kern w:val="1"/>
      <w:lang w:val="en-US" w:eastAsia="ar-SA"/>
    </w:rPr>
  </w:style>
  <w:style w:type="paragraph" w:styleId="Revision">
    <w:name w:val="Revision"/>
    <w:hidden/>
    <w:uiPriority w:val="99"/>
    <w:semiHidden/>
    <w:rsid w:val="008E796D"/>
    <w:rPr>
      <w:kern w:val="1"/>
      <w:sz w:val="24"/>
      <w:lang w:val="en-US" w:eastAsia="ar-SA"/>
    </w:rPr>
  </w:style>
  <w:style w:type="character" w:styleId="Strong">
    <w:name w:val="Strong"/>
    <w:basedOn w:val="DefaultParagraphFont"/>
    <w:uiPriority w:val="22"/>
    <w:qFormat/>
    <w:rsid w:val="005A5E01"/>
    <w:rPr>
      <w:b/>
      <w:bCs/>
    </w:rPr>
  </w:style>
  <w:style w:type="character" w:styleId="UnresolvedMention">
    <w:name w:val="Unresolved Mention"/>
    <w:basedOn w:val="DefaultParagraphFon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eccdda-cd73-4d46-8ac4-8b3fa2475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134F07DA3D164582D088AEE8198295" ma:contentTypeVersion="9" ma:contentTypeDescription="Creați un document nou." ma:contentTypeScope="" ma:versionID="bf66fb7447ff340f470a0c9074509af7">
  <xsd:schema xmlns:xsd="http://www.w3.org/2001/XMLSchema" xmlns:xs="http://www.w3.org/2001/XMLSchema" xmlns:p="http://schemas.microsoft.com/office/2006/metadata/properties" xmlns:ns2="19eccdda-cd73-4d46-8ac4-8b3fa247573b" targetNamespace="http://schemas.microsoft.com/office/2006/metadata/properties" ma:root="true" ma:fieldsID="03e2bb0763479bc0ce7becde1cf666a9" ns2:_="">
    <xsd:import namespace="19eccdda-cd73-4d46-8ac4-8b3fa2475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ccdda-cd73-4d46-8ac4-8b3fa2475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83E8-D665-4AC2-A8A0-D4D6391E4854}">
  <ds:schemaRefs>
    <ds:schemaRef ds:uri="http://schemas.microsoft.com/sharepoint/v3/contenttype/forms"/>
  </ds:schemaRefs>
</ds:datastoreItem>
</file>

<file path=customXml/itemProps2.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2a3c472a-9511-49e5-b5b8-5f6f9ebf7919"/>
  </ds:schemaRefs>
</ds:datastoreItem>
</file>

<file path=customXml/itemProps3.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customXml/itemProps4.xml><?xml version="1.0" encoding="utf-8"?>
<ds:datastoreItem xmlns:ds="http://schemas.openxmlformats.org/officeDocument/2006/customXml" ds:itemID="{7A7D7096-973C-4BA2-9E75-7B4B90B5AD93}"/>
</file>

<file path=docProps/app.xml><?xml version="1.0" encoding="utf-8"?>
<Properties xmlns="http://schemas.openxmlformats.org/officeDocument/2006/extended-properties" xmlns:vt="http://schemas.openxmlformats.org/officeDocument/2006/docPropsVTypes">
  <Template>Normal</Template>
  <TotalTime>172</TotalTime>
  <Pages>1</Pages>
  <Words>399</Words>
  <Characters>2231</Characters>
  <Application>Microsoft Office Word</Application>
  <DocSecurity>0</DocSecurity>
  <Lines>101</Lines>
  <Paragraphs>53</Paragraphs>
  <ScaleCrop>false</ScaleCrop>
  <Company>SFM</Company>
  <LinksUpToDate>false</LinksUpToDate>
  <CharactersWithSpaces>2577</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Chetrari, Liliana</cp:lastModifiedBy>
  <cp:revision>233</cp:revision>
  <cp:lastPrinted>1899-12-31T22:00:00Z</cp:lastPrinted>
  <dcterms:created xsi:type="dcterms:W3CDTF">2021-11-05T12:53:00Z</dcterms:created>
  <dcterms:modified xsi:type="dcterms:W3CDTF">2026-07-20T08:04:00Z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0x01010032134F07DA3D164582D088AEE8198295</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