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0CF5" w14:textId="77777777" w:rsidR="003743A5" w:rsidRPr="0026575E" w:rsidRDefault="003743A5">
      <w:pPr>
        <w:pStyle w:val="Title"/>
        <w:jc w:val="center"/>
        <w:rPr>
          <w:rFonts w:ascii="Arial" w:hAnsi="Arial" w:cs="Arial"/>
        </w:rPr>
      </w:pPr>
    </w:p>
    <w:p w14:paraId="31EB5305" w14:textId="77777777" w:rsidR="009436F8" w:rsidRPr="0026575E" w:rsidRDefault="007711FF" w:rsidP="009436F8">
      <w:pPr>
        <w:pStyle w:val="Title"/>
        <w:jc w:val="center"/>
        <w:rPr>
          <w:rFonts w:ascii="Arial" w:hAnsi="Arial" w:cs="Arial"/>
          <w:sz w:val="40"/>
          <w:szCs w:val="40"/>
        </w:rPr>
      </w:pPr>
      <w:r w:rsidRPr="0026575E">
        <w:rPr>
          <w:rFonts w:ascii="Arial" w:hAnsi="Arial" w:cs="Arial"/>
          <w:sz w:val="40"/>
          <w:szCs w:val="40"/>
        </w:rPr>
        <w:t>Termeni de referință</w:t>
      </w:r>
    </w:p>
    <w:p w14:paraId="7E3301BA" w14:textId="2BDCBA83" w:rsidR="00715BE7" w:rsidRPr="0026575E" w:rsidRDefault="00EB71EF" w:rsidP="009436F8">
      <w:pPr>
        <w:pStyle w:val="Title"/>
        <w:jc w:val="center"/>
        <w:rPr>
          <w:rFonts w:ascii="Arial" w:hAnsi="Arial" w:cs="Arial"/>
          <w:sz w:val="40"/>
          <w:szCs w:val="40"/>
        </w:rPr>
      </w:pPr>
      <w:r w:rsidRPr="0026575E">
        <w:rPr>
          <w:rFonts w:ascii="Arial" w:hAnsi="Arial" w:cs="Arial"/>
          <w:sz w:val="40"/>
          <w:szCs w:val="40"/>
        </w:rPr>
        <w:t>Coordonator</w:t>
      </w:r>
      <w:r w:rsidR="007711FF" w:rsidRPr="0026575E">
        <w:rPr>
          <w:rFonts w:ascii="Arial" w:hAnsi="Arial" w:cs="Arial"/>
          <w:sz w:val="40"/>
          <w:szCs w:val="40"/>
        </w:rPr>
        <w:t xml:space="preserve"> de proiect</w:t>
      </w:r>
    </w:p>
    <w:p w14:paraId="731CFA73" w14:textId="33D5F2C8" w:rsidR="001D082A" w:rsidRPr="0026575E" w:rsidRDefault="007711FF" w:rsidP="00DE5986">
      <w:pPr>
        <w:pStyle w:val="Heading1"/>
        <w:jc w:val="center"/>
        <w:rPr>
          <w:rFonts w:ascii="Arial" w:hAnsi="Arial" w:cs="Arial"/>
          <w:sz w:val="22"/>
          <w:szCs w:val="22"/>
          <w:lang w:val="ro-RO"/>
        </w:rPr>
      </w:pPr>
      <w:r w:rsidRPr="0026575E">
        <w:rPr>
          <w:rFonts w:ascii="Arial" w:hAnsi="Arial" w:cs="Arial"/>
          <w:sz w:val="22"/>
          <w:szCs w:val="22"/>
        </w:rPr>
        <w:t xml:space="preserve">Denumirea </w:t>
      </w:r>
      <w:r w:rsidR="00F41514" w:rsidRPr="0026575E">
        <w:rPr>
          <w:rFonts w:ascii="Arial" w:hAnsi="Arial" w:cs="Arial"/>
          <w:sz w:val="22"/>
          <w:szCs w:val="22"/>
        </w:rPr>
        <w:t>p</w:t>
      </w:r>
      <w:r w:rsidRPr="0026575E">
        <w:rPr>
          <w:rFonts w:ascii="Arial" w:hAnsi="Arial" w:cs="Arial"/>
          <w:sz w:val="22"/>
          <w:szCs w:val="22"/>
        </w:rPr>
        <w:t>roiectului:</w:t>
      </w:r>
      <w:r w:rsidR="00E11AF7" w:rsidRPr="0026575E">
        <w:rPr>
          <w:rFonts w:ascii="Arial" w:hAnsi="Arial" w:cs="Arial"/>
          <w:sz w:val="22"/>
          <w:szCs w:val="22"/>
        </w:rPr>
        <w:t>,,</w:t>
      </w:r>
      <w:r w:rsidR="00943536" w:rsidRPr="0026575E">
        <w:rPr>
          <w:rFonts w:ascii="Arial" w:hAnsi="Arial" w:cs="Arial"/>
          <w:sz w:val="22"/>
          <w:szCs w:val="22"/>
          <w:lang w:val="ro-RO"/>
        </w:rPr>
        <w:t xml:space="preserve">Oportunități sporite de angajare </w:t>
      </w:r>
      <w:r w:rsidR="00950733" w:rsidRPr="0026575E">
        <w:rPr>
          <w:rFonts w:ascii="Arial" w:hAnsi="Arial" w:cs="Arial"/>
          <w:sz w:val="22"/>
          <w:szCs w:val="22"/>
          <w:lang w:val="ro-RO"/>
        </w:rPr>
        <w:t>la nivel local și acces la servicii de creșă pentru părinții aflați în sit</w:t>
      </w:r>
      <w:r w:rsidR="009D1F32" w:rsidRPr="0026575E">
        <w:rPr>
          <w:rFonts w:ascii="Arial" w:hAnsi="Arial" w:cs="Arial"/>
          <w:sz w:val="22"/>
          <w:szCs w:val="22"/>
          <w:lang w:val="ro-RO"/>
        </w:rPr>
        <w:t>uații de vulnerabilitate</w:t>
      </w:r>
      <w:r w:rsidR="00E11AF7" w:rsidRPr="0026575E">
        <w:rPr>
          <w:rFonts w:ascii="Arial" w:hAnsi="Arial" w:cs="Arial"/>
          <w:sz w:val="22"/>
          <w:szCs w:val="22"/>
          <w:lang w:val="ro-RO"/>
        </w:rPr>
        <w:t>’’</w:t>
      </w:r>
    </w:p>
    <w:p w14:paraId="5557E07C" w14:textId="77777777" w:rsidR="00F41514" w:rsidRPr="0026575E" w:rsidRDefault="00F41514" w:rsidP="00F41514">
      <w:pPr>
        <w:rPr>
          <w:rFonts w:ascii="Arial" w:hAnsi="Arial" w:cs="Arial"/>
          <w:lang w:val="ro-RO"/>
        </w:rPr>
      </w:pPr>
    </w:p>
    <w:p w14:paraId="594AC63E" w14:textId="758838CC" w:rsidR="00D155D4" w:rsidRPr="00D155D4" w:rsidRDefault="00D155D4" w:rsidP="00D155D4">
      <w:pPr>
        <w:jc w:val="both"/>
        <w:rPr>
          <w:rFonts w:ascii="Arial" w:hAnsi="Arial" w:cs="Arial"/>
          <w:color w:val="000000" w:themeColor="text1"/>
          <w:lang w:val="ro-RO"/>
        </w:rPr>
      </w:pPr>
      <w:r w:rsidRPr="00D155D4">
        <w:rPr>
          <w:rFonts w:ascii="Arial" w:hAnsi="Arial" w:cs="Arial"/>
          <w:color w:val="000000" w:themeColor="text1"/>
          <w:lang w:val="ro-RO"/>
        </w:rPr>
        <w:t xml:space="preserve">Începând cu data de 02 aprilie 2025, I.P. Keystone Moldova a demarat implementarea activităților în cadrul </w:t>
      </w:r>
      <w:r w:rsidR="00F01343">
        <w:rPr>
          <w:rFonts w:ascii="Arial" w:hAnsi="Arial" w:cs="Arial"/>
          <w:color w:val="000000" w:themeColor="text1"/>
          <w:lang w:val="ro-RO"/>
        </w:rPr>
        <w:t>p</w:t>
      </w:r>
      <w:r w:rsidRPr="00D155D4">
        <w:rPr>
          <w:rFonts w:ascii="Arial" w:hAnsi="Arial" w:cs="Arial"/>
          <w:color w:val="000000" w:themeColor="text1"/>
          <w:lang w:val="ro-RO"/>
        </w:rPr>
        <w:t xml:space="preserve">roiectului „Oportunități sporite de angajare la nivel local și pentru acces la creșe pentru părinții vulnerabili” finanțat de Uniunea Europeană, cofinanțat și implementat de Fundația Soros Moldova în parteneriat cu IP Keystone Moldova și AO „Expert Grup”. </w:t>
      </w:r>
    </w:p>
    <w:p w14:paraId="27A5809D" w14:textId="440DBA03" w:rsidR="00EB71EF" w:rsidRDefault="00D155D4" w:rsidP="00F01343">
      <w:pPr>
        <w:jc w:val="both"/>
        <w:rPr>
          <w:rFonts w:ascii="Arial" w:hAnsi="Arial" w:cs="Arial"/>
          <w:color w:val="000000" w:themeColor="text1"/>
          <w:lang w:val="ro-RO"/>
        </w:rPr>
      </w:pPr>
      <w:r w:rsidRPr="00F01343">
        <w:rPr>
          <w:rFonts w:ascii="Arial" w:hAnsi="Arial" w:cs="Arial"/>
          <w:b/>
          <w:bCs/>
          <w:color w:val="000000" w:themeColor="text1"/>
          <w:lang w:val="ro-RO"/>
        </w:rPr>
        <w:t>Scopul proiectului</w:t>
      </w:r>
      <w:r w:rsidRPr="00D155D4">
        <w:rPr>
          <w:rFonts w:ascii="Arial" w:hAnsi="Arial" w:cs="Arial"/>
          <w:color w:val="000000" w:themeColor="text1"/>
          <w:lang w:val="ro-RO"/>
        </w:rPr>
        <w:t xml:space="preserve"> este de a susține organizațiile societății civile să se implice ca actori locali de dezvoltare ai comunităților incluzive pentru părinții vulnerabili din Moldova.</w:t>
      </w:r>
    </w:p>
    <w:p w14:paraId="3D131CE7" w14:textId="2678A456" w:rsidR="00841FD6" w:rsidRPr="0026575E" w:rsidRDefault="00841FD6" w:rsidP="00F01343">
      <w:pPr>
        <w:jc w:val="both"/>
        <w:rPr>
          <w:rFonts w:ascii="Arial" w:hAnsi="Arial" w:cs="Arial"/>
          <w:color w:val="000000" w:themeColor="text1"/>
          <w:lang w:val="ro-RO"/>
        </w:rPr>
      </w:pPr>
      <w:r>
        <w:rPr>
          <w:rFonts w:ascii="Arial" w:hAnsi="Arial" w:cs="Arial"/>
          <w:color w:val="000000" w:themeColor="text1"/>
          <w:lang w:val="ro-RO"/>
        </w:rPr>
        <w:t xml:space="preserve">În cadrul proiectului 24 de OSC-uri vor fi sprijinite pentru a dezvolta servicii de creșă </w:t>
      </w:r>
      <w:r w:rsidR="00CF6682">
        <w:rPr>
          <w:rFonts w:ascii="Arial" w:hAnsi="Arial" w:cs="Arial"/>
          <w:color w:val="000000" w:themeColor="text1"/>
          <w:lang w:val="ro-RO"/>
        </w:rPr>
        <w:t xml:space="preserve">sau centre de zi </w:t>
      </w:r>
      <w:r w:rsidR="003B5DC1">
        <w:rPr>
          <w:rFonts w:ascii="Arial" w:hAnsi="Arial" w:cs="Arial"/>
          <w:color w:val="000000" w:themeColor="text1"/>
          <w:lang w:val="ro-RO"/>
        </w:rPr>
        <w:t>de î</w:t>
      </w:r>
      <w:r w:rsidR="00E8493B">
        <w:rPr>
          <w:rFonts w:ascii="Arial" w:hAnsi="Arial" w:cs="Arial"/>
          <w:color w:val="000000" w:themeColor="text1"/>
          <w:lang w:val="ro-RO"/>
        </w:rPr>
        <w:t xml:space="preserve">ngrijire </w:t>
      </w:r>
      <w:r w:rsidR="00CF6682">
        <w:rPr>
          <w:rFonts w:ascii="Arial" w:hAnsi="Arial" w:cs="Arial"/>
          <w:color w:val="000000" w:themeColor="text1"/>
          <w:lang w:val="ro-RO"/>
        </w:rPr>
        <w:t xml:space="preserve">pentru copii </w:t>
      </w:r>
      <w:r>
        <w:rPr>
          <w:rFonts w:ascii="Arial" w:hAnsi="Arial" w:cs="Arial"/>
          <w:color w:val="000000" w:themeColor="text1"/>
          <w:lang w:val="ro-RO"/>
        </w:rPr>
        <w:t xml:space="preserve">la nivel local. </w:t>
      </w:r>
      <w:r w:rsidR="00F63AA7">
        <w:rPr>
          <w:rFonts w:ascii="Arial" w:hAnsi="Arial" w:cs="Arial"/>
          <w:color w:val="000000" w:themeColor="text1"/>
          <w:lang w:val="ro-RO"/>
        </w:rPr>
        <w:t xml:space="preserve">De asemenea, </w:t>
      </w:r>
      <w:r w:rsidR="00E8493B">
        <w:rPr>
          <w:rFonts w:ascii="Arial" w:hAnsi="Arial" w:cs="Arial"/>
          <w:color w:val="000000" w:themeColor="text1"/>
          <w:lang w:val="ro-RO"/>
        </w:rPr>
        <w:t xml:space="preserve">OSC-urile </w:t>
      </w:r>
      <w:r w:rsidR="00F63AA7">
        <w:rPr>
          <w:rFonts w:ascii="Arial" w:hAnsi="Arial" w:cs="Arial"/>
          <w:color w:val="000000" w:themeColor="text1"/>
          <w:lang w:val="ro-RO"/>
        </w:rPr>
        <w:t>vor fi capacitate să implem</w:t>
      </w:r>
      <w:r w:rsidR="00CF6682">
        <w:rPr>
          <w:rFonts w:ascii="Arial" w:hAnsi="Arial" w:cs="Arial"/>
          <w:color w:val="000000" w:themeColor="text1"/>
          <w:lang w:val="ro-RO"/>
        </w:rPr>
        <w:t xml:space="preserve">enteze activități de parenting </w:t>
      </w:r>
      <w:r w:rsidR="00BA782E">
        <w:rPr>
          <w:rFonts w:ascii="Arial" w:hAnsi="Arial" w:cs="Arial"/>
          <w:color w:val="000000" w:themeColor="text1"/>
          <w:lang w:val="ro-RO"/>
        </w:rPr>
        <w:t>și să faciliteze angajarea în câmpul muncii a părinților aflați în situație de vulnerabilitate, în parteneriat cu Agenția Națională pentru Ocuparea Forței de Muncă.</w:t>
      </w:r>
    </w:p>
    <w:tbl>
      <w:tblPr>
        <w:tblStyle w:val="TableGrid"/>
        <w:tblW w:w="0" w:type="auto"/>
        <w:tblLook w:val="04A0" w:firstRow="1" w:lastRow="0" w:firstColumn="1" w:lastColumn="0" w:noHBand="0" w:noVBand="1"/>
      </w:tblPr>
      <w:tblGrid>
        <w:gridCol w:w="3652"/>
        <w:gridCol w:w="4988"/>
      </w:tblGrid>
      <w:tr w:rsidR="00715BE7" w:rsidRPr="0026575E" w14:paraId="72232284" w14:textId="77777777" w:rsidTr="009C6F16">
        <w:tc>
          <w:tcPr>
            <w:tcW w:w="3652" w:type="dxa"/>
          </w:tcPr>
          <w:p w14:paraId="06BE0B7E" w14:textId="4B4ADCA3" w:rsidR="00715BE7" w:rsidRPr="0026575E" w:rsidRDefault="00EB71EF">
            <w:pPr>
              <w:rPr>
                <w:rFonts w:ascii="Arial" w:hAnsi="Arial" w:cs="Arial"/>
              </w:rPr>
            </w:pPr>
            <w:r w:rsidRPr="0026575E">
              <w:rPr>
                <w:rFonts w:ascii="Arial" w:hAnsi="Arial" w:cs="Arial"/>
              </w:rPr>
              <w:t>COORDONATOR</w:t>
            </w:r>
            <w:r w:rsidR="007711FF" w:rsidRPr="0026575E">
              <w:rPr>
                <w:rFonts w:ascii="Arial" w:hAnsi="Arial" w:cs="Arial"/>
              </w:rPr>
              <w:t xml:space="preserve"> DE PROIECT</w:t>
            </w:r>
          </w:p>
        </w:tc>
        <w:tc>
          <w:tcPr>
            <w:tcW w:w="4988" w:type="dxa"/>
          </w:tcPr>
          <w:p w14:paraId="43CB87BC" w14:textId="77777777" w:rsidR="00715BE7" w:rsidRPr="0026575E" w:rsidRDefault="007711FF">
            <w:pPr>
              <w:rPr>
                <w:rFonts w:ascii="Arial" w:hAnsi="Arial" w:cs="Arial"/>
              </w:rPr>
            </w:pPr>
            <w:r w:rsidRPr="0026575E">
              <w:rPr>
                <w:rFonts w:ascii="Arial" w:hAnsi="Arial" w:cs="Arial"/>
              </w:rPr>
              <w:t>Management</w:t>
            </w:r>
          </w:p>
        </w:tc>
      </w:tr>
      <w:tr w:rsidR="00715BE7" w:rsidRPr="0026575E" w14:paraId="37475811" w14:textId="77777777" w:rsidTr="009C6F16">
        <w:tc>
          <w:tcPr>
            <w:tcW w:w="3652" w:type="dxa"/>
          </w:tcPr>
          <w:p w14:paraId="48F01F62" w14:textId="77777777" w:rsidR="00715BE7" w:rsidRPr="0026575E" w:rsidRDefault="007711FF">
            <w:pPr>
              <w:rPr>
                <w:rFonts w:ascii="Arial" w:hAnsi="Arial" w:cs="Arial"/>
              </w:rPr>
            </w:pPr>
            <w:r w:rsidRPr="0026575E">
              <w:rPr>
                <w:rFonts w:ascii="Arial" w:hAnsi="Arial" w:cs="Arial"/>
              </w:rPr>
              <w:t>Scopul de bază</w:t>
            </w:r>
          </w:p>
        </w:tc>
        <w:tc>
          <w:tcPr>
            <w:tcW w:w="4988" w:type="dxa"/>
          </w:tcPr>
          <w:p w14:paraId="3EF0CF23" w14:textId="77777777" w:rsidR="00715BE7" w:rsidRPr="0026575E" w:rsidRDefault="007711FF">
            <w:pPr>
              <w:rPr>
                <w:rFonts w:ascii="Arial" w:hAnsi="Arial" w:cs="Arial"/>
              </w:rPr>
            </w:pPr>
            <w:r w:rsidRPr="0026575E">
              <w:rPr>
                <w:rFonts w:ascii="Arial" w:hAnsi="Arial" w:cs="Arial"/>
              </w:rPr>
              <w:t>Asigurarea managementului integral al proiectului în conformitate cu obiectivele și rezultatele planificate. Coordonarea echipei de proiect și comunicarea cu toți partenerii Proiectului. Raportarea către donator.</w:t>
            </w:r>
          </w:p>
        </w:tc>
      </w:tr>
      <w:tr w:rsidR="00715BE7" w:rsidRPr="0026575E" w14:paraId="326AF73D" w14:textId="77777777" w:rsidTr="009C6F16">
        <w:tc>
          <w:tcPr>
            <w:tcW w:w="3652" w:type="dxa"/>
          </w:tcPr>
          <w:p w14:paraId="470A62A9" w14:textId="77777777" w:rsidR="00715BE7" w:rsidRPr="0026575E" w:rsidRDefault="007711FF">
            <w:pPr>
              <w:rPr>
                <w:rFonts w:ascii="Arial" w:hAnsi="Arial" w:cs="Arial"/>
              </w:rPr>
            </w:pPr>
            <w:r w:rsidRPr="0026575E">
              <w:rPr>
                <w:rFonts w:ascii="Arial" w:hAnsi="Arial" w:cs="Arial"/>
              </w:rPr>
              <w:t>Condiții specifice</w:t>
            </w:r>
          </w:p>
        </w:tc>
        <w:tc>
          <w:tcPr>
            <w:tcW w:w="4988" w:type="dxa"/>
          </w:tcPr>
          <w:p w14:paraId="7477C91B" w14:textId="77777777" w:rsidR="00715BE7" w:rsidRPr="0026575E" w:rsidRDefault="007711FF">
            <w:pPr>
              <w:rPr>
                <w:rFonts w:ascii="Arial" w:hAnsi="Arial" w:cs="Arial"/>
              </w:rPr>
            </w:pPr>
            <w:r w:rsidRPr="0026575E">
              <w:rPr>
                <w:rFonts w:ascii="Arial" w:hAnsi="Arial" w:cs="Arial"/>
              </w:rPr>
              <w:t>Experiență în coordonare și management de proiect de cel puțin 3 ani, inclusiv proiecte implementate în parteneriat, co-finanțate sau internaționale</w:t>
            </w:r>
          </w:p>
        </w:tc>
      </w:tr>
      <w:tr w:rsidR="00715BE7" w:rsidRPr="0026575E" w14:paraId="20C28CCD" w14:textId="77777777" w:rsidTr="009C6F16">
        <w:tc>
          <w:tcPr>
            <w:tcW w:w="3652" w:type="dxa"/>
          </w:tcPr>
          <w:p w14:paraId="4C9B9E53" w14:textId="77777777" w:rsidR="00715BE7" w:rsidRPr="0026575E" w:rsidRDefault="007711FF">
            <w:pPr>
              <w:rPr>
                <w:rFonts w:ascii="Arial" w:hAnsi="Arial" w:cs="Arial"/>
              </w:rPr>
            </w:pPr>
            <w:r w:rsidRPr="0026575E">
              <w:rPr>
                <w:rFonts w:ascii="Arial" w:hAnsi="Arial" w:cs="Arial"/>
              </w:rPr>
              <w:t>Nivel de educație</w:t>
            </w:r>
          </w:p>
        </w:tc>
        <w:tc>
          <w:tcPr>
            <w:tcW w:w="4988" w:type="dxa"/>
          </w:tcPr>
          <w:p w14:paraId="0915B4B7" w14:textId="77777777" w:rsidR="00715BE7" w:rsidRPr="0026575E" w:rsidRDefault="007711FF">
            <w:pPr>
              <w:rPr>
                <w:rFonts w:ascii="Arial" w:hAnsi="Arial" w:cs="Arial"/>
              </w:rPr>
            </w:pPr>
            <w:r w:rsidRPr="0026575E">
              <w:rPr>
                <w:rFonts w:ascii="Arial" w:hAnsi="Arial" w:cs="Arial"/>
              </w:rPr>
              <w:t>Studii superioare în domeniul social</w:t>
            </w:r>
          </w:p>
        </w:tc>
      </w:tr>
      <w:tr w:rsidR="00715BE7" w:rsidRPr="0026575E" w14:paraId="352D2F50" w14:textId="77777777" w:rsidTr="009C6F16">
        <w:tc>
          <w:tcPr>
            <w:tcW w:w="3652" w:type="dxa"/>
          </w:tcPr>
          <w:p w14:paraId="62A0506A" w14:textId="77777777" w:rsidR="00715BE7" w:rsidRPr="0026575E" w:rsidRDefault="007711FF">
            <w:pPr>
              <w:rPr>
                <w:rFonts w:ascii="Arial" w:hAnsi="Arial" w:cs="Arial"/>
              </w:rPr>
            </w:pPr>
            <w:r w:rsidRPr="0026575E">
              <w:rPr>
                <w:rFonts w:ascii="Arial" w:hAnsi="Arial" w:cs="Arial"/>
              </w:rPr>
              <w:t>Instruiri anterioare</w:t>
            </w:r>
          </w:p>
        </w:tc>
        <w:tc>
          <w:tcPr>
            <w:tcW w:w="4988" w:type="dxa"/>
          </w:tcPr>
          <w:p w14:paraId="3B39D856" w14:textId="77777777" w:rsidR="00715BE7" w:rsidRPr="0026575E" w:rsidRDefault="007711FF">
            <w:pPr>
              <w:rPr>
                <w:rFonts w:ascii="Arial" w:hAnsi="Arial" w:cs="Arial"/>
              </w:rPr>
            </w:pPr>
            <w:r w:rsidRPr="0026575E">
              <w:rPr>
                <w:rFonts w:ascii="Arial" w:hAnsi="Arial" w:cs="Arial"/>
              </w:rPr>
              <w:t>Instruiri în domeniul managementului de proiect</w:t>
            </w:r>
          </w:p>
        </w:tc>
      </w:tr>
      <w:tr w:rsidR="00715BE7" w:rsidRPr="0026575E" w14:paraId="6FE28D65" w14:textId="77777777" w:rsidTr="009C6F16">
        <w:tc>
          <w:tcPr>
            <w:tcW w:w="3652" w:type="dxa"/>
          </w:tcPr>
          <w:p w14:paraId="217CE243" w14:textId="77777777" w:rsidR="00715BE7" w:rsidRPr="0026575E" w:rsidRDefault="007711FF">
            <w:pPr>
              <w:rPr>
                <w:rFonts w:ascii="Arial" w:hAnsi="Arial" w:cs="Arial"/>
              </w:rPr>
            </w:pPr>
            <w:r w:rsidRPr="0026575E">
              <w:rPr>
                <w:rFonts w:ascii="Arial" w:hAnsi="Arial" w:cs="Arial"/>
              </w:rPr>
              <w:t>Abilități IT</w:t>
            </w:r>
          </w:p>
        </w:tc>
        <w:tc>
          <w:tcPr>
            <w:tcW w:w="4988" w:type="dxa"/>
          </w:tcPr>
          <w:p w14:paraId="4F00E1C8" w14:textId="77777777" w:rsidR="00715BE7" w:rsidRPr="0026575E" w:rsidRDefault="007711FF">
            <w:pPr>
              <w:rPr>
                <w:rFonts w:ascii="Arial" w:hAnsi="Arial" w:cs="Arial"/>
              </w:rPr>
            </w:pPr>
            <w:r w:rsidRPr="0026575E">
              <w:rPr>
                <w:rFonts w:ascii="Arial" w:hAnsi="Arial" w:cs="Arial"/>
              </w:rPr>
              <w:t>Utilizator Microsoft Office- Word, Excel, Power Point, Outlook, Google docs și motorul de căutare Google</w:t>
            </w:r>
          </w:p>
        </w:tc>
      </w:tr>
      <w:tr w:rsidR="00715BE7" w:rsidRPr="0026575E" w14:paraId="630F3B25" w14:textId="77777777" w:rsidTr="009C6F16">
        <w:tc>
          <w:tcPr>
            <w:tcW w:w="3652" w:type="dxa"/>
          </w:tcPr>
          <w:p w14:paraId="6157506E" w14:textId="29BBC980" w:rsidR="00715BE7" w:rsidRPr="0026575E" w:rsidRDefault="00D849C6" w:rsidP="00D849C6">
            <w:pPr>
              <w:rPr>
                <w:rFonts w:ascii="Arial" w:hAnsi="Arial" w:cs="Arial"/>
              </w:rPr>
            </w:pPr>
            <w:r w:rsidRPr="0026575E">
              <w:rPr>
                <w:rFonts w:ascii="Arial" w:hAnsi="Arial" w:cs="Arial"/>
              </w:rPr>
              <w:t>Perioada de angajare</w:t>
            </w:r>
          </w:p>
        </w:tc>
        <w:tc>
          <w:tcPr>
            <w:tcW w:w="4988" w:type="dxa"/>
          </w:tcPr>
          <w:p w14:paraId="06F35EE7" w14:textId="77777777" w:rsidR="00D849C6" w:rsidRPr="0026575E" w:rsidRDefault="00D849C6" w:rsidP="00D849C6">
            <w:pPr>
              <w:rPr>
                <w:rFonts w:ascii="Arial" w:hAnsi="Arial" w:cs="Arial"/>
              </w:rPr>
            </w:pPr>
            <w:r w:rsidRPr="0026575E">
              <w:rPr>
                <w:rFonts w:ascii="Arial" w:hAnsi="Arial" w:cs="Arial"/>
                <w:b/>
                <w:bCs/>
              </w:rPr>
              <w:t>23 de luni</w:t>
            </w:r>
            <w:r w:rsidRPr="0026575E">
              <w:rPr>
                <w:rFonts w:ascii="Arial" w:hAnsi="Arial" w:cs="Arial"/>
              </w:rPr>
              <w:t>, cu o perioadă de probă de trei luni</w:t>
            </w:r>
          </w:p>
          <w:p w14:paraId="6DB565CC" w14:textId="77777777" w:rsidR="00715BE7" w:rsidRPr="0026575E" w:rsidRDefault="00715BE7">
            <w:pPr>
              <w:rPr>
                <w:rFonts w:ascii="Arial" w:hAnsi="Arial" w:cs="Arial"/>
              </w:rPr>
            </w:pPr>
          </w:p>
        </w:tc>
      </w:tr>
    </w:tbl>
    <w:p w14:paraId="620EB9D7" w14:textId="77777777" w:rsidR="00715BE7" w:rsidRPr="0026575E" w:rsidRDefault="007711FF">
      <w:pPr>
        <w:pStyle w:val="Heading1"/>
        <w:rPr>
          <w:rFonts w:ascii="Arial" w:hAnsi="Arial" w:cs="Arial"/>
        </w:rPr>
      </w:pPr>
      <w:r w:rsidRPr="0026575E">
        <w:rPr>
          <w:rFonts w:ascii="Arial" w:hAnsi="Arial" w:cs="Arial"/>
        </w:rPr>
        <w:lastRenderedPageBreak/>
        <w:t>Abilități necesare:</w:t>
      </w:r>
    </w:p>
    <w:p w14:paraId="69FC6031" w14:textId="77777777" w:rsidR="00715BE7" w:rsidRPr="0026575E" w:rsidRDefault="007711FF">
      <w:pPr>
        <w:pStyle w:val="ListBullet"/>
        <w:rPr>
          <w:rFonts w:ascii="Arial" w:hAnsi="Arial" w:cs="Arial"/>
        </w:rPr>
      </w:pPr>
      <w:r w:rsidRPr="0026575E">
        <w:rPr>
          <w:rFonts w:ascii="Arial" w:hAnsi="Arial" w:cs="Arial"/>
        </w:rPr>
        <w:t>Abilitate de coordonare</w:t>
      </w:r>
    </w:p>
    <w:p w14:paraId="12033802" w14:textId="77777777" w:rsidR="00715BE7" w:rsidRPr="0026575E" w:rsidRDefault="007711FF">
      <w:pPr>
        <w:pStyle w:val="ListBullet"/>
        <w:rPr>
          <w:rFonts w:ascii="Arial" w:hAnsi="Arial" w:cs="Arial"/>
        </w:rPr>
      </w:pPr>
      <w:r w:rsidRPr="0026575E">
        <w:rPr>
          <w:rFonts w:ascii="Arial" w:hAnsi="Arial" w:cs="Arial"/>
        </w:rPr>
        <w:t>Abilitate de planificare și organizare</w:t>
      </w:r>
    </w:p>
    <w:p w14:paraId="2088500A" w14:textId="77777777" w:rsidR="00715BE7" w:rsidRPr="0026575E" w:rsidRDefault="007711FF">
      <w:pPr>
        <w:pStyle w:val="ListBullet"/>
        <w:rPr>
          <w:rFonts w:ascii="Arial" w:hAnsi="Arial" w:cs="Arial"/>
        </w:rPr>
      </w:pPr>
      <w:r w:rsidRPr="0026575E">
        <w:rPr>
          <w:rFonts w:ascii="Arial" w:hAnsi="Arial" w:cs="Arial"/>
        </w:rPr>
        <w:t>Abilitate de asigurare a unui management eficient al resurselor umane</w:t>
      </w:r>
    </w:p>
    <w:p w14:paraId="287342A9" w14:textId="77777777" w:rsidR="00715BE7" w:rsidRPr="0026575E" w:rsidRDefault="007711FF">
      <w:pPr>
        <w:pStyle w:val="ListBullet"/>
        <w:rPr>
          <w:rFonts w:ascii="Arial" w:hAnsi="Arial" w:cs="Arial"/>
        </w:rPr>
      </w:pPr>
      <w:r w:rsidRPr="0026575E">
        <w:rPr>
          <w:rFonts w:ascii="Arial" w:hAnsi="Arial" w:cs="Arial"/>
        </w:rPr>
        <w:t>Capacitate de concentrare, analiză și sinteză</w:t>
      </w:r>
    </w:p>
    <w:p w14:paraId="68D11B9E" w14:textId="77777777" w:rsidR="00715BE7" w:rsidRPr="0026575E" w:rsidRDefault="007711FF">
      <w:pPr>
        <w:pStyle w:val="ListBullet"/>
        <w:rPr>
          <w:rFonts w:ascii="Arial" w:hAnsi="Arial" w:cs="Arial"/>
        </w:rPr>
      </w:pPr>
      <w:r w:rsidRPr="0026575E">
        <w:rPr>
          <w:rFonts w:ascii="Arial" w:hAnsi="Arial" w:cs="Arial"/>
        </w:rPr>
        <w:t>Capacități de organizare a instruirilor</w:t>
      </w:r>
    </w:p>
    <w:p w14:paraId="391D6E84" w14:textId="77777777" w:rsidR="00715BE7" w:rsidRPr="0026575E" w:rsidRDefault="007711FF">
      <w:pPr>
        <w:pStyle w:val="ListBullet"/>
        <w:rPr>
          <w:rFonts w:ascii="Arial" w:hAnsi="Arial" w:cs="Arial"/>
        </w:rPr>
      </w:pPr>
      <w:r w:rsidRPr="0026575E">
        <w:rPr>
          <w:rFonts w:ascii="Arial" w:hAnsi="Arial" w:cs="Arial"/>
        </w:rPr>
        <w:t>Abilități de comunicare interpersonală</w:t>
      </w:r>
    </w:p>
    <w:p w14:paraId="392589EE" w14:textId="77777777" w:rsidR="00715BE7" w:rsidRPr="0026575E" w:rsidRDefault="007711FF">
      <w:pPr>
        <w:pStyle w:val="ListBullet"/>
        <w:rPr>
          <w:rFonts w:ascii="Arial" w:hAnsi="Arial" w:cs="Arial"/>
        </w:rPr>
      </w:pPr>
      <w:r w:rsidRPr="0026575E">
        <w:rPr>
          <w:rFonts w:ascii="Arial" w:hAnsi="Arial" w:cs="Arial"/>
        </w:rPr>
        <w:t>Viziune strategică și de planificare</w:t>
      </w:r>
    </w:p>
    <w:p w14:paraId="70295057" w14:textId="77777777" w:rsidR="00715BE7" w:rsidRPr="0026575E" w:rsidRDefault="007711FF">
      <w:pPr>
        <w:pStyle w:val="ListBullet"/>
        <w:rPr>
          <w:rFonts w:ascii="Arial" w:hAnsi="Arial" w:cs="Arial"/>
        </w:rPr>
      </w:pPr>
      <w:r w:rsidRPr="0026575E">
        <w:rPr>
          <w:rFonts w:ascii="Arial" w:hAnsi="Arial" w:cs="Arial"/>
        </w:rPr>
        <w:t>Leadership organizațional și asociativ</w:t>
      </w:r>
    </w:p>
    <w:p w14:paraId="344D691C" w14:textId="77777777" w:rsidR="005E6BB6" w:rsidRPr="0026575E" w:rsidRDefault="005E6BB6" w:rsidP="005E6BB6">
      <w:pPr>
        <w:pStyle w:val="ListBullet"/>
        <w:rPr>
          <w:rFonts w:ascii="Arial" w:hAnsi="Arial" w:cs="Arial"/>
        </w:rPr>
      </w:pPr>
      <w:r w:rsidRPr="0026575E">
        <w:rPr>
          <w:rFonts w:ascii="Arial" w:hAnsi="Arial" w:cs="Arial"/>
        </w:rPr>
        <w:t>Limbi vorbite/scrise: Româna și engleza</w:t>
      </w:r>
    </w:p>
    <w:p w14:paraId="66B7CD57" w14:textId="47A2957F" w:rsidR="005E6BB6" w:rsidRPr="0026575E" w:rsidRDefault="005E6BB6" w:rsidP="005E6BB6">
      <w:pPr>
        <w:pStyle w:val="ListBullet"/>
        <w:rPr>
          <w:rFonts w:ascii="Arial" w:hAnsi="Arial" w:cs="Arial"/>
        </w:rPr>
      </w:pPr>
      <w:r w:rsidRPr="0026575E">
        <w:rPr>
          <w:rFonts w:ascii="Arial" w:hAnsi="Arial" w:cs="Arial"/>
        </w:rPr>
        <w:t>Experiență de lucru: Cel puțin 5 ani</w:t>
      </w:r>
    </w:p>
    <w:p w14:paraId="7BFC147C" w14:textId="77777777" w:rsidR="00715BE7" w:rsidRPr="0026575E" w:rsidRDefault="007711FF">
      <w:pPr>
        <w:pStyle w:val="Heading1"/>
        <w:rPr>
          <w:rFonts w:ascii="Arial" w:hAnsi="Arial" w:cs="Arial"/>
        </w:rPr>
      </w:pPr>
      <w:r w:rsidRPr="0026575E">
        <w:rPr>
          <w:rFonts w:ascii="Arial" w:hAnsi="Arial" w:cs="Arial"/>
        </w:rPr>
        <w:t>Cerințe specifice:</w:t>
      </w:r>
    </w:p>
    <w:p w14:paraId="10AAD50E" w14:textId="77777777" w:rsidR="00715BE7" w:rsidRPr="0026575E" w:rsidRDefault="007711FF">
      <w:pPr>
        <w:pStyle w:val="ListBullet"/>
        <w:rPr>
          <w:rFonts w:ascii="Arial" w:hAnsi="Arial" w:cs="Arial"/>
        </w:rPr>
      </w:pPr>
      <w:r w:rsidRPr="0026575E">
        <w:rPr>
          <w:rFonts w:ascii="Arial" w:hAnsi="Arial" w:cs="Arial"/>
        </w:rPr>
        <w:t>Cunoașterea legislației specifice în domeniile: procurări, resurse umane, contabilitate și finanțare europeană</w:t>
      </w:r>
    </w:p>
    <w:p w14:paraId="04BC453E" w14:textId="77777777" w:rsidR="00715BE7" w:rsidRPr="0026575E" w:rsidRDefault="007711FF">
      <w:pPr>
        <w:pStyle w:val="ListBullet"/>
        <w:rPr>
          <w:rFonts w:ascii="Arial" w:hAnsi="Arial" w:cs="Arial"/>
        </w:rPr>
      </w:pPr>
      <w:r w:rsidRPr="0026575E">
        <w:rPr>
          <w:rFonts w:ascii="Arial" w:hAnsi="Arial" w:cs="Arial"/>
        </w:rPr>
        <w:t>Cunoașterea politicilor publice, strategiilor, planurilor de acțiuni, legislației și altor documente specifice ce țin de dezvoltarea serviciilor sociale pentru grupurile vulnerabile în Republica Moldova</w:t>
      </w:r>
    </w:p>
    <w:p w14:paraId="45B9161E" w14:textId="77777777" w:rsidR="00715BE7" w:rsidRPr="0026575E" w:rsidRDefault="007711FF">
      <w:pPr>
        <w:pStyle w:val="Heading1"/>
        <w:rPr>
          <w:rFonts w:ascii="Arial" w:hAnsi="Arial" w:cs="Arial"/>
        </w:rPr>
      </w:pPr>
      <w:r w:rsidRPr="0026575E">
        <w:rPr>
          <w:rFonts w:ascii="Arial" w:hAnsi="Arial" w:cs="Arial"/>
        </w:rPr>
        <w:t>Responsabilități:</w:t>
      </w:r>
    </w:p>
    <w:p w14:paraId="68925862" w14:textId="77777777" w:rsidR="00715BE7" w:rsidRPr="0026575E" w:rsidRDefault="007711FF">
      <w:pPr>
        <w:pStyle w:val="ListBullet"/>
        <w:rPr>
          <w:rFonts w:ascii="Arial" w:hAnsi="Arial" w:cs="Arial"/>
        </w:rPr>
      </w:pPr>
      <w:r w:rsidRPr="0026575E">
        <w:rPr>
          <w:rFonts w:ascii="Arial" w:hAnsi="Arial" w:cs="Arial"/>
        </w:rPr>
        <w:t>Asigurarea managementului integral al proiectului</w:t>
      </w:r>
    </w:p>
    <w:p w14:paraId="51559F7C" w14:textId="77777777" w:rsidR="00715BE7" w:rsidRPr="0026575E" w:rsidRDefault="007711FF">
      <w:pPr>
        <w:pStyle w:val="ListBullet"/>
        <w:rPr>
          <w:rFonts w:ascii="Arial" w:hAnsi="Arial" w:cs="Arial"/>
        </w:rPr>
      </w:pPr>
      <w:r w:rsidRPr="0026575E">
        <w:rPr>
          <w:rFonts w:ascii="Arial" w:hAnsi="Arial" w:cs="Arial"/>
        </w:rPr>
        <w:t>Asigurarea coordonării echipei tehnice pe durata implementării proiectului</w:t>
      </w:r>
    </w:p>
    <w:p w14:paraId="5CD449DD" w14:textId="77777777" w:rsidR="00715BE7" w:rsidRPr="0026575E" w:rsidRDefault="007711FF">
      <w:pPr>
        <w:pStyle w:val="ListBullet"/>
        <w:rPr>
          <w:rFonts w:ascii="Arial" w:hAnsi="Arial" w:cs="Arial"/>
        </w:rPr>
      </w:pPr>
      <w:r w:rsidRPr="0026575E">
        <w:rPr>
          <w:rFonts w:ascii="Arial" w:hAnsi="Arial" w:cs="Arial"/>
        </w:rPr>
        <w:t>Asigurarea atingerii obiectivelor, indicatorilor și rezultatelor proiectului în termenii și bugetul planificat</w:t>
      </w:r>
    </w:p>
    <w:p w14:paraId="572279C0" w14:textId="77777777" w:rsidR="00715BE7" w:rsidRPr="0026575E" w:rsidRDefault="007711FF">
      <w:pPr>
        <w:pStyle w:val="ListBullet"/>
        <w:rPr>
          <w:rFonts w:ascii="Arial" w:hAnsi="Arial" w:cs="Arial"/>
        </w:rPr>
      </w:pPr>
      <w:r w:rsidRPr="0026575E">
        <w:rPr>
          <w:rFonts w:ascii="Arial" w:hAnsi="Arial" w:cs="Arial"/>
        </w:rPr>
        <w:t>Asigurarea implementării proiectului în conformitate cu cerințele finanțatorului/Keystone Moldova</w:t>
      </w:r>
    </w:p>
    <w:p w14:paraId="60A5AC1D" w14:textId="77777777" w:rsidR="00715BE7" w:rsidRPr="0026575E" w:rsidRDefault="007711FF">
      <w:pPr>
        <w:pStyle w:val="ListBullet"/>
        <w:rPr>
          <w:rFonts w:ascii="Arial" w:hAnsi="Arial" w:cs="Arial"/>
        </w:rPr>
      </w:pPr>
      <w:r w:rsidRPr="0026575E">
        <w:rPr>
          <w:rFonts w:ascii="Arial" w:hAnsi="Arial" w:cs="Arial"/>
        </w:rPr>
        <w:t>Organizarea și coordonarea procurării de bunuri și servicii în cadrul proiectului în conformitate cu cerințele donatorului/Manualul de procurări al Keystone Moldova</w:t>
      </w:r>
    </w:p>
    <w:p w14:paraId="4EC8CDEB" w14:textId="77777777" w:rsidR="00715BE7" w:rsidRPr="0026575E" w:rsidRDefault="007711FF">
      <w:pPr>
        <w:pStyle w:val="ListBullet"/>
        <w:rPr>
          <w:rFonts w:ascii="Arial" w:hAnsi="Arial" w:cs="Arial"/>
        </w:rPr>
      </w:pPr>
      <w:r w:rsidRPr="0026575E">
        <w:rPr>
          <w:rFonts w:ascii="Arial" w:hAnsi="Arial" w:cs="Arial"/>
        </w:rPr>
        <w:t>Scrierea rapoartelor de progres, a celor intermediare și finale în conformitate cu cerințele finanțatorului/Keystone Moldova</w:t>
      </w:r>
    </w:p>
    <w:p w14:paraId="0890941B" w14:textId="77777777" w:rsidR="00715BE7" w:rsidRPr="0026575E" w:rsidRDefault="007711FF">
      <w:pPr>
        <w:pStyle w:val="ListBullet"/>
        <w:rPr>
          <w:rFonts w:ascii="Arial" w:hAnsi="Arial" w:cs="Arial"/>
        </w:rPr>
      </w:pPr>
      <w:r w:rsidRPr="0026575E">
        <w:rPr>
          <w:rFonts w:ascii="Arial" w:hAnsi="Arial" w:cs="Arial"/>
        </w:rPr>
        <w:t>Asigurarea promovării și vizibilității proiectului conform ghidurilor UE/cerințelor Keystone Moldova</w:t>
      </w:r>
    </w:p>
    <w:p w14:paraId="2D8E7A38" w14:textId="77777777" w:rsidR="00715BE7" w:rsidRPr="0026575E" w:rsidRDefault="007711FF">
      <w:pPr>
        <w:pStyle w:val="ListBullet"/>
        <w:rPr>
          <w:rFonts w:ascii="Arial" w:hAnsi="Arial" w:cs="Arial"/>
        </w:rPr>
      </w:pPr>
      <w:r w:rsidRPr="0026575E">
        <w:rPr>
          <w:rFonts w:ascii="Arial" w:hAnsi="Arial" w:cs="Arial"/>
        </w:rPr>
        <w:t>Asigurarea unei comunicări adecvate, a discuțiilor și feedbackului dintre diferiți participanți la proiect</w:t>
      </w:r>
    </w:p>
    <w:p w14:paraId="4DF388D7" w14:textId="77777777" w:rsidR="00715BE7" w:rsidRPr="0026575E" w:rsidRDefault="007711FF">
      <w:pPr>
        <w:pStyle w:val="ListBullet"/>
        <w:rPr>
          <w:rFonts w:ascii="Arial" w:hAnsi="Arial" w:cs="Arial"/>
        </w:rPr>
      </w:pPr>
      <w:r w:rsidRPr="0026575E">
        <w:rPr>
          <w:rFonts w:ascii="Arial" w:hAnsi="Arial" w:cs="Arial"/>
        </w:rPr>
        <w:t>Participarea la diferite ședințe și la toate evenimentele proiectului, asigurând pregătirea adecvată a acestora</w:t>
      </w:r>
    </w:p>
    <w:p w14:paraId="12D5796C" w14:textId="77777777" w:rsidR="00715BE7" w:rsidRPr="0026575E" w:rsidRDefault="007711FF">
      <w:pPr>
        <w:pStyle w:val="ListBullet"/>
        <w:rPr>
          <w:rFonts w:ascii="Arial" w:hAnsi="Arial" w:cs="Arial"/>
        </w:rPr>
      </w:pPr>
      <w:r w:rsidRPr="0026575E">
        <w:rPr>
          <w:rFonts w:ascii="Arial" w:hAnsi="Arial" w:cs="Arial"/>
        </w:rPr>
        <w:t>Supravegherea desfășurării activităților proiectului conform planului de lucru</w:t>
      </w:r>
    </w:p>
    <w:p w14:paraId="229FEB7E" w14:textId="77777777" w:rsidR="00715BE7" w:rsidRPr="0026575E" w:rsidRDefault="007711FF">
      <w:pPr>
        <w:pStyle w:val="ListBullet"/>
        <w:rPr>
          <w:rFonts w:ascii="Arial" w:hAnsi="Arial" w:cs="Arial"/>
        </w:rPr>
      </w:pPr>
      <w:r w:rsidRPr="0026575E">
        <w:rPr>
          <w:rFonts w:ascii="Arial" w:hAnsi="Arial" w:cs="Arial"/>
        </w:rPr>
        <w:lastRenderedPageBreak/>
        <w:t>Facilitarea cooperării dintre participanții în proiect</w:t>
      </w:r>
    </w:p>
    <w:p w14:paraId="6C1A10A5" w14:textId="77777777" w:rsidR="00715BE7" w:rsidRPr="0026575E" w:rsidRDefault="007711FF">
      <w:pPr>
        <w:pStyle w:val="ListBullet"/>
        <w:rPr>
          <w:rFonts w:ascii="Arial" w:hAnsi="Arial" w:cs="Arial"/>
        </w:rPr>
      </w:pPr>
      <w:r w:rsidRPr="0026575E">
        <w:rPr>
          <w:rFonts w:ascii="Arial" w:hAnsi="Arial" w:cs="Arial"/>
        </w:rPr>
        <w:t>Alte activități ce țin de implementarea cu succes a proiectului</w:t>
      </w:r>
    </w:p>
    <w:p w14:paraId="1D8757C3" w14:textId="100513AB" w:rsidR="00715BE7" w:rsidRPr="0026575E" w:rsidRDefault="007711FF">
      <w:pPr>
        <w:rPr>
          <w:rFonts w:ascii="Arial" w:hAnsi="Arial" w:cs="Arial"/>
        </w:rPr>
      </w:pPr>
      <w:r w:rsidRPr="0026575E">
        <w:rPr>
          <w:rFonts w:ascii="Arial" w:hAnsi="Arial" w:cs="Arial"/>
          <w:b/>
          <w:bCs/>
        </w:rPr>
        <w:t>Condițiile de muncă:</w:t>
      </w:r>
      <w:r w:rsidRPr="0026575E">
        <w:rPr>
          <w:rFonts w:ascii="Arial" w:hAnsi="Arial" w:cs="Arial"/>
        </w:rPr>
        <w:t xml:space="preserve"> Activitatea se va desfășura în oficiul din Chișinău, cu posibilitatea deplasării în raioane și comunități. Keystone Moldova va asigura coordonatorul de proiect cu un salariu decent, pachet social, loc de muncă amenajat, computer, internet, plata pentru convorbiri telefonice de serviciu, transport în caz de deplasări în teren. </w:t>
      </w:r>
    </w:p>
    <w:p w14:paraId="5AF18C8C" w14:textId="6DDB976F" w:rsidR="00AC2783" w:rsidRPr="0026575E" w:rsidRDefault="007711FF">
      <w:pPr>
        <w:rPr>
          <w:rFonts w:ascii="Arial" w:hAnsi="Arial" w:cs="Arial"/>
        </w:rPr>
      </w:pPr>
      <w:r w:rsidRPr="0026575E">
        <w:rPr>
          <w:rFonts w:ascii="Arial" w:hAnsi="Arial" w:cs="Arial"/>
          <w:b/>
          <w:bCs/>
        </w:rPr>
        <w:t>Pentru a aplica</w:t>
      </w:r>
      <w:r w:rsidR="00AC2783" w:rsidRPr="0026575E">
        <w:rPr>
          <w:rFonts w:ascii="Arial" w:hAnsi="Arial" w:cs="Arial"/>
          <w:b/>
          <w:bCs/>
        </w:rPr>
        <w:t xml:space="preserve">, </w:t>
      </w:r>
      <w:r w:rsidR="00AC2783" w:rsidRPr="0026575E">
        <w:rPr>
          <w:rFonts w:ascii="Arial" w:hAnsi="Arial" w:cs="Arial"/>
        </w:rPr>
        <w:t>v</w:t>
      </w:r>
      <w:r w:rsidR="00AC2783" w:rsidRPr="0026575E">
        <w:rPr>
          <w:rFonts w:ascii="Arial" w:hAnsi="Arial" w:cs="Arial"/>
          <w:lang w:val="ro-RO"/>
        </w:rPr>
        <w:t>ă rugăm să</w:t>
      </w:r>
      <w:r w:rsidRPr="0026575E">
        <w:rPr>
          <w:rFonts w:ascii="Arial" w:hAnsi="Arial" w:cs="Arial"/>
        </w:rPr>
        <w:t xml:space="preserve"> transmiteți prin e-mail</w:t>
      </w:r>
      <w:r w:rsidR="00AC2783" w:rsidRPr="0026575E">
        <w:rPr>
          <w:rFonts w:ascii="Arial" w:hAnsi="Arial" w:cs="Arial"/>
        </w:rPr>
        <w:t>:</w:t>
      </w:r>
    </w:p>
    <w:p w14:paraId="2D1A671F" w14:textId="5405CBFF" w:rsidR="00AC2783" w:rsidRPr="0026575E" w:rsidRDefault="007711FF" w:rsidP="002962CC">
      <w:pPr>
        <w:pStyle w:val="ListBullet"/>
        <w:numPr>
          <w:ilvl w:val="0"/>
          <w:numId w:val="10"/>
        </w:numPr>
        <w:spacing w:after="0"/>
        <w:ind w:left="714" w:hanging="357"/>
        <w:contextualSpacing w:val="0"/>
        <w:rPr>
          <w:rFonts w:ascii="Arial" w:hAnsi="Arial" w:cs="Arial"/>
        </w:rPr>
      </w:pPr>
      <w:r w:rsidRPr="0026575E">
        <w:rPr>
          <w:rFonts w:ascii="Arial" w:hAnsi="Arial" w:cs="Arial"/>
        </w:rPr>
        <w:t xml:space="preserve">scrisoare de motivare, explicând interesul manifestat față de poziția dată; </w:t>
      </w:r>
    </w:p>
    <w:p w14:paraId="7619614F" w14:textId="2048A419" w:rsidR="00AC2783" w:rsidRPr="0026575E" w:rsidRDefault="007711FF" w:rsidP="002962CC">
      <w:pPr>
        <w:pStyle w:val="ListBullet"/>
        <w:numPr>
          <w:ilvl w:val="0"/>
          <w:numId w:val="10"/>
        </w:numPr>
        <w:spacing w:after="0"/>
        <w:ind w:left="714" w:hanging="357"/>
        <w:contextualSpacing w:val="0"/>
        <w:rPr>
          <w:rFonts w:ascii="Arial" w:hAnsi="Arial" w:cs="Arial"/>
        </w:rPr>
      </w:pPr>
      <w:r w:rsidRPr="0026575E">
        <w:rPr>
          <w:rFonts w:ascii="Arial" w:hAnsi="Arial" w:cs="Arial"/>
        </w:rPr>
        <w:t>copie a CV-ului și numele</w:t>
      </w:r>
    </w:p>
    <w:p w14:paraId="3A222CFC" w14:textId="46B718FF" w:rsidR="00AB5A4C" w:rsidRPr="0026575E" w:rsidRDefault="007711FF" w:rsidP="002962CC">
      <w:pPr>
        <w:pStyle w:val="ListParagraph"/>
        <w:numPr>
          <w:ilvl w:val="0"/>
          <w:numId w:val="10"/>
        </w:numPr>
        <w:spacing w:after="0"/>
        <w:ind w:left="714" w:hanging="357"/>
        <w:contextualSpacing w:val="0"/>
        <w:rPr>
          <w:rFonts w:ascii="Arial" w:hAnsi="Arial" w:cs="Arial"/>
        </w:rPr>
      </w:pPr>
      <w:r w:rsidRPr="0026575E">
        <w:rPr>
          <w:rFonts w:ascii="Arial" w:hAnsi="Arial" w:cs="Arial"/>
        </w:rPr>
        <w:t xml:space="preserve">informația de contact a trei persoane de referință, inclusiv a angajatorilor precedenți. </w:t>
      </w:r>
    </w:p>
    <w:p w14:paraId="5380AF41" w14:textId="39B363D2" w:rsidR="00F401A0" w:rsidRPr="0026575E" w:rsidRDefault="007711FF">
      <w:pPr>
        <w:rPr>
          <w:rFonts w:ascii="Arial" w:hAnsi="Arial" w:cs="Arial"/>
          <w:b/>
          <w:bCs/>
        </w:rPr>
      </w:pPr>
      <w:r w:rsidRPr="0026575E">
        <w:rPr>
          <w:rFonts w:ascii="Arial" w:hAnsi="Arial" w:cs="Arial"/>
        </w:rPr>
        <w:t xml:space="preserve">Dosarul se va expedia la adresa electronică: </w:t>
      </w:r>
      <w:r w:rsidRPr="0026575E">
        <w:rPr>
          <w:rFonts w:ascii="Arial" w:hAnsi="Arial" w:cs="Arial"/>
          <w:b/>
          <w:bCs/>
        </w:rPr>
        <w:t>moldova@khs.org</w:t>
      </w:r>
      <w:r w:rsidRPr="0026575E">
        <w:rPr>
          <w:rFonts w:ascii="Arial" w:hAnsi="Arial" w:cs="Arial"/>
        </w:rPr>
        <w:t xml:space="preserve"> cu mențiunea </w:t>
      </w:r>
      <w:r w:rsidR="007C7F66" w:rsidRPr="0026575E">
        <w:rPr>
          <w:rFonts w:ascii="Arial" w:hAnsi="Arial" w:cs="Arial"/>
        </w:rPr>
        <w:t>„</w:t>
      </w:r>
      <w:r w:rsidR="002962CC" w:rsidRPr="0026575E">
        <w:rPr>
          <w:rFonts w:ascii="Arial" w:hAnsi="Arial" w:cs="Arial"/>
          <w:b/>
          <w:bCs/>
        </w:rPr>
        <w:t>Coordonator</w:t>
      </w:r>
      <w:r w:rsidRPr="0026575E">
        <w:rPr>
          <w:rFonts w:ascii="Arial" w:hAnsi="Arial" w:cs="Arial"/>
          <w:b/>
          <w:bCs/>
        </w:rPr>
        <w:t xml:space="preserve"> de proiect</w:t>
      </w:r>
      <w:r w:rsidR="002962CC" w:rsidRPr="0026575E">
        <w:rPr>
          <w:rFonts w:ascii="Arial" w:hAnsi="Arial" w:cs="Arial"/>
          <w:b/>
          <w:bCs/>
        </w:rPr>
        <w:t xml:space="preserve">_ </w:t>
      </w:r>
      <w:r w:rsidR="002962CC" w:rsidRPr="0026575E">
        <w:rPr>
          <w:rFonts w:ascii="Arial" w:hAnsi="Arial" w:cs="Arial"/>
          <w:b/>
          <w:bCs/>
          <w:lang w:val="ro-RO"/>
        </w:rPr>
        <w:t>EU_FSM_OSPV</w:t>
      </w:r>
      <w:r w:rsidR="007C7F66" w:rsidRPr="0026575E">
        <w:rPr>
          <w:rFonts w:ascii="Arial" w:hAnsi="Arial" w:cs="Arial"/>
          <w:b/>
          <w:bCs/>
        </w:rPr>
        <w:t>”</w:t>
      </w:r>
      <w:r w:rsidRPr="0026575E">
        <w:rPr>
          <w:rFonts w:ascii="Arial" w:hAnsi="Arial" w:cs="Arial"/>
          <w:b/>
          <w:bCs/>
        </w:rPr>
        <w:t xml:space="preserve">. </w:t>
      </w:r>
    </w:p>
    <w:p w14:paraId="521BDC83" w14:textId="207E86D6" w:rsidR="00AC2783" w:rsidRPr="0026575E" w:rsidRDefault="007711FF">
      <w:pPr>
        <w:rPr>
          <w:rFonts w:ascii="Arial" w:hAnsi="Arial" w:cs="Arial"/>
        </w:rPr>
      </w:pPr>
      <w:r w:rsidRPr="0026575E">
        <w:rPr>
          <w:rFonts w:ascii="Arial" w:hAnsi="Arial" w:cs="Arial"/>
          <w:b/>
          <w:bCs/>
        </w:rPr>
        <w:t xml:space="preserve">Data limită – </w:t>
      </w:r>
      <w:r w:rsidR="00AC2783" w:rsidRPr="0026575E">
        <w:rPr>
          <w:rFonts w:ascii="Arial" w:hAnsi="Arial" w:cs="Arial"/>
          <w:b/>
          <w:bCs/>
        </w:rPr>
        <w:t>05</w:t>
      </w:r>
      <w:r w:rsidRPr="0026575E">
        <w:rPr>
          <w:rFonts w:ascii="Arial" w:hAnsi="Arial" w:cs="Arial"/>
          <w:b/>
          <w:bCs/>
        </w:rPr>
        <w:t xml:space="preserve"> </w:t>
      </w:r>
      <w:r w:rsidR="00AC2783" w:rsidRPr="0026575E">
        <w:rPr>
          <w:rFonts w:ascii="Arial" w:hAnsi="Arial" w:cs="Arial"/>
          <w:b/>
          <w:bCs/>
        </w:rPr>
        <w:t>ianuarie</w:t>
      </w:r>
      <w:r w:rsidRPr="0026575E">
        <w:rPr>
          <w:rFonts w:ascii="Arial" w:hAnsi="Arial" w:cs="Arial"/>
          <w:b/>
          <w:bCs/>
        </w:rPr>
        <w:t xml:space="preserve"> 202</w:t>
      </w:r>
      <w:r w:rsidR="008C25E6" w:rsidRPr="0026575E">
        <w:rPr>
          <w:rFonts w:ascii="Arial" w:hAnsi="Arial" w:cs="Arial"/>
          <w:b/>
          <w:bCs/>
        </w:rPr>
        <w:t>6</w:t>
      </w:r>
      <w:r w:rsidRPr="0026575E">
        <w:rPr>
          <w:rFonts w:ascii="Arial" w:hAnsi="Arial" w:cs="Arial"/>
          <w:b/>
          <w:bCs/>
        </w:rPr>
        <w:t>.</w:t>
      </w:r>
      <w:r w:rsidRPr="0026575E">
        <w:rPr>
          <w:rFonts w:ascii="Arial" w:hAnsi="Arial" w:cs="Arial"/>
        </w:rPr>
        <w:t xml:space="preserve"> </w:t>
      </w:r>
    </w:p>
    <w:p w14:paraId="6C3E9D91" w14:textId="5BB5376B" w:rsidR="00715BE7" w:rsidRPr="0026575E" w:rsidRDefault="007711FF">
      <w:pPr>
        <w:rPr>
          <w:rFonts w:ascii="Arial" w:hAnsi="Arial" w:cs="Arial"/>
        </w:rPr>
      </w:pPr>
      <w:r w:rsidRPr="0026575E">
        <w:rPr>
          <w:rFonts w:ascii="Arial" w:hAnsi="Arial" w:cs="Arial"/>
        </w:rPr>
        <w:t>Doar candidații preselectați vor fi contactați și invitați la interviu.</w:t>
      </w:r>
    </w:p>
    <w:sectPr w:rsidR="00715BE7" w:rsidRPr="0026575E" w:rsidSect="009436F8">
      <w:headerReference w:type="default" r:id="rId8"/>
      <w:pgSz w:w="12240" w:h="15840"/>
      <w:pgMar w:top="1217"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60B7" w14:textId="77777777" w:rsidR="008B5BC5" w:rsidRDefault="008B5BC5" w:rsidP="009436F8">
      <w:pPr>
        <w:spacing w:after="0" w:line="240" w:lineRule="auto"/>
      </w:pPr>
      <w:r>
        <w:separator/>
      </w:r>
    </w:p>
  </w:endnote>
  <w:endnote w:type="continuationSeparator" w:id="0">
    <w:p w14:paraId="1BAFB15E" w14:textId="77777777" w:rsidR="008B5BC5" w:rsidRDefault="008B5BC5" w:rsidP="009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CF6E" w14:textId="77777777" w:rsidR="008B5BC5" w:rsidRDefault="008B5BC5" w:rsidP="009436F8">
      <w:pPr>
        <w:spacing w:after="0" w:line="240" w:lineRule="auto"/>
      </w:pPr>
      <w:r>
        <w:separator/>
      </w:r>
    </w:p>
  </w:footnote>
  <w:footnote w:type="continuationSeparator" w:id="0">
    <w:p w14:paraId="614ABE6A" w14:textId="77777777" w:rsidR="008B5BC5" w:rsidRDefault="008B5BC5" w:rsidP="0094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9B98" w14:textId="3DC7D1A9" w:rsidR="009436F8" w:rsidRDefault="009436F8" w:rsidP="009436F8">
    <w:pPr>
      <w:pStyle w:val="Header"/>
      <w:jc w:val="center"/>
    </w:pPr>
    <w:r>
      <w:rPr>
        <w:noProof/>
      </w:rPr>
      <w:drawing>
        <wp:inline distT="0" distB="0" distL="0" distR="0" wp14:anchorId="31464C34" wp14:editId="227D58E3">
          <wp:extent cx="1463040" cy="1188720"/>
          <wp:effectExtent l="0" t="0" r="3810" b="0"/>
          <wp:docPr id="1229249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2C347F0"/>
    <w:multiLevelType w:val="hybridMultilevel"/>
    <w:tmpl w:val="1B248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763140">
    <w:abstractNumId w:val="8"/>
  </w:num>
  <w:num w:numId="2" w16cid:durableId="1537238413">
    <w:abstractNumId w:val="6"/>
  </w:num>
  <w:num w:numId="3" w16cid:durableId="1941839341">
    <w:abstractNumId w:val="5"/>
  </w:num>
  <w:num w:numId="4" w16cid:durableId="1239631202">
    <w:abstractNumId w:val="4"/>
  </w:num>
  <w:num w:numId="5" w16cid:durableId="111100997">
    <w:abstractNumId w:val="7"/>
  </w:num>
  <w:num w:numId="6" w16cid:durableId="38938380">
    <w:abstractNumId w:val="3"/>
  </w:num>
  <w:num w:numId="7" w16cid:durableId="532887188">
    <w:abstractNumId w:val="2"/>
  </w:num>
  <w:num w:numId="8" w16cid:durableId="1292907475">
    <w:abstractNumId w:val="1"/>
  </w:num>
  <w:num w:numId="9" w16cid:durableId="1234898286">
    <w:abstractNumId w:val="0"/>
  </w:num>
  <w:num w:numId="10" w16cid:durableId="166949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11E"/>
    <w:rsid w:val="0015074B"/>
    <w:rsid w:val="001D082A"/>
    <w:rsid w:val="001F4887"/>
    <w:rsid w:val="0026575E"/>
    <w:rsid w:val="002962CC"/>
    <w:rsid w:val="0029639D"/>
    <w:rsid w:val="002F76F2"/>
    <w:rsid w:val="00326F90"/>
    <w:rsid w:val="003743A5"/>
    <w:rsid w:val="003762E7"/>
    <w:rsid w:val="003B5DC1"/>
    <w:rsid w:val="00471268"/>
    <w:rsid w:val="005E6BB6"/>
    <w:rsid w:val="005F72EB"/>
    <w:rsid w:val="00660744"/>
    <w:rsid w:val="00715BE7"/>
    <w:rsid w:val="007711FF"/>
    <w:rsid w:val="007C7F66"/>
    <w:rsid w:val="00841FD6"/>
    <w:rsid w:val="008B5BC5"/>
    <w:rsid w:val="008C25E6"/>
    <w:rsid w:val="00943536"/>
    <w:rsid w:val="009436F8"/>
    <w:rsid w:val="00950733"/>
    <w:rsid w:val="009C6F16"/>
    <w:rsid w:val="009D1F32"/>
    <w:rsid w:val="00A45346"/>
    <w:rsid w:val="00AA1D8D"/>
    <w:rsid w:val="00AB5A4C"/>
    <w:rsid w:val="00AC2783"/>
    <w:rsid w:val="00B47730"/>
    <w:rsid w:val="00B7318D"/>
    <w:rsid w:val="00BA782E"/>
    <w:rsid w:val="00BB6919"/>
    <w:rsid w:val="00CB0664"/>
    <w:rsid w:val="00CF6682"/>
    <w:rsid w:val="00D137A6"/>
    <w:rsid w:val="00D155D4"/>
    <w:rsid w:val="00D849C6"/>
    <w:rsid w:val="00DE5986"/>
    <w:rsid w:val="00E11AF7"/>
    <w:rsid w:val="00E8493B"/>
    <w:rsid w:val="00EB71EF"/>
    <w:rsid w:val="00F01343"/>
    <w:rsid w:val="00F401A0"/>
    <w:rsid w:val="00F41514"/>
    <w:rsid w:val="00F63A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AB8DFD53-7BC3-4907-A83D-AF11FBEE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594</Words>
  <Characters>4041</Characters>
  <Application>Microsoft Office Word</Application>
  <DocSecurity>0</DocSecurity>
  <Lines>103</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Prasolov, Ana</cp:lastModifiedBy>
  <cp:revision>43</cp:revision>
  <dcterms:created xsi:type="dcterms:W3CDTF">2013-12-23T23:15:00Z</dcterms:created>
  <dcterms:modified xsi:type="dcterms:W3CDTF">2025-12-23T09:13:00Z</dcterms:modified>
  <cp:category/>
</cp:coreProperties>
</file>