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A531" w14:textId="6CF715F5" w:rsidR="00083C66" w:rsidRPr="00BA3ABF" w:rsidRDefault="00BA2C8F" w:rsidP="00083C66">
      <w:pPr>
        <w:jc w:val="center"/>
        <w:rPr>
          <w:rFonts w:ascii="Cambria" w:hAnsi="Cambria" w:cs="Calibri"/>
          <w:b/>
          <w:bCs/>
        </w:rPr>
      </w:pPr>
      <w:r w:rsidRPr="00BA3ABF">
        <w:rPr>
          <w:rFonts w:ascii="Cambria" w:hAnsi="Cambria" w:cs="Arial"/>
          <w:b/>
          <w:bCs/>
        </w:rPr>
        <w:t>TERMENI DE REFERIN</w:t>
      </w:r>
      <w:r w:rsidRPr="00BA3ABF">
        <w:rPr>
          <w:rFonts w:ascii="Cambria" w:hAnsi="Cambria" w:cs="Calibri"/>
          <w:b/>
          <w:bCs/>
        </w:rPr>
        <w:t>ȚĂ</w:t>
      </w:r>
    </w:p>
    <w:p w14:paraId="6526F2E5" w14:textId="0A767944" w:rsidR="00751649" w:rsidRPr="00BA3ABF" w:rsidRDefault="00F21C40" w:rsidP="001C1A5D">
      <w:pPr>
        <w:jc w:val="center"/>
        <w:rPr>
          <w:rFonts w:ascii="Cambria" w:hAnsi="Cambria" w:cs="Arial"/>
          <w:b/>
          <w:bCs/>
        </w:rPr>
      </w:pPr>
      <w:r w:rsidRPr="00BA3ABF">
        <w:rPr>
          <w:rFonts w:ascii="Cambria" w:hAnsi="Cambria" w:cs="Arial"/>
          <w:b/>
          <w:bCs/>
        </w:rPr>
        <w:t xml:space="preserve">pentru selectarea </w:t>
      </w:r>
      <w:r w:rsidR="001F00CA" w:rsidRPr="00BA3ABF">
        <w:rPr>
          <w:rFonts w:ascii="Cambria" w:hAnsi="Cambria" w:cs="Arial"/>
          <w:b/>
          <w:bCs/>
        </w:rPr>
        <w:t xml:space="preserve">unei persoane juridice (prestator de servicii) </w:t>
      </w:r>
      <w:r w:rsidRPr="00BA3ABF">
        <w:rPr>
          <w:rFonts w:ascii="Cambria" w:hAnsi="Cambria" w:cs="Arial"/>
          <w:b/>
          <w:bCs/>
        </w:rPr>
        <w:t>pentru realizarea evalu</w:t>
      </w:r>
      <w:r w:rsidRPr="00BA3ABF">
        <w:rPr>
          <w:rFonts w:ascii="Cambria" w:hAnsi="Cambria" w:cs="Calibri"/>
          <w:b/>
          <w:bCs/>
        </w:rPr>
        <w:t>ă</w:t>
      </w:r>
      <w:r w:rsidRPr="00BA3ABF">
        <w:rPr>
          <w:rFonts w:ascii="Cambria" w:hAnsi="Cambria" w:cs="Arial"/>
          <w:b/>
          <w:bCs/>
        </w:rPr>
        <w:t xml:space="preserve">rii finale a proiectului </w:t>
      </w:r>
      <w:r w:rsidRPr="00BA3ABF">
        <w:rPr>
          <w:rFonts w:ascii="Cambria" w:hAnsi="Cambria" w:cs="Abadi"/>
          <w:b/>
          <w:bCs/>
        </w:rPr>
        <w:t>„</w:t>
      </w:r>
      <w:r w:rsidRPr="00BA3ABF">
        <w:rPr>
          <w:rFonts w:ascii="Cambria" w:hAnsi="Cambria" w:cs="Arial"/>
          <w:b/>
          <w:bCs/>
        </w:rPr>
        <w:t>P</w:t>
      </w:r>
      <w:r w:rsidR="00B47F5D" w:rsidRPr="00BA3ABF">
        <w:rPr>
          <w:rFonts w:ascii="Cambria" w:hAnsi="Cambria" w:cs="Arial"/>
          <w:b/>
          <w:bCs/>
        </w:rPr>
        <w:t xml:space="preserve">romovarea </w:t>
      </w:r>
      <w:r w:rsidR="00AA70B7" w:rsidRPr="00BA3ABF">
        <w:rPr>
          <w:rFonts w:ascii="Cambria" w:hAnsi="Cambria" w:cs="Arial"/>
          <w:b/>
          <w:bCs/>
        </w:rPr>
        <w:t xml:space="preserve">OSC-urilor în calitate de parteneri în dezvoltarea serviciilor sociale </w:t>
      </w:r>
      <w:proofErr w:type="spellStart"/>
      <w:r w:rsidR="00AA70B7" w:rsidRPr="00BA3ABF">
        <w:rPr>
          <w:rFonts w:ascii="Cambria" w:hAnsi="Cambria" w:cs="Arial"/>
          <w:b/>
          <w:bCs/>
        </w:rPr>
        <w:t>reziliente</w:t>
      </w:r>
      <w:proofErr w:type="spellEnd"/>
      <w:r w:rsidRPr="00BA3ABF">
        <w:rPr>
          <w:rFonts w:ascii="Cambria" w:hAnsi="Cambria" w:cs="Abadi"/>
          <w:b/>
          <w:bCs/>
        </w:rPr>
        <w:t>”</w:t>
      </w:r>
    </w:p>
    <w:tbl>
      <w:tblPr>
        <w:tblStyle w:val="TableGrid"/>
        <w:tblW w:w="0" w:type="auto"/>
        <w:tblLook w:val="04A0" w:firstRow="1" w:lastRow="0" w:firstColumn="1" w:lastColumn="0" w:noHBand="0" w:noVBand="1"/>
      </w:tblPr>
      <w:tblGrid>
        <w:gridCol w:w="2263"/>
        <w:gridCol w:w="7365"/>
      </w:tblGrid>
      <w:tr w:rsidR="00751649" w:rsidRPr="00BA3ABF" w14:paraId="6C8AF5E6" w14:textId="77777777" w:rsidTr="00C24032">
        <w:trPr>
          <w:trHeight w:val="405"/>
        </w:trPr>
        <w:tc>
          <w:tcPr>
            <w:tcW w:w="2263" w:type="dxa"/>
          </w:tcPr>
          <w:p w14:paraId="68075572" w14:textId="5D54E707" w:rsidR="00751649" w:rsidRPr="00BA3ABF" w:rsidRDefault="00751649">
            <w:pPr>
              <w:rPr>
                <w:rFonts w:ascii="Cambria" w:hAnsi="Cambria" w:cs="Arial"/>
              </w:rPr>
            </w:pPr>
            <w:r w:rsidRPr="00BA3ABF">
              <w:rPr>
                <w:rFonts w:ascii="Cambria" w:hAnsi="Cambria" w:cs="Arial"/>
              </w:rPr>
              <w:t>Organizația:</w:t>
            </w:r>
          </w:p>
        </w:tc>
        <w:tc>
          <w:tcPr>
            <w:tcW w:w="7365" w:type="dxa"/>
          </w:tcPr>
          <w:p w14:paraId="7C65E83A" w14:textId="2CEE288B" w:rsidR="00751649" w:rsidRPr="00BA3ABF" w:rsidRDefault="00751649">
            <w:pPr>
              <w:rPr>
                <w:rFonts w:ascii="Cambria" w:hAnsi="Cambria" w:cs="Arial"/>
              </w:rPr>
            </w:pPr>
            <w:r w:rsidRPr="00BA3ABF">
              <w:rPr>
                <w:rFonts w:ascii="Cambria" w:hAnsi="Cambria" w:cs="Arial"/>
              </w:rPr>
              <w:t xml:space="preserve">Instituția Privată </w:t>
            </w:r>
            <w:proofErr w:type="spellStart"/>
            <w:r w:rsidRPr="00BA3ABF">
              <w:rPr>
                <w:rFonts w:ascii="Cambria" w:hAnsi="Cambria" w:cs="Arial"/>
              </w:rPr>
              <w:t>Keystone</w:t>
            </w:r>
            <w:proofErr w:type="spellEnd"/>
            <w:r w:rsidRPr="00BA3ABF">
              <w:rPr>
                <w:rFonts w:ascii="Cambria" w:hAnsi="Cambria" w:cs="Arial"/>
              </w:rPr>
              <w:t xml:space="preserve"> Moldova</w:t>
            </w:r>
          </w:p>
        </w:tc>
      </w:tr>
      <w:tr w:rsidR="002C6A6C" w:rsidRPr="00BA3ABF" w14:paraId="485D083A" w14:textId="77777777" w:rsidTr="00C24032">
        <w:trPr>
          <w:trHeight w:val="405"/>
        </w:trPr>
        <w:tc>
          <w:tcPr>
            <w:tcW w:w="2263" w:type="dxa"/>
          </w:tcPr>
          <w:p w14:paraId="18DC2CF8" w14:textId="2D9DB0C7" w:rsidR="002C6A6C" w:rsidRPr="00BA3ABF" w:rsidRDefault="002C6A6C" w:rsidP="002C6A6C">
            <w:pPr>
              <w:rPr>
                <w:rFonts w:ascii="Cambria" w:hAnsi="Cambria" w:cs="Arial"/>
              </w:rPr>
            </w:pPr>
            <w:r w:rsidRPr="00BA3ABF">
              <w:rPr>
                <w:rFonts w:ascii="Cambria" w:hAnsi="Cambria" w:cs="Arial"/>
              </w:rPr>
              <w:t>Tip concurs:</w:t>
            </w:r>
          </w:p>
        </w:tc>
        <w:tc>
          <w:tcPr>
            <w:tcW w:w="7365" w:type="dxa"/>
          </w:tcPr>
          <w:p w14:paraId="51B5D945" w14:textId="7FBCB03A" w:rsidR="002C6A6C" w:rsidRPr="00BA3ABF" w:rsidRDefault="002C6A6C" w:rsidP="002C6A6C">
            <w:pPr>
              <w:rPr>
                <w:rFonts w:ascii="Cambria" w:hAnsi="Cambria" w:cs="Arial"/>
              </w:rPr>
            </w:pPr>
            <w:r w:rsidRPr="00BA3ABF">
              <w:rPr>
                <w:rFonts w:ascii="Cambria" w:hAnsi="Cambria" w:cs="Arial"/>
              </w:rPr>
              <w:t xml:space="preserve">Închis, național (doar pentru persoane </w:t>
            </w:r>
            <w:r w:rsidR="00740DBD" w:rsidRPr="00BA3ABF">
              <w:rPr>
                <w:rFonts w:ascii="Cambria" w:hAnsi="Cambria" w:cs="Arial"/>
              </w:rPr>
              <w:t xml:space="preserve">juridice </w:t>
            </w:r>
            <w:r w:rsidRPr="00BA3ABF">
              <w:rPr>
                <w:rFonts w:ascii="Cambria" w:hAnsi="Cambria" w:cs="Arial"/>
              </w:rPr>
              <w:t>rezidente în RM)</w:t>
            </w:r>
          </w:p>
        </w:tc>
      </w:tr>
      <w:tr w:rsidR="00751649" w:rsidRPr="00BA3ABF" w14:paraId="0C7A6480" w14:textId="77777777" w:rsidTr="00367831">
        <w:trPr>
          <w:trHeight w:val="379"/>
        </w:trPr>
        <w:tc>
          <w:tcPr>
            <w:tcW w:w="2263" w:type="dxa"/>
          </w:tcPr>
          <w:p w14:paraId="2A086A13" w14:textId="77DBF1FB" w:rsidR="00751649" w:rsidRPr="00BA3ABF" w:rsidRDefault="00751649">
            <w:pPr>
              <w:rPr>
                <w:rFonts w:ascii="Cambria" w:hAnsi="Cambria" w:cs="Arial"/>
              </w:rPr>
            </w:pPr>
            <w:r w:rsidRPr="00BA3ABF">
              <w:rPr>
                <w:rFonts w:ascii="Cambria" w:hAnsi="Cambria" w:cs="Arial"/>
              </w:rPr>
              <w:t>Sector:</w:t>
            </w:r>
          </w:p>
        </w:tc>
        <w:tc>
          <w:tcPr>
            <w:tcW w:w="7365" w:type="dxa"/>
          </w:tcPr>
          <w:p w14:paraId="1FDA1593" w14:textId="034C9B3C" w:rsidR="00751649" w:rsidRPr="00BA3ABF" w:rsidRDefault="00367831">
            <w:pPr>
              <w:rPr>
                <w:rFonts w:ascii="Cambria" w:hAnsi="Cambria" w:cs="Arial"/>
              </w:rPr>
            </w:pPr>
            <w:r w:rsidRPr="00BA3ABF">
              <w:rPr>
                <w:rFonts w:ascii="Cambria" w:hAnsi="Cambria" w:cs="Arial"/>
              </w:rPr>
              <w:t>Servicii sociale</w:t>
            </w:r>
          </w:p>
        </w:tc>
      </w:tr>
      <w:tr w:rsidR="00751649" w:rsidRPr="00BA3ABF" w14:paraId="6E13D64F" w14:textId="77777777" w:rsidTr="00C24032">
        <w:trPr>
          <w:trHeight w:val="427"/>
        </w:trPr>
        <w:tc>
          <w:tcPr>
            <w:tcW w:w="2263" w:type="dxa"/>
          </w:tcPr>
          <w:p w14:paraId="4E6E2989" w14:textId="4674D79E" w:rsidR="00751649" w:rsidRPr="00BA3ABF" w:rsidRDefault="00751649">
            <w:pPr>
              <w:rPr>
                <w:rFonts w:ascii="Cambria" w:hAnsi="Cambria" w:cs="Arial"/>
              </w:rPr>
            </w:pPr>
            <w:r w:rsidRPr="00BA3ABF">
              <w:rPr>
                <w:rFonts w:ascii="Cambria" w:hAnsi="Cambria" w:cs="Arial"/>
              </w:rPr>
              <w:t>Tipul contractului:</w:t>
            </w:r>
          </w:p>
        </w:tc>
        <w:tc>
          <w:tcPr>
            <w:tcW w:w="7365" w:type="dxa"/>
          </w:tcPr>
          <w:p w14:paraId="733C5EF5" w14:textId="289E8779" w:rsidR="00751649" w:rsidRPr="00BA3ABF" w:rsidRDefault="00751649">
            <w:pPr>
              <w:rPr>
                <w:rFonts w:ascii="Cambria" w:hAnsi="Cambria" w:cs="Arial"/>
              </w:rPr>
            </w:pPr>
            <w:r w:rsidRPr="00BA3ABF">
              <w:rPr>
                <w:rFonts w:ascii="Cambria" w:hAnsi="Cambria" w:cs="Arial"/>
              </w:rPr>
              <w:t>Prestare servicii</w:t>
            </w:r>
          </w:p>
        </w:tc>
      </w:tr>
      <w:tr w:rsidR="00751649" w:rsidRPr="00BA3ABF" w14:paraId="0EED6CBF" w14:textId="77777777" w:rsidTr="00C24032">
        <w:trPr>
          <w:trHeight w:val="418"/>
        </w:trPr>
        <w:tc>
          <w:tcPr>
            <w:tcW w:w="2263" w:type="dxa"/>
          </w:tcPr>
          <w:p w14:paraId="0A1197E7" w14:textId="2048CB63" w:rsidR="00751649" w:rsidRPr="00BA3ABF" w:rsidRDefault="00751649">
            <w:pPr>
              <w:rPr>
                <w:rFonts w:ascii="Cambria" w:hAnsi="Cambria" w:cs="Arial"/>
              </w:rPr>
            </w:pPr>
            <w:r w:rsidRPr="00BA3ABF">
              <w:rPr>
                <w:rFonts w:ascii="Cambria" w:hAnsi="Cambria" w:cs="Arial"/>
              </w:rPr>
              <w:t>Loca</w:t>
            </w:r>
            <w:r w:rsidRPr="00BA3ABF">
              <w:rPr>
                <w:rFonts w:ascii="Cambria" w:hAnsi="Cambria" w:cs="Calibri"/>
              </w:rPr>
              <w:t>ț</w:t>
            </w:r>
            <w:r w:rsidRPr="00BA3ABF">
              <w:rPr>
                <w:rFonts w:ascii="Cambria" w:hAnsi="Cambria" w:cs="Arial"/>
              </w:rPr>
              <w:t>ie:</w:t>
            </w:r>
          </w:p>
        </w:tc>
        <w:tc>
          <w:tcPr>
            <w:tcW w:w="7365" w:type="dxa"/>
          </w:tcPr>
          <w:p w14:paraId="5FFD2E7D" w14:textId="5E5AC12D" w:rsidR="00751649" w:rsidRPr="00BA3ABF" w:rsidRDefault="00751649">
            <w:pPr>
              <w:rPr>
                <w:rFonts w:ascii="Cambria" w:hAnsi="Cambria" w:cs="Arial"/>
              </w:rPr>
            </w:pPr>
            <w:r w:rsidRPr="00BA3ABF">
              <w:rPr>
                <w:rFonts w:ascii="Cambria" w:hAnsi="Cambria" w:cs="Arial"/>
              </w:rPr>
              <w:t>Republica Moldova</w:t>
            </w:r>
          </w:p>
        </w:tc>
      </w:tr>
      <w:tr w:rsidR="00751649" w:rsidRPr="00BA3ABF" w14:paraId="4B99BE7D" w14:textId="77777777" w:rsidTr="00C24032">
        <w:trPr>
          <w:trHeight w:val="1186"/>
        </w:trPr>
        <w:tc>
          <w:tcPr>
            <w:tcW w:w="2263" w:type="dxa"/>
          </w:tcPr>
          <w:p w14:paraId="45718E1D" w14:textId="60879379" w:rsidR="00751649" w:rsidRPr="00BA3ABF" w:rsidRDefault="00751649">
            <w:pPr>
              <w:rPr>
                <w:rFonts w:ascii="Cambria" w:hAnsi="Cambria" w:cs="Arial"/>
              </w:rPr>
            </w:pPr>
            <w:r w:rsidRPr="00BA3ABF">
              <w:rPr>
                <w:rFonts w:ascii="Cambria" w:hAnsi="Cambria" w:cs="Arial"/>
              </w:rPr>
              <w:t>Num</w:t>
            </w:r>
            <w:r w:rsidRPr="00BA3ABF">
              <w:rPr>
                <w:rFonts w:ascii="Cambria" w:hAnsi="Cambria" w:cs="Calibri"/>
              </w:rPr>
              <w:t>ă</w:t>
            </w:r>
            <w:r w:rsidRPr="00BA3ABF">
              <w:rPr>
                <w:rFonts w:ascii="Cambria" w:hAnsi="Cambria" w:cs="Arial"/>
              </w:rPr>
              <w:t>rul de zile alocate pentru prestarea serviciilor:</w:t>
            </w:r>
          </w:p>
        </w:tc>
        <w:tc>
          <w:tcPr>
            <w:tcW w:w="7365" w:type="dxa"/>
          </w:tcPr>
          <w:p w14:paraId="3065C740" w14:textId="234DB893" w:rsidR="00751649" w:rsidRPr="00BA3ABF" w:rsidRDefault="00FD0ED4">
            <w:pPr>
              <w:rPr>
                <w:rFonts w:ascii="Cambria" w:hAnsi="Cambria" w:cs="Arial"/>
              </w:rPr>
            </w:pPr>
            <w:r w:rsidRPr="00BA3ABF">
              <w:rPr>
                <w:rFonts w:ascii="Cambria" w:hAnsi="Cambria" w:cs="Arial"/>
              </w:rPr>
              <w:t>4</w:t>
            </w:r>
            <w:r w:rsidR="00905717" w:rsidRPr="00BA3ABF">
              <w:rPr>
                <w:rFonts w:ascii="Cambria" w:hAnsi="Cambria" w:cs="Arial"/>
              </w:rPr>
              <w:t>0</w:t>
            </w:r>
            <w:r w:rsidR="00751649" w:rsidRPr="00BA3ABF">
              <w:rPr>
                <w:rFonts w:ascii="Cambria" w:hAnsi="Cambria" w:cs="Arial"/>
              </w:rPr>
              <w:t xml:space="preserve"> zile</w:t>
            </w:r>
          </w:p>
        </w:tc>
      </w:tr>
      <w:tr w:rsidR="00751649" w:rsidRPr="00BA3ABF" w14:paraId="6F9EE689" w14:textId="77777777" w:rsidTr="00C24032">
        <w:trPr>
          <w:trHeight w:val="693"/>
        </w:trPr>
        <w:tc>
          <w:tcPr>
            <w:tcW w:w="2263" w:type="dxa"/>
          </w:tcPr>
          <w:p w14:paraId="642D8BE3" w14:textId="67AB2436" w:rsidR="00751649" w:rsidRPr="00BA3ABF" w:rsidRDefault="00751649">
            <w:pPr>
              <w:rPr>
                <w:rFonts w:ascii="Cambria" w:hAnsi="Cambria" w:cs="Arial"/>
              </w:rPr>
            </w:pPr>
            <w:r w:rsidRPr="00BA3ABF">
              <w:rPr>
                <w:rFonts w:ascii="Cambria" w:hAnsi="Cambria" w:cs="Arial"/>
              </w:rPr>
              <w:t>Perioada de realizare a sarcinii:</w:t>
            </w:r>
          </w:p>
        </w:tc>
        <w:tc>
          <w:tcPr>
            <w:tcW w:w="7365" w:type="dxa"/>
          </w:tcPr>
          <w:p w14:paraId="425C726F" w14:textId="56334953" w:rsidR="00751649" w:rsidRPr="00BA3ABF" w:rsidRDefault="00270B4F">
            <w:pPr>
              <w:rPr>
                <w:rFonts w:ascii="Cambria" w:hAnsi="Cambria" w:cs="Arial"/>
              </w:rPr>
            </w:pPr>
            <w:r w:rsidRPr="00BA3ABF">
              <w:rPr>
                <w:rFonts w:ascii="Cambria" w:hAnsi="Cambria" w:cs="Arial"/>
              </w:rPr>
              <w:t>septembrie</w:t>
            </w:r>
            <w:r w:rsidR="00751649" w:rsidRPr="00BA3ABF">
              <w:rPr>
                <w:rFonts w:ascii="Cambria" w:hAnsi="Cambria" w:cs="Arial"/>
              </w:rPr>
              <w:t xml:space="preserve"> –noiembrie 202</w:t>
            </w:r>
            <w:r w:rsidR="00CF28FC" w:rsidRPr="00BA3ABF">
              <w:rPr>
                <w:rFonts w:ascii="Cambria" w:hAnsi="Cambria" w:cs="Arial"/>
              </w:rPr>
              <w:t>5</w:t>
            </w:r>
          </w:p>
        </w:tc>
      </w:tr>
      <w:tr w:rsidR="00740DBD" w:rsidRPr="00BA3ABF" w14:paraId="0ED2FF8B" w14:textId="77777777" w:rsidTr="00C24032">
        <w:trPr>
          <w:trHeight w:val="693"/>
        </w:trPr>
        <w:tc>
          <w:tcPr>
            <w:tcW w:w="2263" w:type="dxa"/>
          </w:tcPr>
          <w:p w14:paraId="6ED9701A" w14:textId="1B29FCBB" w:rsidR="00740DBD" w:rsidRPr="00BA3ABF" w:rsidRDefault="00740DBD">
            <w:pPr>
              <w:rPr>
                <w:rFonts w:ascii="Cambria" w:hAnsi="Cambria" w:cs="Arial"/>
              </w:rPr>
            </w:pPr>
            <w:r w:rsidRPr="00BA3ABF">
              <w:rPr>
                <w:rFonts w:ascii="Cambria" w:hAnsi="Cambria" w:cs="Arial"/>
              </w:rPr>
              <w:t>Ofertantul</w:t>
            </w:r>
          </w:p>
        </w:tc>
        <w:tc>
          <w:tcPr>
            <w:tcW w:w="7365" w:type="dxa"/>
          </w:tcPr>
          <w:p w14:paraId="26AE7BE0" w14:textId="02CECE74" w:rsidR="00740DBD" w:rsidRPr="00BA3ABF" w:rsidRDefault="00740DBD">
            <w:pPr>
              <w:rPr>
                <w:rFonts w:ascii="Cambria" w:hAnsi="Cambria" w:cs="Arial"/>
              </w:rPr>
            </w:pPr>
            <w:r w:rsidRPr="00BA3ABF">
              <w:rPr>
                <w:rFonts w:ascii="Cambria" w:hAnsi="Cambria" w:cs="Arial"/>
              </w:rPr>
              <w:t>Persoană juridică</w:t>
            </w:r>
          </w:p>
        </w:tc>
      </w:tr>
      <w:tr w:rsidR="00751649" w:rsidRPr="00BA3ABF" w14:paraId="0A963850" w14:textId="77777777" w:rsidTr="00A2332A">
        <w:tc>
          <w:tcPr>
            <w:tcW w:w="2263" w:type="dxa"/>
          </w:tcPr>
          <w:p w14:paraId="3AF5B56E" w14:textId="0590730A" w:rsidR="00751649" w:rsidRPr="00BA3ABF" w:rsidRDefault="00751649">
            <w:pPr>
              <w:rPr>
                <w:rFonts w:ascii="Cambria" w:hAnsi="Cambria" w:cs="Arial"/>
              </w:rPr>
            </w:pPr>
            <w:r w:rsidRPr="00BA3ABF">
              <w:rPr>
                <w:rFonts w:ascii="Cambria" w:hAnsi="Cambria" w:cs="Arial"/>
              </w:rPr>
              <w:t>Termen limit</w:t>
            </w:r>
            <w:r w:rsidRPr="00BA3ABF">
              <w:rPr>
                <w:rFonts w:ascii="Cambria" w:hAnsi="Cambria" w:cs="Calibri"/>
              </w:rPr>
              <w:t>ă</w:t>
            </w:r>
            <w:r w:rsidRPr="00BA3ABF">
              <w:rPr>
                <w:rFonts w:ascii="Cambria" w:hAnsi="Cambria" w:cs="Arial"/>
              </w:rPr>
              <w:t xml:space="preserve"> pentru depunerea </w:t>
            </w:r>
            <w:r w:rsidR="00A2332A" w:rsidRPr="00BA3ABF">
              <w:rPr>
                <w:rFonts w:ascii="Cambria" w:hAnsi="Cambria" w:cs="Arial"/>
              </w:rPr>
              <w:t>dosarelor</w:t>
            </w:r>
            <w:r w:rsidRPr="00BA3ABF">
              <w:rPr>
                <w:rFonts w:ascii="Cambria" w:hAnsi="Cambria" w:cs="Arial"/>
              </w:rPr>
              <w:t>:</w:t>
            </w:r>
          </w:p>
        </w:tc>
        <w:tc>
          <w:tcPr>
            <w:tcW w:w="7365" w:type="dxa"/>
            <w:shd w:val="clear" w:color="auto" w:fill="auto"/>
          </w:tcPr>
          <w:p w14:paraId="7F3E0D6E" w14:textId="26AA8234" w:rsidR="00751649" w:rsidRPr="00BA3ABF" w:rsidRDefault="00A2332A" w:rsidP="0025024E">
            <w:pPr>
              <w:jc w:val="both"/>
              <w:rPr>
                <w:rFonts w:ascii="Cambria" w:hAnsi="Cambria" w:cs="Arial"/>
                <w:highlight w:val="yellow"/>
              </w:rPr>
            </w:pPr>
            <w:r w:rsidRPr="00BA3ABF">
              <w:rPr>
                <w:rFonts w:ascii="Cambria" w:hAnsi="Cambria" w:cs="Arial"/>
              </w:rPr>
              <w:t>31</w:t>
            </w:r>
            <w:r w:rsidR="0025024E" w:rsidRPr="00BA3ABF">
              <w:rPr>
                <w:rFonts w:ascii="Cambria" w:hAnsi="Cambria" w:cs="Arial"/>
              </w:rPr>
              <w:t xml:space="preserve"> </w:t>
            </w:r>
            <w:r w:rsidR="00D941D0" w:rsidRPr="00BA3ABF">
              <w:rPr>
                <w:rFonts w:ascii="Cambria" w:hAnsi="Cambria" w:cs="Arial"/>
              </w:rPr>
              <w:t>august</w:t>
            </w:r>
            <w:r w:rsidR="00751649" w:rsidRPr="00BA3ABF">
              <w:rPr>
                <w:rFonts w:ascii="Cambria" w:hAnsi="Cambria" w:cs="Arial"/>
              </w:rPr>
              <w:t xml:space="preserve"> 202</w:t>
            </w:r>
            <w:r w:rsidR="00D941D0" w:rsidRPr="00BA3ABF">
              <w:rPr>
                <w:rFonts w:ascii="Cambria" w:hAnsi="Cambria" w:cs="Arial"/>
              </w:rPr>
              <w:t>5</w:t>
            </w:r>
          </w:p>
        </w:tc>
      </w:tr>
    </w:tbl>
    <w:p w14:paraId="273718F9" w14:textId="1909CF32" w:rsidR="00DB3505" w:rsidRPr="00BA3ABF" w:rsidRDefault="00DB3505">
      <w:pPr>
        <w:rPr>
          <w:rFonts w:ascii="Cambria" w:hAnsi="Cambria" w:cs="Arial"/>
        </w:rPr>
      </w:pPr>
    </w:p>
    <w:p w14:paraId="4D2B536B" w14:textId="544E7611" w:rsidR="00DB3505" w:rsidRPr="00BA3ABF" w:rsidRDefault="00B119A4" w:rsidP="00B119A4">
      <w:pPr>
        <w:pStyle w:val="ListParagraph"/>
        <w:numPr>
          <w:ilvl w:val="0"/>
          <w:numId w:val="7"/>
        </w:numPr>
        <w:ind w:left="284" w:hanging="284"/>
        <w:jc w:val="both"/>
        <w:rPr>
          <w:rFonts w:ascii="Cambria" w:hAnsi="Cambria" w:cs="Arial"/>
          <w:b/>
          <w:bCs/>
        </w:rPr>
      </w:pPr>
      <w:r w:rsidRPr="00BA3ABF">
        <w:rPr>
          <w:rFonts w:ascii="Cambria" w:hAnsi="Cambria" w:cs="Arial"/>
          <w:b/>
          <w:bCs/>
        </w:rPr>
        <w:t>CONTEXT</w:t>
      </w:r>
    </w:p>
    <w:p w14:paraId="76F4BF56" w14:textId="7C50AE6F" w:rsidR="00A6797C" w:rsidRPr="00BA3ABF" w:rsidRDefault="002B323E" w:rsidP="002B323E">
      <w:pPr>
        <w:ind w:firstLine="360"/>
        <w:jc w:val="both"/>
        <w:rPr>
          <w:rFonts w:ascii="Cambria" w:hAnsi="Cambria" w:cs="Arial"/>
        </w:rPr>
      </w:pPr>
      <w:proofErr w:type="spellStart"/>
      <w:r w:rsidRPr="00BA3ABF">
        <w:rPr>
          <w:rFonts w:ascii="Cambria" w:hAnsi="Cambria" w:cs="Arial"/>
        </w:rPr>
        <w:t>Keystone</w:t>
      </w:r>
      <w:proofErr w:type="spellEnd"/>
      <w:r w:rsidRPr="00BA3ABF">
        <w:rPr>
          <w:rFonts w:ascii="Cambria" w:hAnsi="Cambria" w:cs="Arial"/>
        </w:rPr>
        <w:t xml:space="preserve"> Moldova în parteneriat cu Fundația „</w:t>
      </w:r>
      <w:proofErr w:type="spellStart"/>
      <w:r w:rsidRPr="00BA3ABF">
        <w:rPr>
          <w:rFonts w:ascii="Cambria" w:hAnsi="Cambria" w:cs="Arial"/>
        </w:rPr>
        <w:t>Dorcas</w:t>
      </w:r>
      <w:proofErr w:type="spellEnd"/>
      <w:r w:rsidRPr="00BA3ABF">
        <w:rPr>
          <w:rFonts w:ascii="Cambria" w:hAnsi="Cambria" w:cs="Arial"/>
        </w:rPr>
        <w:t xml:space="preserve">-Moldova și Asociația Obștească pentru Educație „Neoumanist”, implementează proiectul „Promovarea OSC-urilor în calitate de parteneri în dezvoltarea serviciilor sociale </w:t>
      </w:r>
      <w:proofErr w:type="spellStart"/>
      <w:r w:rsidRPr="00BA3ABF">
        <w:rPr>
          <w:rFonts w:ascii="Cambria" w:hAnsi="Cambria" w:cs="Arial"/>
        </w:rPr>
        <w:t>reziliente</w:t>
      </w:r>
      <w:proofErr w:type="spellEnd"/>
      <w:r w:rsidRPr="00BA3ABF">
        <w:rPr>
          <w:rFonts w:ascii="Cambria" w:hAnsi="Cambria" w:cs="Arial"/>
        </w:rPr>
        <w:t xml:space="preserve">”, finanțat de Uniunea Europeană, </w:t>
      </w:r>
      <w:proofErr w:type="spellStart"/>
      <w:r w:rsidRPr="00BA3ABF">
        <w:rPr>
          <w:rFonts w:ascii="Cambria" w:hAnsi="Cambria" w:cs="Arial"/>
        </w:rPr>
        <w:t>co</w:t>
      </w:r>
      <w:proofErr w:type="spellEnd"/>
      <w:r w:rsidRPr="00BA3ABF">
        <w:rPr>
          <w:rFonts w:ascii="Cambria" w:hAnsi="Cambria" w:cs="Arial"/>
        </w:rPr>
        <w:t xml:space="preserve">-finanțat de către consorțiul format din cei trei parteneri. </w:t>
      </w:r>
      <w:r w:rsidR="00A6797C" w:rsidRPr="00BA3ABF">
        <w:rPr>
          <w:rFonts w:ascii="Cambria" w:hAnsi="Cambria" w:cs="Arial"/>
        </w:rPr>
        <w:t xml:space="preserve">Proiectul este implementat </w:t>
      </w:r>
      <w:r w:rsidR="00D941D0" w:rsidRPr="00BA3ABF">
        <w:rPr>
          <w:rFonts w:ascii="Cambria" w:hAnsi="Cambria" w:cs="Arial"/>
        </w:rPr>
        <w:t>î</w:t>
      </w:r>
      <w:r w:rsidR="00A6797C" w:rsidRPr="00BA3ABF">
        <w:rPr>
          <w:rFonts w:ascii="Cambria" w:hAnsi="Cambria" w:cs="Arial"/>
        </w:rPr>
        <w:t>n perioada februarie 2023 – ianuarie 2026.</w:t>
      </w:r>
    </w:p>
    <w:p w14:paraId="384D2AF4" w14:textId="2DE3EE41" w:rsidR="00BA4B87" w:rsidRPr="00BA3ABF" w:rsidRDefault="002B323E" w:rsidP="002B323E">
      <w:pPr>
        <w:ind w:firstLine="360"/>
        <w:jc w:val="both"/>
        <w:rPr>
          <w:rFonts w:ascii="Cambria" w:hAnsi="Cambria" w:cs="Arial"/>
        </w:rPr>
      </w:pPr>
      <w:r w:rsidRPr="00BA3ABF">
        <w:rPr>
          <w:rFonts w:ascii="Cambria" w:hAnsi="Cambria" w:cs="Arial"/>
          <w:b/>
          <w:bCs/>
        </w:rPr>
        <w:t>Scopul proiectului</w:t>
      </w:r>
      <w:r w:rsidRPr="00BA3ABF">
        <w:rPr>
          <w:rFonts w:ascii="Cambria" w:hAnsi="Cambria" w:cs="Arial"/>
        </w:rPr>
        <w:t xml:space="preserve"> este de a sprijini organizațiile locale ale societății civile în furnizarea de servicii sociale incluzive, adecvate vârstei și genului persoanelor vulnerabile din Moldova</w:t>
      </w:r>
      <w:r w:rsidR="00393D7A" w:rsidRPr="00BA3ABF">
        <w:rPr>
          <w:rFonts w:ascii="Cambria" w:hAnsi="Cambria" w:cs="Arial"/>
        </w:rPr>
        <w:t>.</w:t>
      </w:r>
    </w:p>
    <w:p w14:paraId="30F07264" w14:textId="2766005E" w:rsidR="00083C66" w:rsidRPr="00BA3ABF" w:rsidRDefault="00083C66" w:rsidP="002B323E">
      <w:pPr>
        <w:ind w:firstLine="360"/>
        <w:jc w:val="both"/>
        <w:rPr>
          <w:rFonts w:ascii="Cambria" w:hAnsi="Cambria" w:cs="Arial"/>
          <w:b/>
          <w:bCs/>
        </w:rPr>
      </w:pPr>
      <w:r w:rsidRPr="00BA3ABF">
        <w:rPr>
          <w:rFonts w:ascii="Cambria" w:hAnsi="Cambria" w:cs="Arial"/>
          <w:b/>
          <w:bCs/>
        </w:rPr>
        <w:t xml:space="preserve">Obiective specifice: </w:t>
      </w:r>
    </w:p>
    <w:p w14:paraId="3FD092E3" w14:textId="77777777" w:rsidR="00083C66" w:rsidRPr="00BA3ABF" w:rsidRDefault="00083C66" w:rsidP="00743BBF">
      <w:pPr>
        <w:numPr>
          <w:ilvl w:val="0"/>
          <w:numId w:val="12"/>
        </w:numPr>
        <w:jc w:val="both"/>
        <w:rPr>
          <w:rFonts w:ascii="Cambria" w:hAnsi="Cambria" w:cs="Arial"/>
        </w:rPr>
      </w:pPr>
      <w:r w:rsidRPr="00BA3ABF">
        <w:rPr>
          <w:rFonts w:ascii="Cambria" w:hAnsi="Cambria" w:cs="Arial"/>
        </w:rPr>
        <w:t>Acordarea sprijinului financiar OSC-urilor pentru proiectarea/reproiectarea serviciilor sociale comunitare prin integrarea spălătoriei, igienei personale și socializării pentru grupurile vulnerabile.</w:t>
      </w:r>
    </w:p>
    <w:p w14:paraId="30942E32" w14:textId="4E563436" w:rsidR="00083C66" w:rsidRPr="00BA3ABF" w:rsidRDefault="00083C66" w:rsidP="00743BBF">
      <w:pPr>
        <w:numPr>
          <w:ilvl w:val="0"/>
          <w:numId w:val="12"/>
        </w:numPr>
        <w:jc w:val="both"/>
        <w:rPr>
          <w:rFonts w:ascii="Cambria" w:hAnsi="Cambria" w:cs="Arial"/>
        </w:rPr>
      </w:pPr>
      <w:r w:rsidRPr="00BA3ABF">
        <w:rPr>
          <w:rFonts w:ascii="Cambria" w:hAnsi="Cambria" w:cs="Arial"/>
        </w:rPr>
        <w:t>Construirea de noi parteneriate între OSC-urile locale și autoritățile publice pentru a dezvolta servicii de spălătorie comunitare durabile și adecvate genului.</w:t>
      </w:r>
    </w:p>
    <w:p w14:paraId="0F019E67" w14:textId="76BA8EFC" w:rsidR="00A6797C" w:rsidRPr="00BA3ABF" w:rsidRDefault="00A6797C" w:rsidP="00E01E2D">
      <w:pPr>
        <w:jc w:val="both"/>
        <w:rPr>
          <w:rFonts w:ascii="Cambria" w:hAnsi="Cambria" w:cs="Arial"/>
        </w:rPr>
      </w:pPr>
      <w:r w:rsidRPr="00BA3ABF">
        <w:rPr>
          <w:rFonts w:ascii="Cambria" w:hAnsi="Cambria" w:cs="Arial"/>
        </w:rPr>
        <w:t>Acțiunile realizate în cadrul proiectului au contribuit la sporirea accesului pentru OSC la fondurile europene prin organizarea și desfășurarea unui program de granturi pentru proiectarea/reproiectarea serviciilor sociale comunitare</w:t>
      </w:r>
      <w:r w:rsidR="00C167CD" w:rsidRPr="00BA3ABF">
        <w:rPr>
          <w:rFonts w:ascii="Cambria" w:hAnsi="Cambria" w:cs="Arial"/>
        </w:rPr>
        <w:t xml:space="preserve"> pentru grupurile vulnerabile</w:t>
      </w:r>
      <w:r w:rsidRPr="00BA3ABF">
        <w:rPr>
          <w:rFonts w:ascii="Cambria" w:hAnsi="Cambria" w:cs="Arial"/>
        </w:rPr>
        <w:t>. Astfel</w:t>
      </w:r>
      <w:r w:rsidR="00C167CD" w:rsidRPr="00BA3ABF">
        <w:rPr>
          <w:rFonts w:ascii="Cambria" w:hAnsi="Cambria" w:cs="Arial"/>
        </w:rPr>
        <w:t>,</w:t>
      </w:r>
      <w:r w:rsidRPr="00BA3ABF">
        <w:rPr>
          <w:rFonts w:ascii="Cambria" w:hAnsi="Cambria" w:cs="Arial"/>
        </w:rPr>
        <w:t xml:space="preserve"> </w:t>
      </w:r>
      <w:r w:rsidR="00C167CD" w:rsidRPr="00BA3ABF">
        <w:rPr>
          <w:rFonts w:ascii="Cambria" w:hAnsi="Cambria" w:cs="Arial"/>
        </w:rPr>
        <w:t xml:space="preserve">16 </w:t>
      </w:r>
      <w:r w:rsidRPr="00BA3ABF">
        <w:rPr>
          <w:rFonts w:ascii="Cambria" w:hAnsi="Cambria" w:cs="Arial"/>
        </w:rPr>
        <w:t xml:space="preserve">OSC au beneficiat de granturi și </w:t>
      </w:r>
      <w:r w:rsidRPr="00BA3ABF">
        <w:rPr>
          <w:rFonts w:ascii="Cambria" w:hAnsi="Cambria" w:cs="Arial"/>
        </w:rPr>
        <w:lastRenderedPageBreak/>
        <w:t>suport continuu, asistență tehnică pentru a dezvolta servicii sociale durabile în parteneriat cu autoritățile publice.</w:t>
      </w:r>
    </w:p>
    <w:p w14:paraId="6DC19976" w14:textId="6710EA83" w:rsidR="00470ECF" w:rsidRPr="00BA3ABF" w:rsidRDefault="00962BE9" w:rsidP="00E01E2D">
      <w:pPr>
        <w:jc w:val="both"/>
        <w:rPr>
          <w:rFonts w:ascii="Cambria" w:hAnsi="Cambria" w:cs="Arial"/>
          <w:b/>
          <w:bCs/>
        </w:rPr>
      </w:pPr>
      <w:r w:rsidRPr="00BA3ABF">
        <w:rPr>
          <w:rFonts w:ascii="Cambria" w:hAnsi="Cambria" w:cs="Arial"/>
          <w:b/>
          <w:bCs/>
        </w:rPr>
        <w:t>Rezultatele principale a</w:t>
      </w:r>
      <w:r w:rsidRPr="00BA3ABF">
        <w:rPr>
          <w:rFonts w:ascii="Cambria" w:hAnsi="Cambria" w:cs="Calibri"/>
          <w:b/>
          <w:bCs/>
        </w:rPr>
        <w:t>ș</w:t>
      </w:r>
      <w:r w:rsidRPr="00BA3ABF">
        <w:rPr>
          <w:rFonts w:ascii="Cambria" w:hAnsi="Cambria" w:cs="Arial"/>
          <w:b/>
          <w:bCs/>
        </w:rPr>
        <w:t>teptate:</w:t>
      </w:r>
    </w:p>
    <w:p w14:paraId="465F9C2F" w14:textId="77777777" w:rsidR="00612542" w:rsidRPr="00BA3ABF" w:rsidRDefault="00612542" w:rsidP="00743BBF">
      <w:pPr>
        <w:numPr>
          <w:ilvl w:val="0"/>
          <w:numId w:val="13"/>
        </w:numPr>
        <w:jc w:val="both"/>
        <w:rPr>
          <w:rFonts w:ascii="Cambria" w:hAnsi="Cambria" w:cs="Arial"/>
        </w:rPr>
      </w:pPr>
      <w:r w:rsidRPr="00BA3ABF">
        <w:rPr>
          <w:rFonts w:ascii="Cambria" w:hAnsi="Cambria" w:cs="Arial"/>
        </w:rPr>
        <w:t>Cel puțin 1500 de persoane din grupuri vulnerabile vor beneficia de serviciile sociale dezvoltate în cadrul proiectului;</w:t>
      </w:r>
    </w:p>
    <w:p w14:paraId="5CF7934F" w14:textId="77777777" w:rsidR="00612542" w:rsidRPr="00BA3ABF" w:rsidRDefault="00612542" w:rsidP="00743BBF">
      <w:pPr>
        <w:numPr>
          <w:ilvl w:val="0"/>
          <w:numId w:val="13"/>
        </w:numPr>
        <w:jc w:val="both"/>
        <w:rPr>
          <w:rFonts w:ascii="Cambria" w:hAnsi="Cambria" w:cs="Arial"/>
        </w:rPr>
      </w:pPr>
      <w:r w:rsidRPr="00BA3ABF">
        <w:rPr>
          <w:rFonts w:ascii="Cambria" w:hAnsi="Cambria" w:cs="Arial"/>
        </w:rPr>
        <w:t xml:space="preserve">15 OSC-uri și APL-uri cu capacități sporite în dezvoltarea serviciilor </w:t>
      </w:r>
      <w:proofErr w:type="spellStart"/>
      <w:r w:rsidRPr="00BA3ABF">
        <w:rPr>
          <w:rFonts w:ascii="Cambria" w:hAnsi="Cambria" w:cs="Arial"/>
        </w:rPr>
        <w:t>reziliente</w:t>
      </w:r>
      <w:proofErr w:type="spellEnd"/>
      <w:r w:rsidRPr="00BA3ABF">
        <w:rPr>
          <w:rFonts w:ascii="Cambria" w:hAnsi="Cambria" w:cs="Arial"/>
        </w:rPr>
        <w:t>, incluzive de spălătorie, igienă personală și socializare pentru grupurile vulnerabile.</w:t>
      </w:r>
    </w:p>
    <w:p w14:paraId="57A2D01E" w14:textId="77777777" w:rsidR="00C167CD" w:rsidRPr="00BA3ABF" w:rsidRDefault="00C167CD" w:rsidP="00C167CD">
      <w:pPr>
        <w:jc w:val="both"/>
        <w:rPr>
          <w:rFonts w:ascii="Cambria" w:hAnsi="Cambria" w:cs="Arial"/>
          <w:b/>
          <w:bCs/>
        </w:rPr>
      </w:pPr>
      <w:r w:rsidRPr="00BA3ABF">
        <w:rPr>
          <w:rFonts w:ascii="Cambria" w:hAnsi="Cambria" w:cs="Arial"/>
          <w:b/>
          <w:bCs/>
        </w:rPr>
        <w:t xml:space="preserve">Rolul partenerilor în Proiect: </w:t>
      </w:r>
    </w:p>
    <w:p w14:paraId="4A8F71FE" w14:textId="3B2C4585" w:rsidR="00C167CD" w:rsidRPr="00BA3ABF" w:rsidRDefault="00C167CD" w:rsidP="00743BBF">
      <w:pPr>
        <w:pStyle w:val="ListParagraph"/>
        <w:numPr>
          <w:ilvl w:val="0"/>
          <w:numId w:val="18"/>
        </w:numPr>
        <w:jc w:val="both"/>
        <w:rPr>
          <w:rFonts w:ascii="Cambria" w:hAnsi="Cambria" w:cs="Arial"/>
          <w:b/>
          <w:bCs/>
        </w:rPr>
      </w:pPr>
      <w:proofErr w:type="spellStart"/>
      <w:r w:rsidRPr="00BA3ABF">
        <w:rPr>
          <w:rFonts w:ascii="Cambria" w:hAnsi="Cambria" w:cs="Arial"/>
          <w:i/>
          <w:iCs/>
        </w:rPr>
        <w:t>Keystone</w:t>
      </w:r>
      <w:proofErr w:type="spellEnd"/>
      <w:r w:rsidRPr="00BA3ABF">
        <w:rPr>
          <w:rFonts w:ascii="Cambria" w:hAnsi="Cambria" w:cs="Arial"/>
          <w:i/>
          <w:iCs/>
        </w:rPr>
        <w:t xml:space="preserve"> Moldova</w:t>
      </w:r>
      <w:r w:rsidRPr="00BA3ABF">
        <w:rPr>
          <w:rFonts w:ascii="Cambria" w:hAnsi="Cambria" w:cs="Arial"/>
        </w:rPr>
        <w:t xml:space="preserve"> a asigurat managementul integral al Proiectului, inclusiv componenta de sub-</w:t>
      </w:r>
      <w:proofErr w:type="spellStart"/>
      <w:r w:rsidRPr="00BA3ABF">
        <w:rPr>
          <w:rFonts w:ascii="Cambria" w:hAnsi="Cambria" w:cs="Arial"/>
        </w:rPr>
        <w:t>grantare</w:t>
      </w:r>
      <w:proofErr w:type="spellEnd"/>
      <w:r w:rsidRPr="00BA3ABF">
        <w:rPr>
          <w:rFonts w:ascii="Cambria" w:hAnsi="Cambria" w:cs="Arial"/>
        </w:rPr>
        <w:t xml:space="preserve"> a OSC-urilor și a oferit capacitare și asistență pe management de proiect OSC-urilor sub-</w:t>
      </w:r>
      <w:proofErr w:type="spellStart"/>
      <w:r w:rsidRPr="00BA3ABF">
        <w:rPr>
          <w:rFonts w:ascii="Cambria" w:hAnsi="Cambria" w:cs="Arial"/>
        </w:rPr>
        <w:t>grantate</w:t>
      </w:r>
      <w:proofErr w:type="spellEnd"/>
      <w:r w:rsidRPr="00BA3ABF">
        <w:rPr>
          <w:rFonts w:ascii="Cambria" w:hAnsi="Cambria" w:cs="Arial"/>
        </w:rPr>
        <w:t xml:space="preserve">. </w:t>
      </w:r>
    </w:p>
    <w:p w14:paraId="7C14FB4E" w14:textId="2A9B07F8" w:rsidR="00C167CD" w:rsidRPr="00BA3ABF" w:rsidRDefault="00C167CD" w:rsidP="00743BBF">
      <w:pPr>
        <w:pStyle w:val="ListParagraph"/>
        <w:numPr>
          <w:ilvl w:val="0"/>
          <w:numId w:val="18"/>
        </w:numPr>
        <w:jc w:val="both"/>
        <w:rPr>
          <w:rFonts w:ascii="Cambria" w:hAnsi="Cambria" w:cs="Arial"/>
        </w:rPr>
      </w:pPr>
      <w:r w:rsidRPr="00BA3ABF">
        <w:rPr>
          <w:rFonts w:ascii="Cambria" w:hAnsi="Cambria" w:cs="Arial"/>
          <w:i/>
          <w:iCs/>
        </w:rPr>
        <w:t>AO Asociația pentru Educație Neoumanist</w:t>
      </w:r>
      <w:r w:rsidRPr="00BA3ABF">
        <w:rPr>
          <w:rFonts w:ascii="Cambria" w:hAnsi="Cambria" w:cs="Arial"/>
        </w:rPr>
        <w:t xml:space="preserve"> a asigurat transferul de cunoștințe și experiență în dezvoltarea serviciilor sociale durabile și </w:t>
      </w:r>
      <w:proofErr w:type="spellStart"/>
      <w:r w:rsidRPr="00BA3ABF">
        <w:rPr>
          <w:rFonts w:ascii="Cambria" w:hAnsi="Cambria" w:cs="Arial"/>
        </w:rPr>
        <w:t>reziliente</w:t>
      </w:r>
      <w:proofErr w:type="spellEnd"/>
      <w:r w:rsidRPr="00BA3ABF">
        <w:rPr>
          <w:rFonts w:ascii="Cambria" w:hAnsi="Cambria" w:cs="Arial"/>
        </w:rPr>
        <w:t xml:space="preserve"> bazate pe parteneriatul local dintre OSC-urile sub-</w:t>
      </w:r>
      <w:proofErr w:type="spellStart"/>
      <w:r w:rsidRPr="00BA3ABF">
        <w:rPr>
          <w:rFonts w:ascii="Cambria" w:hAnsi="Cambria" w:cs="Arial"/>
        </w:rPr>
        <w:t>grantate</w:t>
      </w:r>
      <w:proofErr w:type="spellEnd"/>
      <w:r w:rsidRPr="00BA3ABF">
        <w:rPr>
          <w:rFonts w:ascii="Cambria" w:hAnsi="Cambria" w:cs="Arial"/>
        </w:rPr>
        <w:t xml:space="preserve"> și APL-uri prin oferirea asistenței tehnice și suportului în dezvoltarea profesională. </w:t>
      </w:r>
    </w:p>
    <w:p w14:paraId="5F918040" w14:textId="509E850B" w:rsidR="0016374A" w:rsidRPr="00BA3ABF" w:rsidRDefault="00C167CD" w:rsidP="00393D7A">
      <w:pPr>
        <w:pStyle w:val="ListParagraph"/>
        <w:numPr>
          <w:ilvl w:val="0"/>
          <w:numId w:val="18"/>
        </w:numPr>
        <w:jc w:val="both"/>
        <w:rPr>
          <w:rFonts w:ascii="Cambria" w:hAnsi="Cambria" w:cs="Arial"/>
        </w:rPr>
      </w:pPr>
      <w:r w:rsidRPr="00BA3ABF">
        <w:rPr>
          <w:rFonts w:ascii="Cambria" w:hAnsi="Cambria" w:cs="Arial"/>
          <w:i/>
          <w:iCs/>
        </w:rPr>
        <w:t xml:space="preserve">Fundația </w:t>
      </w:r>
      <w:proofErr w:type="spellStart"/>
      <w:r w:rsidRPr="00BA3ABF">
        <w:rPr>
          <w:rFonts w:ascii="Cambria" w:hAnsi="Cambria" w:cs="Arial"/>
          <w:i/>
          <w:iCs/>
        </w:rPr>
        <w:t>Dorcas</w:t>
      </w:r>
      <w:proofErr w:type="spellEnd"/>
      <w:r w:rsidRPr="00BA3ABF">
        <w:rPr>
          <w:rFonts w:ascii="Cambria" w:hAnsi="Cambria" w:cs="Arial"/>
          <w:i/>
          <w:iCs/>
        </w:rPr>
        <w:t>-Moldova</w:t>
      </w:r>
      <w:r w:rsidRPr="00BA3ABF">
        <w:rPr>
          <w:rFonts w:ascii="Cambria" w:hAnsi="Cambria" w:cs="Arial"/>
        </w:rPr>
        <w:t xml:space="preserve"> contribuie la crearea unui mediu favorabil pentru asigurarea sustenabilității financiare a OSC-urilor din domeniul social, cu accent special pe</w:t>
      </w:r>
      <w:r w:rsidR="005A322A" w:rsidRPr="00BA3ABF">
        <w:rPr>
          <w:rFonts w:ascii="Cambria" w:hAnsi="Cambria" w:cs="Arial"/>
        </w:rPr>
        <w:t xml:space="preserve"> dezvoltarea </w:t>
      </w:r>
      <w:r w:rsidRPr="00BA3ABF">
        <w:rPr>
          <w:rFonts w:ascii="Cambria" w:hAnsi="Cambria" w:cs="Arial"/>
        </w:rPr>
        <w:t>comunitară și</w:t>
      </w:r>
      <w:r w:rsidR="005A322A" w:rsidRPr="00BA3ABF">
        <w:rPr>
          <w:rFonts w:ascii="Cambria" w:hAnsi="Cambria" w:cs="Arial"/>
        </w:rPr>
        <w:t xml:space="preserve"> mobilizarea </w:t>
      </w:r>
      <w:r w:rsidRPr="00BA3ABF">
        <w:rPr>
          <w:rFonts w:ascii="Cambria" w:hAnsi="Cambria" w:cs="Arial"/>
        </w:rPr>
        <w:t>resurselor locale.</w:t>
      </w:r>
    </w:p>
    <w:p w14:paraId="29568C5C" w14:textId="77777777" w:rsidR="00393D7A" w:rsidRPr="00BA3ABF" w:rsidRDefault="00393D7A" w:rsidP="00393D7A">
      <w:pPr>
        <w:pStyle w:val="ListParagraph"/>
        <w:jc w:val="both"/>
        <w:rPr>
          <w:rFonts w:ascii="Cambria" w:hAnsi="Cambria" w:cs="Arial"/>
        </w:rPr>
      </w:pPr>
    </w:p>
    <w:p w14:paraId="00ED5AD6" w14:textId="211F09BA" w:rsidR="0098266A" w:rsidRPr="00BA3ABF" w:rsidRDefault="00B119A4" w:rsidP="00B119A4">
      <w:pPr>
        <w:pStyle w:val="ListParagraph"/>
        <w:numPr>
          <w:ilvl w:val="0"/>
          <w:numId w:val="7"/>
        </w:numPr>
        <w:ind w:left="284" w:hanging="284"/>
        <w:jc w:val="both"/>
        <w:rPr>
          <w:rFonts w:ascii="Cambria" w:hAnsi="Cambria" w:cs="Arial"/>
          <w:b/>
          <w:bCs/>
        </w:rPr>
      </w:pPr>
      <w:r w:rsidRPr="00BA3ABF">
        <w:rPr>
          <w:rFonts w:ascii="Cambria" w:hAnsi="Cambria" w:cs="Arial"/>
          <w:b/>
          <w:bCs/>
        </w:rPr>
        <w:t>OBIECTUL EVALUĂRII ȘI GRUPUL ȚINTĂ</w:t>
      </w:r>
    </w:p>
    <w:p w14:paraId="276FC636" w14:textId="778F09ED" w:rsidR="007D01BB" w:rsidRPr="00BA3ABF" w:rsidRDefault="0034564A" w:rsidP="00E01E2D">
      <w:pPr>
        <w:jc w:val="both"/>
        <w:rPr>
          <w:rFonts w:ascii="Cambria" w:hAnsi="Cambria" w:cs="Arial"/>
        </w:rPr>
      </w:pPr>
      <w:r w:rsidRPr="00BA3ABF">
        <w:rPr>
          <w:rFonts w:ascii="Cambria" w:hAnsi="Cambria" w:cs="Arial"/>
        </w:rPr>
        <w:t>Evaluarea este planificată să fie realizată la finele proiectului. Raportul de evaluare va informa partenerii de implementare, donatorii, organizațiile beneficiare de granturi și reprezentanții autorităților publice cu privire la rezultatele proiectului implementat, va evidenția și documenta modificările aduse de intervențiile proiectului pe perioada implementării lui și posibilitatea replicării acestora.</w:t>
      </w:r>
    </w:p>
    <w:p w14:paraId="00A7C70A" w14:textId="68D13F26" w:rsidR="00411BFF" w:rsidRPr="00BA3ABF" w:rsidRDefault="00B119A4" w:rsidP="00B119A4">
      <w:pPr>
        <w:pStyle w:val="ListParagraph"/>
        <w:numPr>
          <w:ilvl w:val="0"/>
          <w:numId w:val="7"/>
        </w:numPr>
        <w:ind w:left="284" w:hanging="284"/>
        <w:jc w:val="both"/>
        <w:rPr>
          <w:rFonts w:ascii="Cambria" w:hAnsi="Cambria" w:cs="Arial"/>
          <w:b/>
          <w:bCs/>
        </w:rPr>
      </w:pPr>
      <w:r w:rsidRPr="00BA3ABF">
        <w:rPr>
          <w:rFonts w:ascii="Cambria" w:hAnsi="Cambria" w:cs="Arial"/>
          <w:b/>
          <w:bCs/>
        </w:rPr>
        <w:t>SCOPUL ȘI OBIECTIVELE EVALUĂRII</w:t>
      </w:r>
    </w:p>
    <w:p w14:paraId="13ADAFB9" w14:textId="0D4D8819" w:rsidR="00226B4E" w:rsidRPr="00BA3ABF" w:rsidRDefault="00A767FD" w:rsidP="00743BBF">
      <w:pPr>
        <w:autoSpaceDE w:val="0"/>
        <w:autoSpaceDN w:val="0"/>
        <w:adjustRightInd w:val="0"/>
        <w:spacing w:after="0" w:line="240" w:lineRule="auto"/>
        <w:jc w:val="both"/>
        <w:rPr>
          <w:rFonts w:ascii="Cambria" w:hAnsi="Cambria" w:cs="Arial"/>
        </w:rPr>
      </w:pPr>
      <w:r w:rsidRPr="00BA3ABF">
        <w:rPr>
          <w:rFonts w:ascii="Cambria" w:hAnsi="Cambria" w:cs="Arial"/>
          <w:b/>
          <w:bCs/>
        </w:rPr>
        <w:t>Scopul evaluării</w:t>
      </w:r>
      <w:r w:rsidRPr="00BA3ABF">
        <w:rPr>
          <w:rFonts w:ascii="Cambria" w:hAnsi="Cambria" w:cs="Arial"/>
        </w:rPr>
        <w:t xml:space="preserve"> îl constituie analiza și aprecierea independentă și neutră a relevanței, eficienței, eficacității, constrângerilor, performanțelor și impactului produs de către activitățile implementate cu suportul Proiectului. Totodată, evaluarea va răspunde la întrebarea dacă efectele pozitive produse pot fi atribuite intervenției proiectului și dacă serviciile create cu suportul proiectului sunt sustenabile. Adițional, evaluarea va scoate în evidență provocările întâmpinate și va documenta lecțiile învățate/bunele practici. </w:t>
      </w:r>
      <w:r w:rsidR="00226B4E" w:rsidRPr="00BA3ABF">
        <w:rPr>
          <w:rFonts w:ascii="Cambria" w:hAnsi="Cambria" w:cs="Arial"/>
        </w:rPr>
        <w:t>Pentru ca activitatea să răspundă scopului evaluării, vor fi utilizate criteriile de evaluare utilizate la nivelul UE – criteriile OCDE / DAC (Principiile DAC pentru Evaluarea Asistenței în Dezvoltare).</w:t>
      </w:r>
    </w:p>
    <w:p w14:paraId="0F3565A1" w14:textId="77777777" w:rsidR="008122F7" w:rsidRPr="00BA3ABF" w:rsidRDefault="008122F7" w:rsidP="00A767FD">
      <w:pPr>
        <w:autoSpaceDE w:val="0"/>
        <w:autoSpaceDN w:val="0"/>
        <w:adjustRightInd w:val="0"/>
        <w:spacing w:after="0" w:line="240" w:lineRule="auto"/>
        <w:rPr>
          <w:rFonts w:ascii="Cambria" w:hAnsi="Cambria" w:cs="Arial"/>
        </w:rPr>
      </w:pPr>
    </w:p>
    <w:p w14:paraId="025DC8E8" w14:textId="6BE962CF" w:rsidR="008122F7" w:rsidRPr="00BA3ABF" w:rsidRDefault="00FB6454" w:rsidP="008122F7">
      <w:pPr>
        <w:jc w:val="both"/>
        <w:rPr>
          <w:rFonts w:ascii="Cambria" w:hAnsi="Cambria" w:cs="Arial"/>
        </w:rPr>
      </w:pPr>
      <w:r w:rsidRPr="00BA3ABF">
        <w:rPr>
          <w:rFonts w:ascii="Cambria" w:hAnsi="Cambria" w:cs="Arial"/>
          <w:b/>
          <w:iCs/>
        </w:rPr>
        <w:t>Obiectivele de baz</w:t>
      </w:r>
      <w:r w:rsidRPr="00BA3ABF">
        <w:rPr>
          <w:rFonts w:ascii="Cambria" w:hAnsi="Cambria" w:cs="Calibri"/>
          <w:b/>
          <w:iCs/>
        </w:rPr>
        <w:t>ă</w:t>
      </w:r>
      <w:r w:rsidRPr="00BA3ABF">
        <w:rPr>
          <w:rFonts w:ascii="Cambria" w:hAnsi="Cambria" w:cs="Arial"/>
          <w:b/>
        </w:rPr>
        <w:t xml:space="preserve"> ale evalu</w:t>
      </w:r>
      <w:r w:rsidRPr="00BA3ABF">
        <w:rPr>
          <w:rFonts w:ascii="Cambria" w:hAnsi="Cambria" w:cs="Calibri"/>
          <w:b/>
        </w:rPr>
        <w:t>ă</w:t>
      </w:r>
      <w:r w:rsidRPr="00BA3ABF">
        <w:rPr>
          <w:rFonts w:ascii="Cambria" w:hAnsi="Cambria" w:cs="Arial"/>
          <w:b/>
        </w:rPr>
        <w:t>rii</w:t>
      </w:r>
      <w:r w:rsidRPr="00BA3ABF">
        <w:rPr>
          <w:rFonts w:ascii="Cambria" w:hAnsi="Cambria" w:cs="Arial"/>
        </w:rPr>
        <w:t xml:space="preserve"> sunt urm</w:t>
      </w:r>
      <w:r w:rsidRPr="00BA3ABF">
        <w:rPr>
          <w:rFonts w:ascii="Cambria" w:hAnsi="Cambria" w:cs="Calibri"/>
        </w:rPr>
        <w:t>ă</w:t>
      </w:r>
      <w:r w:rsidRPr="00BA3ABF">
        <w:rPr>
          <w:rFonts w:ascii="Cambria" w:hAnsi="Cambria" w:cs="Arial"/>
        </w:rPr>
        <w:t>toarele:</w:t>
      </w:r>
    </w:p>
    <w:p w14:paraId="62F125E6" w14:textId="77777777" w:rsidR="008122F7" w:rsidRPr="00BA3ABF" w:rsidRDefault="008122F7" w:rsidP="006821F4">
      <w:pPr>
        <w:pStyle w:val="ListParagraph"/>
        <w:numPr>
          <w:ilvl w:val="0"/>
          <w:numId w:val="21"/>
        </w:numPr>
        <w:spacing w:line="276" w:lineRule="auto"/>
        <w:ind w:left="426"/>
        <w:jc w:val="both"/>
        <w:rPr>
          <w:rFonts w:ascii="Cambria" w:hAnsi="Cambria" w:cs="Arial"/>
        </w:rPr>
      </w:pPr>
      <w:r w:rsidRPr="00BA3ABF">
        <w:rPr>
          <w:rFonts w:ascii="Cambria" w:hAnsi="Cambria" w:cs="Arial"/>
        </w:rPr>
        <w:t xml:space="preserve">să analizeze relevanța proiectului în raport cu necesitățile persoanelor din grupurile țintă și a priorităților autorităților publice; </w:t>
      </w:r>
    </w:p>
    <w:p w14:paraId="5847DC8B" w14:textId="77777777" w:rsidR="008122F7" w:rsidRPr="00BA3ABF" w:rsidRDefault="008122F7" w:rsidP="006821F4">
      <w:pPr>
        <w:pStyle w:val="ListParagraph"/>
        <w:numPr>
          <w:ilvl w:val="0"/>
          <w:numId w:val="21"/>
        </w:numPr>
        <w:spacing w:line="276" w:lineRule="auto"/>
        <w:ind w:left="426"/>
        <w:jc w:val="both"/>
        <w:rPr>
          <w:rFonts w:ascii="Cambria" w:hAnsi="Cambria" w:cs="Arial"/>
        </w:rPr>
      </w:pPr>
      <w:r w:rsidRPr="00BA3ABF">
        <w:rPr>
          <w:rFonts w:ascii="Cambria" w:hAnsi="Cambria" w:cs="Arial"/>
        </w:rPr>
        <w:t xml:space="preserve">să evalueze în ce măsură scopul, obiectivele și rezultatele planificate în cadrul proiectului au fost atinse și să analizeze rezultatele obținute prin prisma progresului ulterior pe dimensiunile Proiectului și impactul produs; </w:t>
      </w:r>
    </w:p>
    <w:p w14:paraId="57E4B83B" w14:textId="77777777" w:rsidR="008122F7" w:rsidRPr="00BA3ABF" w:rsidRDefault="008122F7" w:rsidP="006821F4">
      <w:pPr>
        <w:pStyle w:val="ListParagraph"/>
        <w:numPr>
          <w:ilvl w:val="0"/>
          <w:numId w:val="21"/>
        </w:numPr>
        <w:spacing w:line="276" w:lineRule="auto"/>
        <w:ind w:left="426"/>
        <w:jc w:val="both"/>
        <w:rPr>
          <w:rFonts w:ascii="Cambria" w:hAnsi="Cambria" w:cs="Arial"/>
        </w:rPr>
      </w:pPr>
      <w:r w:rsidRPr="00BA3ABF">
        <w:rPr>
          <w:rFonts w:ascii="Cambria" w:hAnsi="Cambria" w:cs="Arial"/>
        </w:rPr>
        <w:lastRenderedPageBreak/>
        <w:t xml:space="preserve">să analizeze sustenabilitatea proiectului și a serviciilor sociale create și să determine dacă intervențiile implementate pot fi replicate și în ce condiții; </w:t>
      </w:r>
    </w:p>
    <w:p w14:paraId="7C7C934F" w14:textId="0F9E1A66" w:rsidR="008122F7" w:rsidRPr="00BA3ABF" w:rsidRDefault="008122F7" w:rsidP="008E0F41">
      <w:pPr>
        <w:pStyle w:val="ListParagraph"/>
        <w:numPr>
          <w:ilvl w:val="0"/>
          <w:numId w:val="21"/>
        </w:numPr>
        <w:spacing w:line="276" w:lineRule="auto"/>
        <w:ind w:left="426"/>
        <w:jc w:val="both"/>
        <w:rPr>
          <w:rFonts w:ascii="Cambria" w:hAnsi="Cambria" w:cs="Arial"/>
        </w:rPr>
      </w:pPr>
      <w:r w:rsidRPr="00BA3ABF">
        <w:rPr>
          <w:rFonts w:ascii="Cambria" w:hAnsi="Cambria" w:cs="Arial"/>
        </w:rPr>
        <w:t>să documenteze experiențele, practicile și provocările în urma intervențiilor și să elaboreze recomandări clare și de perspectivă în vederea adoptării unor strategii eficiente și realiste de către implementatori și partenerii de dezvoltare pentru implementarea unor proiecte similare.</w:t>
      </w:r>
    </w:p>
    <w:p w14:paraId="7EAC01B4" w14:textId="77777777" w:rsidR="008E0F41" w:rsidRPr="00BA3ABF" w:rsidRDefault="008E0F41" w:rsidP="008E0F41">
      <w:pPr>
        <w:pStyle w:val="ListParagraph"/>
        <w:spacing w:line="276" w:lineRule="auto"/>
        <w:ind w:left="426"/>
        <w:jc w:val="both"/>
        <w:rPr>
          <w:rFonts w:ascii="Cambria" w:hAnsi="Cambria" w:cs="Arial"/>
        </w:rPr>
      </w:pPr>
    </w:p>
    <w:p w14:paraId="45323242" w14:textId="66EDD7E5" w:rsidR="00FB6454" w:rsidRPr="00BA3ABF" w:rsidRDefault="00B119A4" w:rsidP="00B119A4">
      <w:pPr>
        <w:pStyle w:val="ListParagraph"/>
        <w:numPr>
          <w:ilvl w:val="0"/>
          <w:numId w:val="7"/>
        </w:numPr>
        <w:ind w:left="284" w:hanging="284"/>
        <w:jc w:val="both"/>
        <w:rPr>
          <w:rFonts w:ascii="Cambria" w:hAnsi="Cambria" w:cs="Arial"/>
          <w:b/>
          <w:bCs/>
        </w:rPr>
      </w:pPr>
      <w:r w:rsidRPr="00BA3ABF">
        <w:rPr>
          <w:rFonts w:ascii="Cambria" w:hAnsi="Cambria" w:cs="Arial"/>
          <w:b/>
          <w:bCs/>
        </w:rPr>
        <w:t>TERMENII GENERALI AI EVALUĂRII</w:t>
      </w:r>
    </w:p>
    <w:p w14:paraId="1746E686" w14:textId="20803AEA" w:rsidR="00366627" w:rsidRPr="00BA3ABF" w:rsidRDefault="00366627" w:rsidP="00E01E2D">
      <w:pPr>
        <w:jc w:val="both"/>
        <w:rPr>
          <w:rFonts w:ascii="Cambria" w:hAnsi="Cambria" w:cs="Arial"/>
        </w:rPr>
      </w:pPr>
      <w:r w:rsidRPr="00BA3ABF">
        <w:rPr>
          <w:rFonts w:ascii="Cambria" w:hAnsi="Cambria" w:cs="Arial"/>
        </w:rPr>
        <w:t>Evaluarea trebuie s</w:t>
      </w:r>
      <w:r w:rsidRPr="00BA3ABF">
        <w:rPr>
          <w:rFonts w:ascii="Cambria" w:hAnsi="Cambria" w:cs="Calibri"/>
        </w:rPr>
        <w:t>ă</w:t>
      </w:r>
      <w:r w:rsidRPr="00BA3ABF">
        <w:rPr>
          <w:rFonts w:ascii="Cambria" w:hAnsi="Cambria" w:cs="Arial"/>
        </w:rPr>
        <w:t xml:space="preserve"> fie comprehensiv</w:t>
      </w:r>
      <w:r w:rsidRPr="00BA3ABF">
        <w:rPr>
          <w:rFonts w:ascii="Cambria" w:hAnsi="Cambria" w:cs="Calibri"/>
        </w:rPr>
        <w:t>ă</w:t>
      </w:r>
      <w:r w:rsidRPr="00BA3ABF">
        <w:rPr>
          <w:rFonts w:ascii="Cambria" w:hAnsi="Cambria" w:cs="Arial"/>
        </w:rPr>
        <w:t xml:space="preserve"> </w:t>
      </w:r>
      <w:r w:rsidRPr="00BA3ABF">
        <w:rPr>
          <w:rFonts w:ascii="Cambria" w:hAnsi="Cambria" w:cs="Calibri"/>
        </w:rPr>
        <w:t>ș</w:t>
      </w:r>
      <w:r w:rsidRPr="00BA3ABF">
        <w:rPr>
          <w:rFonts w:ascii="Cambria" w:hAnsi="Cambria" w:cs="Arial"/>
        </w:rPr>
        <w:t>i s</w:t>
      </w:r>
      <w:r w:rsidRPr="00BA3ABF">
        <w:rPr>
          <w:rFonts w:ascii="Cambria" w:hAnsi="Cambria" w:cs="Calibri"/>
        </w:rPr>
        <w:t>ă</w:t>
      </w:r>
      <w:r w:rsidRPr="00BA3ABF">
        <w:rPr>
          <w:rFonts w:ascii="Cambria" w:hAnsi="Cambria" w:cs="Arial"/>
        </w:rPr>
        <w:t xml:space="preserve"> includ</w:t>
      </w:r>
      <w:r w:rsidRPr="00BA3ABF">
        <w:rPr>
          <w:rFonts w:ascii="Cambria" w:hAnsi="Cambria" w:cs="Calibri"/>
        </w:rPr>
        <w:t>ă</w:t>
      </w:r>
      <w:r w:rsidRPr="00BA3ABF">
        <w:rPr>
          <w:rFonts w:ascii="Cambria" w:hAnsi="Cambria" w:cs="Arial"/>
        </w:rPr>
        <w:t xml:space="preserve"> aprecierea impactului, interven</w:t>
      </w:r>
      <w:r w:rsidRPr="00BA3ABF">
        <w:rPr>
          <w:rFonts w:ascii="Cambria" w:hAnsi="Cambria" w:cs="Calibri"/>
        </w:rPr>
        <w:t>ț</w:t>
      </w:r>
      <w:r w:rsidRPr="00BA3ABF">
        <w:rPr>
          <w:rFonts w:ascii="Cambria" w:hAnsi="Cambria" w:cs="Arial"/>
        </w:rPr>
        <w:t>iilor, indicatorilor de realizare imediat</w:t>
      </w:r>
      <w:r w:rsidRPr="00BA3ABF">
        <w:rPr>
          <w:rFonts w:ascii="Cambria" w:hAnsi="Cambria" w:cs="Calibri"/>
        </w:rPr>
        <w:t>ă</w:t>
      </w:r>
      <w:r w:rsidRPr="00BA3ABF">
        <w:rPr>
          <w:rFonts w:ascii="Cambria" w:hAnsi="Cambria" w:cs="Arial"/>
        </w:rPr>
        <w:t xml:space="preserve"> (output) planifica</w:t>
      </w:r>
      <w:r w:rsidRPr="00BA3ABF">
        <w:rPr>
          <w:rFonts w:ascii="Cambria" w:hAnsi="Cambria" w:cs="Calibri"/>
        </w:rPr>
        <w:t>ț</w:t>
      </w:r>
      <w:r w:rsidRPr="00BA3ABF">
        <w:rPr>
          <w:rFonts w:ascii="Cambria" w:hAnsi="Cambria" w:cs="Arial"/>
        </w:rPr>
        <w:t xml:space="preserve">i </w:t>
      </w:r>
      <w:r w:rsidRPr="00BA3ABF">
        <w:rPr>
          <w:rFonts w:ascii="Cambria" w:hAnsi="Cambria" w:cs="Calibri"/>
        </w:rPr>
        <w:t>ș</w:t>
      </w:r>
      <w:r w:rsidRPr="00BA3ABF">
        <w:rPr>
          <w:rFonts w:ascii="Cambria" w:hAnsi="Cambria" w:cs="Arial"/>
        </w:rPr>
        <w:t>i adi</w:t>
      </w:r>
      <w:r w:rsidRPr="00BA3ABF">
        <w:rPr>
          <w:rFonts w:ascii="Cambria" w:hAnsi="Cambria" w:cs="Calibri"/>
        </w:rPr>
        <w:t>ț</w:t>
      </w:r>
      <w:r w:rsidRPr="00BA3ABF">
        <w:rPr>
          <w:rFonts w:ascii="Cambria" w:hAnsi="Cambria" w:cs="Arial"/>
        </w:rPr>
        <w:t>ionali (dac</w:t>
      </w:r>
      <w:r w:rsidRPr="00BA3ABF">
        <w:rPr>
          <w:rFonts w:ascii="Cambria" w:hAnsi="Cambria" w:cs="Calibri"/>
        </w:rPr>
        <w:t>ă</w:t>
      </w:r>
      <w:r w:rsidRPr="00BA3ABF">
        <w:rPr>
          <w:rFonts w:ascii="Cambria" w:hAnsi="Cambria" w:cs="Arial"/>
        </w:rPr>
        <w:t xml:space="preserve"> sunt identifica</w:t>
      </w:r>
      <w:r w:rsidRPr="00BA3ABF">
        <w:rPr>
          <w:rFonts w:ascii="Cambria" w:hAnsi="Cambria" w:cs="Calibri"/>
        </w:rPr>
        <w:t>ț</w:t>
      </w:r>
      <w:r w:rsidRPr="00BA3ABF">
        <w:rPr>
          <w:rFonts w:ascii="Cambria" w:hAnsi="Cambria" w:cs="Arial"/>
        </w:rPr>
        <w:t xml:space="preserve">i </w:t>
      </w:r>
      <w:r w:rsidRPr="00BA3ABF">
        <w:rPr>
          <w:rFonts w:ascii="Cambria" w:hAnsi="Cambria" w:cs="Abadi"/>
        </w:rPr>
        <w:t>î</w:t>
      </w:r>
      <w:r w:rsidRPr="00BA3ABF">
        <w:rPr>
          <w:rFonts w:ascii="Cambria" w:hAnsi="Cambria" w:cs="Arial"/>
        </w:rPr>
        <w:t>n rezultatul evalu</w:t>
      </w:r>
      <w:r w:rsidRPr="00BA3ABF">
        <w:rPr>
          <w:rFonts w:ascii="Cambria" w:hAnsi="Cambria" w:cs="Calibri"/>
        </w:rPr>
        <w:t>ă</w:t>
      </w:r>
      <w:r w:rsidRPr="00BA3ABF">
        <w:rPr>
          <w:rFonts w:ascii="Cambria" w:hAnsi="Cambria" w:cs="Arial"/>
        </w:rPr>
        <w:t xml:space="preserve">rii), precum </w:t>
      </w:r>
      <w:r w:rsidRPr="00BA3ABF">
        <w:rPr>
          <w:rFonts w:ascii="Cambria" w:hAnsi="Cambria" w:cs="Calibri"/>
        </w:rPr>
        <w:t>ș</w:t>
      </w:r>
      <w:r w:rsidRPr="00BA3ABF">
        <w:rPr>
          <w:rFonts w:ascii="Cambria" w:hAnsi="Cambria" w:cs="Arial"/>
        </w:rPr>
        <w:t>i a indicatorilor de rezultat ai proiectului planifica</w:t>
      </w:r>
      <w:r w:rsidRPr="00BA3ABF">
        <w:rPr>
          <w:rFonts w:ascii="Cambria" w:hAnsi="Cambria" w:cs="Calibri"/>
        </w:rPr>
        <w:t>ț</w:t>
      </w:r>
      <w:r w:rsidRPr="00BA3ABF">
        <w:rPr>
          <w:rFonts w:ascii="Cambria" w:hAnsi="Cambria" w:cs="Arial"/>
        </w:rPr>
        <w:t xml:space="preserve">i </w:t>
      </w:r>
      <w:r w:rsidRPr="00BA3ABF">
        <w:rPr>
          <w:rFonts w:ascii="Cambria" w:hAnsi="Cambria" w:cs="Calibri"/>
        </w:rPr>
        <w:t>ș</w:t>
      </w:r>
      <w:r w:rsidRPr="00BA3ABF">
        <w:rPr>
          <w:rFonts w:ascii="Cambria" w:hAnsi="Cambria" w:cs="Arial"/>
        </w:rPr>
        <w:t>i adi</w:t>
      </w:r>
      <w:r w:rsidRPr="00BA3ABF">
        <w:rPr>
          <w:rFonts w:ascii="Cambria" w:hAnsi="Cambria" w:cs="Calibri"/>
        </w:rPr>
        <w:t>ț</w:t>
      </w:r>
      <w:r w:rsidRPr="00BA3ABF">
        <w:rPr>
          <w:rFonts w:ascii="Cambria" w:hAnsi="Cambria" w:cs="Arial"/>
        </w:rPr>
        <w:t>ionali (dac</w:t>
      </w:r>
      <w:r w:rsidRPr="00BA3ABF">
        <w:rPr>
          <w:rFonts w:ascii="Cambria" w:hAnsi="Cambria" w:cs="Calibri"/>
        </w:rPr>
        <w:t>ă</w:t>
      </w:r>
      <w:r w:rsidRPr="00BA3ABF">
        <w:rPr>
          <w:rFonts w:ascii="Cambria" w:hAnsi="Cambria" w:cs="Arial"/>
        </w:rPr>
        <w:t xml:space="preserve"> sunt identifica</w:t>
      </w:r>
      <w:r w:rsidRPr="00BA3ABF">
        <w:rPr>
          <w:rFonts w:ascii="Cambria" w:hAnsi="Cambria" w:cs="Calibri"/>
        </w:rPr>
        <w:t>ț</w:t>
      </w:r>
      <w:r w:rsidRPr="00BA3ABF">
        <w:rPr>
          <w:rFonts w:ascii="Cambria" w:hAnsi="Cambria" w:cs="Arial"/>
        </w:rPr>
        <w:t xml:space="preserve">i </w:t>
      </w:r>
      <w:r w:rsidRPr="00BA3ABF">
        <w:rPr>
          <w:rFonts w:ascii="Cambria" w:hAnsi="Cambria" w:cs="Abadi"/>
        </w:rPr>
        <w:t>î</w:t>
      </w:r>
      <w:r w:rsidRPr="00BA3ABF">
        <w:rPr>
          <w:rFonts w:ascii="Cambria" w:hAnsi="Cambria" w:cs="Arial"/>
        </w:rPr>
        <w:t>n rezultatul evalu</w:t>
      </w:r>
      <w:r w:rsidRPr="00BA3ABF">
        <w:rPr>
          <w:rFonts w:ascii="Cambria" w:hAnsi="Cambria" w:cs="Calibri"/>
        </w:rPr>
        <w:t>ă</w:t>
      </w:r>
      <w:r w:rsidRPr="00BA3ABF">
        <w:rPr>
          <w:rFonts w:ascii="Cambria" w:hAnsi="Cambria" w:cs="Arial"/>
        </w:rPr>
        <w:t>rii).</w:t>
      </w:r>
    </w:p>
    <w:p w14:paraId="1E7264C7" w14:textId="77777777" w:rsidR="005D3395" w:rsidRPr="00BA3ABF" w:rsidRDefault="005D3395" w:rsidP="00E01E2D">
      <w:pPr>
        <w:jc w:val="both"/>
        <w:rPr>
          <w:rFonts w:ascii="Cambria" w:hAnsi="Cambria" w:cs="Arial"/>
        </w:rPr>
      </w:pPr>
      <w:r w:rsidRPr="00BA3ABF">
        <w:rPr>
          <w:rFonts w:ascii="Cambria" w:hAnsi="Cambria" w:cs="Arial"/>
        </w:rPr>
        <w:t>Evaluarea va include urm</w:t>
      </w:r>
      <w:r w:rsidRPr="00BA3ABF">
        <w:rPr>
          <w:rFonts w:ascii="Cambria" w:hAnsi="Cambria" w:cs="Calibri"/>
        </w:rPr>
        <w:t>ă</w:t>
      </w:r>
      <w:r w:rsidRPr="00BA3ABF">
        <w:rPr>
          <w:rFonts w:ascii="Cambria" w:hAnsi="Cambria" w:cs="Arial"/>
        </w:rPr>
        <w:t>toarele categorii de analiz</w:t>
      </w:r>
      <w:r w:rsidRPr="00BA3ABF">
        <w:rPr>
          <w:rFonts w:ascii="Cambria" w:hAnsi="Cambria" w:cs="Calibri"/>
        </w:rPr>
        <w:t>ă</w:t>
      </w:r>
      <w:r w:rsidRPr="00BA3ABF">
        <w:rPr>
          <w:rFonts w:ascii="Cambria" w:hAnsi="Cambria" w:cs="Arial"/>
        </w:rPr>
        <w:t>:</w:t>
      </w:r>
    </w:p>
    <w:p w14:paraId="44FB9E54" w14:textId="24F141F6" w:rsidR="005D3395" w:rsidRPr="00BA3ABF" w:rsidRDefault="005D3395" w:rsidP="002A010C">
      <w:pPr>
        <w:tabs>
          <w:tab w:val="left" w:pos="284"/>
        </w:tabs>
        <w:ind w:left="567" w:hanging="283"/>
        <w:jc w:val="both"/>
        <w:rPr>
          <w:rFonts w:ascii="Cambria" w:hAnsi="Cambria" w:cs="Arial"/>
        </w:rPr>
      </w:pPr>
      <w:r w:rsidRPr="00BA3ABF">
        <w:rPr>
          <w:rFonts w:ascii="Cambria" w:hAnsi="Cambria" w:cs="Arial"/>
        </w:rPr>
        <w:t>A.</w:t>
      </w:r>
      <w:r w:rsidRPr="00BA3ABF">
        <w:rPr>
          <w:rFonts w:ascii="Cambria" w:hAnsi="Cambria" w:cs="Arial"/>
        </w:rPr>
        <w:tab/>
      </w:r>
      <w:r w:rsidRPr="00BA3ABF">
        <w:rPr>
          <w:rFonts w:ascii="Cambria" w:hAnsi="Cambria" w:cs="Arial"/>
          <w:b/>
          <w:bCs/>
        </w:rPr>
        <w:t>Relevan</w:t>
      </w:r>
      <w:r w:rsidRPr="00BA3ABF">
        <w:rPr>
          <w:rFonts w:ascii="Cambria" w:hAnsi="Cambria" w:cs="Calibri"/>
          <w:b/>
          <w:bCs/>
        </w:rPr>
        <w:t>ț</w:t>
      </w:r>
      <w:r w:rsidRPr="00BA3ABF">
        <w:rPr>
          <w:rFonts w:ascii="Cambria" w:hAnsi="Cambria" w:cs="Arial"/>
          <w:b/>
          <w:bCs/>
        </w:rPr>
        <w:t>a</w:t>
      </w:r>
      <w:r w:rsidRPr="00BA3ABF">
        <w:rPr>
          <w:rFonts w:ascii="Cambria" w:hAnsi="Cambria" w:cs="Arial"/>
        </w:rPr>
        <w:t xml:space="preserve">: gradul </w:t>
      </w:r>
      <w:r w:rsidRPr="00BA3ABF">
        <w:rPr>
          <w:rFonts w:ascii="Cambria" w:hAnsi="Cambria" w:cs="Abadi"/>
        </w:rPr>
        <w:t>î</w:t>
      </w:r>
      <w:r w:rsidRPr="00BA3ABF">
        <w:rPr>
          <w:rFonts w:ascii="Cambria" w:hAnsi="Cambria" w:cs="Arial"/>
        </w:rPr>
        <w:t xml:space="preserve">n care scopul proiectului a fost valabil </w:t>
      </w:r>
      <w:r w:rsidRPr="00BA3ABF">
        <w:rPr>
          <w:rFonts w:ascii="Cambria" w:hAnsi="Cambria" w:cs="Calibri"/>
        </w:rPr>
        <w:t>ș</w:t>
      </w:r>
      <w:r w:rsidRPr="00BA3ABF">
        <w:rPr>
          <w:rFonts w:ascii="Cambria" w:hAnsi="Cambria" w:cs="Arial"/>
        </w:rPr>
        <w:t xml:space="preserve">i pertinent (necesar </w:t>
      </w:r>
      <w:r w:rsidRPr="00BA3ABF">
        <w:rPr>
          <w:rFonts w:ascii="Cambria" w:hAnsi="Cambria" w:cs="Calibri"/>
        </w:rPr>
        <w:t>ș</w:t>
      </w:r>
      <w:r w:rsidRPr="00BA3ABF">
        <w:rPr>
          <w:rFonts w:ascii="Cambria" w:hAnsi="Cambria" w:cs="Arial"/>
        </w:rPr>
        <w:t>i potrivit).</w:t>
      </w:r>
    </w:p>
    <w:p w14:paraId="03F5D0BD" w14:textId="17FDDB99" w:rsidR="005D3395" w:rsidRPr="00BA3ABF" w:rsidRDefault="005D3395" w:rsidP="002A010C">
      <w:pPr>
        <w:tabs>
          <w:tab w:val="left" w:pos="284"/>
        </w:tabs>
        <w:ind w:left="567" w:hanging="283"/>
        <w:jc w:val="both"/>
        <w:rPr>
          <w:rFonts w:ascii="Cambria" w:hAnsi="Cambria" w:cs="Arial"/>
        </w:rPr>
      </w:pPr>
      <w:r w:rsidRPr="00BA3ABF">
        <w:rPr>
          <w:rFonts w:ascii="Cambria" w:hAnsi="Cambria" w:cs="Arial"/>
        </w:rPr>
        <w:t>B.</w:t>
      </w:r>
      <w:r w:rsidRPr="00BA3ABF">
        <w:rPr>
          <w:rFonts w:ascii="Cambria" w:hAnsi="Cambria" w:cs="Arial"/>
        </w:rPr>
        <w:tab/>
      </w:r>
      <w:r w:rsidRPr="00BA3ABF">
        <w:rPr>
          <w:rFonts w:ascii="Cambria" w:hAnsi="Cambria" w:cs="Arial"/>
          <w:b/>
          <w:bCs/>
        </w:rPr>
        <w:t>Eficien</w:t>
      </w:r>
      <w:r w:rsidRPr="00BA3ABF">
        <w:rPr>
          <w:rFonts w:ascii="Cambria" w:hAnsi="Cambria" w:cs="Calibri"/>
          <w:b/>
          <w:bCs/>
        </w:rPr>
        <w:t>ț</w:t>
      </w:r>
      <w:r w:rsidRPr="00BA3ABF">
        <w:rPr>
          <w:rFonts w:ascii="Cambria" w:hAnsi="Cambria" w:cs="Arial"/>
          <w:b/>
          <w:bCs/>
        </w:rPr>
        <w:t>a</w:t>
      </w:r>
      <w:r w:rsidRPr="00BA3ABF">
        <w:rPr>
          <w:rFonts w:ascii="Cambria" w:hAnsi="Cambria" w:cs="Arial"/>
        </w:rPr>
        <w:t>: productivitatea procesului de implementare - c</w:t>
      </w:r>
      <w:r w:rsidRPr="00BA3ABF">
        <w:rPr>
          <w:rFonts w:ascii="Cambria" w:hAnsi="Cambria" w:cs="Abadi"/>
        </w:rPr>
        <w:t>â</w:t>
      </w:r>
      <w:r w:rsidRPr="00BA3ABF">
        <w:rPr>
          <w:rFonts w:ascii="Cambria" w:hAnsi="Cambria" w:cs="Arial"/>
        </w:rPr>
        <w:t xml:space="preserve">t de bine </w:t>
      </w:r>
      <w:r w:rsidRPr="00BA3ABF">
        <w:rPr>
          <w:rFonts w:ascii="Cambria" w:hAnsi="Cambria" w:cs="Calibri"/>
        </w:rPr>
        <w:t>ș</w:t>
      </w:r>
      <w:r w:rsidRPr="00BA3ABF">
        <w:rPr>
          <w:rFonts w:ascii="Cambria" w:hAnsi="Cambria" w:cs="Arial"/>
        </w:rPr>
        <w:t>i c</w:t>
      </w:r>
      <w:r w:rsidRPr="00BA3ABF">
        <w:rPr>
          <w:rFonts w:ascii="Cambria" w:hAnsi="Cambria" w:cs="Abadi"/>
        </w:rPr>
        <w:t>â</w:t>
      </w:r>
      <w:r w:rsidRPr="00BA3ABF">
        <w:rPr>
          <w:rFonts w:ascii="Cambria" w:hAnsi="Cambria" w:cs="Arial"/>
        </w:rPr>
        <w:t xml:space="preserve">t de cost eficient au fost folosite resursele disponibile pentru a transforma </w:t>
      </w:r>
      <w:r w:rsidR="003F4652" w:rsidRPr="00BA3ABF">
        <w:rPr>
          <w:rFonts w:ascii="Cambria" w:hAnsi="Cambria" w:cs="Arial"/>
        </w:rPr>
        <w:t>activit</w:t>
      </w:r>
      <w:r w:rsidR="003F4652" w:rsidRPr="00BA3ABF">
        <w:rPr>
          <w:rFonts w:ascii="Cambria" w:hAnsi="Cambria" w:cs="Calibri"/>
        </w:rPr>
        <w:t>ăț</w:t>
      </w:r>
      <w:r w:rsidR="003F4652" w:rsidRPr="00BA3ABF">
        <w:rPr>
          <w:rFonts w:ascii="Cambria" w:hAnsi="Cambria" w:cs="Arial"/>
        </w:rPr>
        <w:t>ile</w:t>
      </w:r>
      <w:r w:rsidRPr="00BA3ABF">
        <w:rPr>
          <w:rFonts w:ascii="Cambria" w:hAnsi="Cambria" w:cs="Arial"/>
        </w:rPr>
        <w:t xml:space="preserve"> propuse </w:t>
      </w:r>
      <w:r w:rsidRPr="00BA3ABF">
        <w:rPr>
          <w:rFonts w:ascii="Cambria" w:hAnsi="Cambria" w:cs="Abadi"/>
        </w:rPr>
        <w:t>î</w:t>
      </w:r>
      <w:r w:rsidRPr="00BA3ABF">
        <w:rPr>
          <w:rFonts w:ascii="Cambria" w:hAnsi="Cambria" w:cs="Arial"/>
        </w:rPr>
        <w:t xml:space="preserve">n rezultatele </w:t>
      </w:r>
      <w:r w:rsidR="003F4652" w:rsidRPr="00BA3ABF">
        <w:rPr>
          <w:rFonts w:ascii="Cambria" w:hAnsi="Cambria" w:cs="Arial"/>
        </w:rPr>
        <w:t>inten</w:t>
      </w:r>
      <w:r w:rsidR="003F4652" w:rsidRPr="00BA3ABF">
        <w:rPr>
          <w:rFonts w:ascii="Cambria" w:hAnsi="Cambria" w:cs="Calibri"/>
        </w:rPr>
        <w:t>ț</w:t>
      </w:r>
      <w:r w:rsidR="003F4652" w:rsidRPr="00BA3ABF">
        <w:rPr>
          <w:rFonts w:ascii="Cambria" w:hAnsi="Cambria" w:cs="Arial"/>
        </w:rPr>
        <w:t>ionate</w:t>
      </w:r>
      <w:r w:rsidRPr="00BA3ABF">
        <w:rPr>
          <w:rFonts w:ascii="Cambria" w:hAnsi="Cambria" w:cs="Arial"/>
        </w:rPr>
        <w:t>.</w:t>
      </w:r>
    </w:p>
    <w:p w14:paraId="08559C6F" w14:textId="77777777" w:rsidR="005D3395" w:rsidRPr="00BA3ABF" w:rsidRDefault="005D3395" w:rsidP="002A010C">
      <w:pPr>
        <w:tabs>
          <w:tab w:val="left" w:pos="284"/>
        </w:tabs>
        <w:ind w:left="567" w:hanging="283"/>
        <w:jc w:val="both"/>
        <w:rPr>
          <w:rFonts w:ascii="Cambria" w:hAnsi="Cambria" w:cs="Arial"/>
        </w:rPr>
      </w:pPr>
      <w:r w:rsidRPr="00BA3ABF">
        <w:rPr>
          <w:rFonts w:ascii="Cambria" w:hAnsi="Cambria" w:cs="Arial"/>
        </w:rPr>
        <w:t>C.</w:t>
      </w:r>
      <w:r w:rsidRPr="00BA3ABF">
        <w:rPr>
          <w:rFonts w:ascii="Cambria" w:hAnsi="Cambria" w:cs="Arial"/>
        </w:rPr>
        <w:tab/>
      </w:r>
      <w:r w:rsidRPr="00BA3ABF">
        <w:rPr>
          <w:rFonts w:ascii="Cambria" w:hAnsi="Cambria" w:cs="Arial"/>
          <w:b/>
          <w:bCs/>
        </w:rPr>
        <w:t>Eficacitatea</w:t>
      </w:r>
      <w:r w:rsidRPr="00BA3ABF">
        <w:rPr>
          <w:rFonts w:ascii="Cambria" w:hAnsi="Cambria" w:cs="Arial"/>
        </w:rPr>
        <w:t>: m</w:t>
      </w:r>
      <w:r w:rsidRPr="00BA3ABF">
        <w:rPr>
          <w:rFonts w:ascii="Cambria" w:hAnsi="Cambria" w:cs="Calibri"/>
        </w:rPr>
        <w:t>ă</w:t>
      </w:r>
      <w:r w:rsidRPr="00BA3ABF">
        <w:rPr>
          <w:rFonts w:ascii="Cambria" w:hAnsi="Cambria" w:cs="Arial"/>
        </w:rPr>
        <w:t xml:space="preserve">sura </w:t>
      </w:r>
      <w:r w:rsidRPr="00BA3ABF">
        <w:rPr>
          <w:rFonts w:ascii="Cambria" w:hAnsi="Cambria" w:cs="Abadi"/>
        </w:rPr>
        <w:t>î</w:t>
      </w:r>
      <w:r w:rsidRPr="00BA3ABF">
        <w:rPr>
          <w:rFonts w:ascii="Cambria" w:hAnsi="Cambria" w:cs="Arial"/>
        </w:rPr>
        <w:t xml:space="preserve">n care proiectul </w:t>
      </w:r>
      <w:r w:rsidRPr="00BA3ABF">
        <w:rPr>
          <w:rFonts w:ascii="Cambria" w:hAnsi="Cambria" w:cs="Calibri"/>
        </w:rPr>
        <w:t>ș</w:t>
      </w:r>
      <w:r w:rsidRPr="00BA3ABF">
        <w:rPr>
          <w:rFonts w:ascii="Cambria" w:hAnsi="Cambria" w:cs="Arial"/>
        </w:rPr>
        <w:t>i-a atins obiectivele.</w:t>
      </w:r>
    </w:p>
    <w:p w14:paraId="7317042B" w14:textId="13702012" w:rsidR="005D3395" w:rsidRPr="00BA3ABF" w:rsidRDefault="005D3395" w:rsidP="002A010C">
      <w:pPr>
        <w:tabs>
          <w:tab w:val="left" w:pos="284"/>
        </w:tabs>
        <w:ind w:left="567" w:hanging="283"/>
        <w:jc w:val="both"/>
        <w:rPr>
          <w:rFonts w:ascii="Cambria" w:hAnsi="Cambria" w:cs="Arial"/>
        </w:rPr>
      </w:pPr>
      <w:r w:rsidRPr="00BA3ABF">
        <w:rPr>
          <w:rFonts w:ascii="Cambria" w:hAnsi="Cambria" w:cs="Arial"/>
        </w:rPr>
        <w:t>D.</w:t>
      </w:r>
      <w:r w:rsidRPr="00BA3ABF">
        <w:rPr>
          <w:rFonts w:ascii="Cambria" w:hAnsi="Cambria" w:cs="Arial"/>
        </w:rPr>
        <w:tab/>
      </w:r>
      <w:r w:rsidRPr="00BA3ABF">
        <w:rPr>
          <w:rFonts w:ascii="Cambria" w:hAnsi="Cambria" w:cs="Arial"/>
          <w:b/>
          <w:bCs/>
        </w:rPr>
        <w:t>Impactul</w:t>
      </w:r>
      <w:r w:rsidRPr="00BA3ABF">
        <w:rPr>
          <w:rFonts w:ascii="Cambria" w:hAnsi="Cambria" w:cs="Arial"/>
        </w:rPr>
        <w:t xml:space="preserve">: efectul de ansamblu al beneficiilor aduse de </w:t>
      </w:r>
      <w:r w:rsidR="00DE15B3" w:rsidRPr="00BA3ABF">
        <w:rPr>
          <w:rFonts w:ascii="Cambria" w:hAnsi="Cambria" w:cs="Arial"/>
        </w:rPr>
        <w:t>p</w:t>
      </w:r>
      <w:r w:rsidRPr="00BA3ABF">
        <w:rPr>
          <w:rFonts w:ascii="Cambria" w:hAnsi="Cambria" w:cs="Arial"/>
        </w:rPr>
        <w:t>roiect.</w:t>
      </w:r>
    </w:p>
    <w:p w14:paraId="3A421006" w14:textId="7651209B" w:rsidR="00285646" w:rsidRPr="00BA3ABF" w:rsidRDefault="005D3395" w:rsidP="00743BBF">
      <w:pPr>
        <w:tabs>
          <w:tab w:val="left" w:pos="284"/>
        </w:tabs>
        <w:ind w:left="567" w:hanging="283"/>
        <w:jc w:val="both"/>
        <w:rPr>
          <w:rFonts w:ascii="Cambria" w:hAnsi="Cambria" w:cs="Arial"/>
        </w:rPr>
      </w:pPr>
      <w:r w:rsidRPr="00BA3ABF">
        <w:rPr>
          <w:rFonts w:ascii="Cambria" w:hAnsi="Cambria" w:cs="Arial"/>
        </w:rPr>
        <w:t>E.</w:t>
      </w:r>
      <w:r w:rsidRPr="00BA3ABF">
        <w:rPr>
          <w:rFonts w:ascii="Cambria" w:hAnsi="Cambria" w:cs="Arial"/>
        </w:rPr>
        <w:tab/>
      </w:r>
      <w:r w:rsidRPr="00BA3ABF">
        <w:rPr>
          <w:rFonts w:ascii="Cambria" w:hAnsi="Cambria" w:cs="Arial"/>
          <w:b/>
          <w:bCs/>
        </w:rPr>
        <w:t>Sustenabilitatea</w:t>
      </w:r>
      <w:r w:rsidRPr="00BA3ABF">
        <w:rPr>
          <w:rFonts w:ascii="Cambria" w:hAnsi="Cambria" w:cs="Arial"/>
        </w:rPr>
        <w:t>: dac</w:t>
      </w:r>
      <w:r w:rsidRPr="00BA3ABF">
        <w:rPr>
          <w:rFonts w:ascii="Cambria" w:hAnsi="Cambria" w:cs="Calibri"/>
        </w:rPr>
        <w:t>ă</w:t>
      </w:r>
      <w:r w:rsidRPr="00BA3ABF">
        <w:rPr>
          <w:rFonts w:ascii="Cambria" w:hAnsi="Cambria" w:cs="Arial"/>
        </w:rPr>
        <w:t xml:space="preserve"> exist</w:t>
      </w:r>
      <w:r w:rsidRPr="00BA3ABF">
        <w:rPr>
          <w:rFonts w:ascii="Cambria" w:hAnsi="Cambria" w:cs="Calibri"/>
        </w:rPr>
        <w:t>ă</w:t>
      </w:r>
      <w:r w:rsidRPr="00BA3ABF">
        <w:rPr>
          <w:rFonts w:ascii="Cambria" w:hAnsi="Cambria" w:cs="Arial"/>
        </w:rPr>
        <w:t xml:space="preserve"> probabilitatea ca rezultatele pozitive ale </w:t>
      </w:r>
      <w:r w:rsidR="00DE15B3" w:rsidRPr="00BA3ABF">
        <w:rPr>
          <w:rFonts w:ascii="Cambria" w:hAnsi="Cambria" w:cs="Arial"/>
        </w:rPr>
        <w:t>p</w:t>
      </w:r>
      <w:r w:rsidRPr="00BA3ABF">
        <w:rPr>
          <w:rFonts w:ascii="Cambria" w:hAnsi="Cambria" w:cs="Arial"/>
        </w:rPr>
        <w:t>roiectului s</w:t>
      </w:r>
      <w:r w:rsidRPr="00BA3ABF">
        <w:rPr>
          <w:rFonts w:ascii="Cambria" w:hAnsi="Cambria" w:cs="Calibri"/>
        </w:rPr>
        <w:t>ă</w:t>
      </w:r>
      <w:r w:rsidRPr="00BA3ABF">
        <w:rPr>
          <w:rFonts w:ascii="Cambria" w:hAnsi="Cambria" w:cs="Arial"/>
        </w:rPr>
        <w:t xml:space="preserve"> continue </w:t>
      </w:r>
      <w:proofErr w:type="spellStart"/>
      <w:r w:rsidRPr="00BA3ABF">
        <w:rPr>
          <w:rFonts w:ascii="Cambria" w:hAnsi="Cambria" w:cs="Calibri"/>
        </w:rPr>
        <w:t>ş</w:t>
      </w:r>
      <w:r w:rsidRPr="00BA3ABF">
        <w:rPr>
          <w:rFonts w:ascii="Cambria" w:hAnsi="Cambria" w:cs="Arial"/>
        </w:rPr>
        <w:t>i</w:t>
      </w:r>
      <w:proofErr w:type="spellEnd"/>
      <w:r w:rsidRPr="00BA3ABF">
        <w:rPr>
          <w:rFonts w:ascii="Cambria" w:hAnsi="Cambria" w:cs="Arial"/>
        </w:rPr>
        <w:t xml:space="preserve"> dup</w:t>
      </w:r>
      <w:r w:rsidRPr="00BA3ABF">
        <w:rPr>
          <w:rFonts w:ascii="Cambria" w:hAnsi="Cambria" w:cs="Calibri"/>
        </w:rPr>
        <w:t>ă</w:t>
      </w:r>
      <w:r w:rsidRPr="00BA3ABF">
        <w:rPr>
          <w:rFonts w:ascii="Cambria" w:hAnsi="Cambria" w:cs="Arial"/>
        </w:rPr>
        <w:t xml:space="preserve"> terminarea perioadei de </w:t>
      </w:r>
      <w:r w:rsidR="00393D7A" w:rsidRPr="00BA3ABF">
        <w:rPr>
          <w:rFonts w:ascii="Cambria" w:hAnsi="Cambria" w:cs="Arial"/>
        </w:rPr>
        <w:t>finan</w:t>
      </w:r>
      <w:r w:rsidR="00393D7A" w:rsidRPr="00BA3ABF">
        <w:rPr>
          <w:rFonts w:ascii="Cambria" w:hAnsi="Cambria" w:cs="Calibri"/>
        </w:rPr>
        <w:t>ț</w:t>
      </w:r>
      <w:r w:rsidR="00393D7A" w:rsidRPr="00BA3ABF">
        <w:rPr>
          <w:rFonts w:ascii="Cambria" w:hAnsi="Cambria" w:cs="Arial"/>
        </w:rPr>
        <w:t>are</w:t>
      </w:r>
      <w:r w:rsidRPr="00BA3ABF">
        <w:rPr>
          <w:rFonts w:ascii="Cambria" w:hAnsi="Cambria" w:cs="Arial"/>
        </w:rPr>
        <w:t>.</w:t>
      </w:r>
    </w:p>
    <w:p w14:paraId="5559A3F2" w14:textId="66758A8C" w:rsidR="005E2801" w:rsidRPr="00BA3ABF" w:rsidRDefault="00CB5B96" w:rsidP="00743BBF">
      <w:pPr>
        <w:spacing w:after="0" w:line="360" w:lineRule="auto"/>
        <w:jc w:val="both"/>
        <w:rPr>
          <w:rFonts w:ascii="Cambria" w:hAnsi="Cambria" w:cs="Arial"/>
        </w:rPr>
      </w:pPr>
      <w:r w:rsidRPr="00BA3ABF">
        <w:rPr>
          <w:rFonts w:ascii="Cambria" w:hAnsi="Cambria" w:cs="Arial"/>
        </w:rPr>
        <w:t>Ofertantul va oferi r</w:t>
      </w:r>
      <w:r w:rsidRPr="00BA3ABF">
        <w:rPr>
          <w:rFonts w:ascii="Cambria" w:hAnsi="Cambria" w:cs="Calibri"/>
        </w:rPr>
        <w:t>ă</w:t>
      </w:r>
      <w:r w:rsidRPr="00BA3ABF">
        <w:rPr>
          <w:rFonts w:ascii="Cambria" w:hAnsi="Cambria" w:cs="Arial"/>
        </w:rPr>
        <w:t>spunsuri comprehensive la urm</w:t>
      </w:r>
      <w:r w:rsidRPr="00BA3ABF">
        <w:rPr>
          <w:rFonts w:ascii="Cambria" w:hAnsi="Cambria" w:cs="Calibri"/>
        </w:rPr>
        <w:t>ă</w:t>
      </w:r>
      <w:r w:rsidRPr="00BA3ABF">
        <w:rPr>
          <w:rFonts w:ascii="Cambria" w:hAnsi="Cambria" w:cs="Arial"/>
        </w:rPr>
        <w:t xml:space="preserve">toarele </w:t>
      </w:r>
      <w:r w:rsidRPr="00BA3ABF">
        <w:rPr>
          <w:rFonts w:ascii="Cambria" w:hAnsi="Cambria" w:cs="Abadi"/>
        </w:rPr>
        <w:t>î</w:t>
      </w:r>
      <w:r w:rsidRPr="00BA3ABF">
        <w:rPr>
          <w:rFonts w:ascii="Cambria" w:hAnsi="Cambria" w:cs="Arial"/>
        </w:rPr>
        <w:t>ntreb</w:t>
      </w:r>
      <w:r w:rsidRPr="00BA3ABF">
        <w:rPr>
          <w:rFonts w:ascii="Cambria" w:hAnsi="Cambria" w:cs="Calibri"/>
        </w:rPr>
        <w:t>ă</w:t>
      </w:r>
      <w:r w:rsidRPr="00BA3ABF">
        <w:rPr>
          <w:rFonts w:ascii="Cambria" w:hAnsi="Cambria" w:cs="Arial"/>
        </w:rPr>
        <w:t>ri:</w:t>
      </w:r>
    </w:p>
    <w:p w14:paraId="6AF3568D" w14:textId="7F193397"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În ce măsură serviciile sociale create de organizațiile sub-</w:t>
      </w:r>
      <w:proofErr w:type="spellStart"/>
      <w:r w:rsidRPr="00BA3ABF">
        <w:rPr>
          <w:rFonts w:ascii="Cambria" w:hAnsi="Cambria" w:cs="Arial"/>
        </w:rPr>
        <w:t>grantate</w:t>
      </w:r>
      <w:proofErr w:type="spellEnd"/>
      <w:r w:rsidRPr="00BA3ABF">
        <w:rPr>
          <w:rFonts w:ascii="Cambria" w:hAnsi="Cambria" w:cs="Arial"/>
        </w:rPr>
        <w:t xml:space="preserve"> sunt relevante pentru contextul </w:t>
      </w:r>
      <w:r w:rsidR="007363EA" w:rsidRPr="00BA3ABF">
        <w:rPr>
          <w:rFonts w:ascii="Cambria" w:hAnsi="Cambria" w:cs="Arial"/>
        </w:rPr>
        <w:t>social</w:t>
      </w:r>
      <w:r w:rsidRPr="00BA3ABF">
        <w:rPr>
          <w:rFonts w:ascii="Cambria" w:hAnsi="Cambria" w:cs="Arial"/>
        </w:rPr>
        <w:t xml:space="preserve"> și </w:t>
      </w:r>
      <w:r w:rsidR="007363EA" w:rsidRPr="00BA3ABF">
        <w:rPr>
          <w:rFonts w:ascii="Cambria" w:hAnsi="Cambria" w:cs="Arial"/>
        </w:rPr>
        <w:t>cât</w:t>
      </w:r>
      <w:r w:rsidRPr="00BA3ABF">
        <w:rPr>
          <w:rFonts w:ascii="Cambria" w:hAnsi="Cambria" w:cs="Arial"/>
        </w:rPr>
        <w:t xml:space="preserve"> de mult răspund ele nevoilor comunității? </w:t>
      </w:r>
    </w:p>
    <w:p w14:paraId="144C3EAF" w14:textId="42BA2FFB"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Care sunt schimbările care s-au produs la nivel de comunitate și la nivel de asigurare a accesului la servicii sociale de calitate pentru grupurile țintă? </w:t>
      </w:r>
    </w:p>
    <w:p w14:paraId="3DEBD18A" w14:textId="77777777"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Care este nivelul de capacitare a OSC-urilor ca rezultat a suportului primit din partea echipei proiectului pentru dezvoltarea serviciilor sociale, destinate persoanelor din grupurile vulnerabile? </w:t>
      </w:r>
    </w:p>
    <w:p w14:paraId="611BAA6B" w14:textId="77777777" w:rsidR="00E4123D"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Care este nivelul de capacitare a angajaților din serviciile sociale dezvoltate/îmbunătățite ca rezultat a suportului primit din partea echipei proiectului? </w:t>
      </w:r>
    </w:p>
    <w:p w14:paraId="1AD26C48" w14:textId="41A5D22F"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În ce măsură asistența tehnică acordată OSC-urilor beneficiare de granturi a fost eficientă? </w:t>
      </w:r>
    </w:p>
    <w:p w14:paraId="1590D522" w14:textId="50B173F4"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Serviciile create, dezvoltate de către OSC-urile beneficiare de granturi sunt durabile și vor fi livrate pe termen lung după finalizarea proiectelor? </w:t>
      </w:r>
    </w:p>
    <w:p w14:paraId="704D3E0F" w14:textId="77777777"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În ce măsură s-au implicat actorii locali în vederea susținerii funcționării calitative a serviciilor sociale create la nivel local și care este nivelul lor de responsabilitate pentru a asigura durabilitatea lor? </w:t>
      </w:r>
    </w:p>
    <w:p w14:paraId="5E52B4F1" w14:textId="77777777"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Care sunt factorii care au contribuit la eficacitatea sau ineficacitatea proiectului? </w:t>
      </w:r>
    </w:p>
    <w:p w14:paraId="25F4662E" w14:textId="77777777"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Ce factori au contribuit sau au împiedicat realizarea impactului? </w:t>
      </w:r>
    </w:p>
    <w:p w14:paraId="2C00CA61" w14:textId="77777777"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În ce măsură asistența, intervențiile și rezultatele activităților partenerilor de implementare au contribuit la realizarea impactului? </w:t>
      </w:r>
    </w:p>
    <w:p w14:paraId="3560B2A5" w14:textId="77777777"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lastRenderedPageBreak/>
        <w:t>În ce măsură parteneriatele stabilite între organizațiile implementatoare, organizațiile implementatoare și sub-</w:t>
      </w:r>
      <w:proofErr w:type="spellStart"/>
      <w:r w:rsidRPr="00BA3ABF">
        <w:rPr>
          <w:rFonts w:ascii="Cambria" w:hAnsi="Cambria" w:cs="Arial"/>
        </w:rPr>
        <w:t>grantate</w:t>
      </w:r>
      <w:proofErr w:type="spellEnd"/>
      <w:r w:rsidRPr="00BA3ABF">
        <w:rPr>
          <w:rFonts w:ascii="Cambria" w:hAnsi="Cambria" w:cs="Arial"/>
        </w:rPr>
        <w:t>, organizațiile sub-</w:t>
      </w:r>
      <w:proofErr w:type="spellStart"/>
      <w:r w:rsidRPr="00BA3ABF">
        <w:rPr>
          <w:rFonts w:ascii="Cambria" w:hAnsi="Cambria" w:cs="Arial"/>
        </w:rPr>
        <w:t>grantate</w:t>
      </w:r>
      <w:proofErr w:type="spellEnd"/>
      <w:r w:rsidRPr="00BA3ABF">
        <w:rPr>
          <w:rFonts w:ascii="Cambria" w:hAnsi="Cambria" w:cs="Arial"/>
        </w:rPr>
        <w:t xml:space="preserve"> și autoritățile publice au contribuit la realizarea impactului? </w:t>
      </w:r>
    </w:p>
    <w:p w14:paraId="59B241C0" w14:textId="77777777" w:rsidR="005E2801" w:rsidRPr="00BA3ABF" w:rsidRDefault="005E2801" w:rsidP="00743BBF">
      <w:pPr>
        <w:pStyle w:val="ListParagraph"/>
        <w:numPr>
          <w:ilvl w:val="0"/>
          <w:numId w:val="15"/>
        </w:numPr>
        <w:ind w:left="709"/>
        <w:jc w:val="both"/>
        <w:rPr>
          <w:rFonts w:ascii="Cambria" w:hAnsi="Cambria" w:cs="Arial"/>
        </w:rPr>
      </w:pPr>
      <w:r w:rsidRPr="00BA3ABF">
        <w:rPr>
          <w:rFonts w:ascii="Cambria" w:hAnsi="Cambria" w:cs="Arial"/>
        </w:rPr>
        <w:t xml:space="preserve">În ce măsură au fost atinși indicatorii stabiliți în cadrul logic al proiectului? </w:t>
      </w:r>
    </w:p>
    <w:p w14:paraId="50AC2AFF" w14:textId="77777777" w:rsidR="005E2801" w:rsidRPr="00BA3ABF" w:rsidRDefault="005E2801" w:rsidP="00695B0A">
      <w:pPr>
        <w:pStyle w:val="ListParagraph"/>
        <w:jc w:val="both"/>
        <w:rPr>
          <w:rFonts w:ascii="Cambria" w:hAnsi="Cambria" w:cs="Arial"/>
        </w:rPr>
      </w:pPr>
    </w:p>
    <w:p w14:paraId="0F1AC76B" w14:textId="68C255F2" w:rsidR="00202321" w:rsidRPr="00BA3ABF" w:rsidRDefault="00B119A4" w:rsidP="00B119A4">
      <w:pPr>
        <w:pStyle w:val="ListParagraph"/>
        <w:numPr>
          <w:ilvl w:val="0"/>
          <w:numId w:val="7"/>
        </w:numPr>
        <w:ind w:left="284" w:hanging="284"/>
        <w:jc w:val="both"/>
        <w:rPr>
          <w:rFonts w:ascii="Cambria" w:hAnsi="Cambria" w:cs="Arial"/>
          <w:b/>
          <w:bCs/>
        </w:rPr>
      </w:pPr>
      <w:r w:rsidRPr="00BA3ABF">
        <w:rPr>
          <w:rFonts w:ascii="Cambria" w:hAnsi="Cambria" w:cs="Arial"/>
          <w:b/>
          <w:bCs/>
        </w:rPr>
        <w:t>METODOLOGIA EVALU</w:t>
      </w:r>
      <w:r w:rsidRPr="00BA3ABF">
        <w:rPr>
          <w:rFonts w:ascii="Cambria" w:hAnsi="Cambria" w:cs="Calibri"/>
          <w:b/>
          <w:bCs/>
        </w:rPr>
        <w:t>Ă</w:t>
      </w:r>
      <w:r w:rsidRPr="00BA3ABF">
        <w:rPr>
          <w:rFonts w:ascii="Cambria" w:hAnsi="Cambria" w:cs="Arial"/>
          <w:b/>
          <w:bCs/>
        </w:rPr>
        <w:t>RII</w:t>
      </w:r>
    </w:p>
    <w:p w14:paraId="35D9A9A4" w14:textId="123E8FC8" w:rsidR="00FE4190" w:rsidRPr="00BA3ABF" w:rsidRDefault="00F542F4" w:rsidP="00E01E2D">
      <w:pPr>
        <w:jc w:val="both"/>
        <w:rPr>
          <w:rFonts w:ascii="Cambria" w:hAnsi="Cambria" w:cs="Arial"/>
        </w:rPr>
      </w:pPr>
      <w:r w:rsidRPr="00BA3ABF">
        <w:rPr>
          <w:rFonts w:ascii="Cambria" w:hAnsi="Cambria" w:cs="Arial"/>
        </w:rPr>
        <w:t>Expertul/ grupul de exper</w:t>
      </w:r>
      <w:r w:rsidRPr="00BA3ABF">
        <w:rPr>
          <w:rFonts w:ascii="Cambria" w:hAnsi="Cambria" w:cs="Calibri"/>
        </w:rPr>
        <w:t>ț</w:t>
      </w:r>
      <w:r w:rsidRPr="00BA3ABF">
        <w:rPr>
          <w:rFonts w:ascii="Cambria" w:hAnsi="Cambria" w:cs="Arial"/>
        </w:rPr>
        <w:t>i</w:t>
      </w:r>
      <w:r w:rsidR="00FE4190" w:rsidRPr="00BA3ABF">
        <w:rPr>
          <w:rFonts w:ascii="Cambria" w:hAnsi="Cambria" w:cs="Arial"/>
        </w:rPr>
        <w:t xml:space="preserve"> contractat va elabora metodologia de evaluare, care va include (dar nu se va limita doar la aceasta) urm</w:t>
      </w:r>
      <w:r w:rsidR="00FE4190" w:rsidRPr="00BA3ABF">
        <w:rPr>
          <w:rFonts w:ascii="Cambria" w:hAnsi="Cambria" w:cs="Calibri"/>
        </w:rPr>
        <w:t>ă</w:t>
      </w:r>
      <w:r w:rsidR="00FE4190" w:rsidRPr="00BA3ABF">
        <w:rPr>
          <w:rFonts w:ascii="Cambria" w:hAnsi="Cambria" w:cs="Arial"/>
        </w:rPr>
        <w:t xml:space="preserve">toarele pentru colectarea </w:t>
      </w:r>
      <w:r w:rsidR="00FE4190" w:rsidRPr="00BA3ABF">
        <w:rPr>
          <w:rFonts w:ascii="Cambria" w:hAnsi="Cambria" w:cs="Calibri"/>
        </w:rPr>
        <w:t>ș</w:t>
      </w:r>
      <w:r w:rsidR="00FE4190" w:rsidRPr="00BA3ABF">
        <w:rPr>
          <w:rFonts w:ascii="Cambria" w:hAnsi="Cambria" w:cs="Arial"/>
        </w:rPr>
        <w:t>i analiza datelor:</w:t>
      </w:r>
    </w:p>
    <w:p w14:paraId="17267DB1" w14:textId="521E310E" w:rsidR="00FE4190" w:rsidRPr="00BA3ABF" w:rsidRDefault="00FE4190" w:rsidP="00743BBF">
      <w:pPr>
        <w:pStyle w:val="ListParagraph"/>
        <w:numPr>
          <w:ilvl w:val="0"/>
          <w:numId w:val="4"/>
        </w:numPr>
        <w:spacing w:before="160"/>
        <w:ind w:left="714" w:hanging="357"/>
        <w:contextualSpacing w:val="0"/>
        <w:jc w:val="both"/>
        <w:rPr>
          <w:rFonts w:ascii="Cambria" w:hAnsi="Cambria" w:cs="Arial"/>
        </w:rPr>
      </w:pPr>
      <w:r w:rsidRPr="00BA3ABF">
        <w:rPr>
          <w:rFonts w:ascii="Cambria" w:hAnsi="Cambria" w:cs="Arial"/>
        </w:rPr>
        <w:t>Analiza de birou a documentelor relevante (documente de proiect, rapoarte de progres etc.);</w:t>
      </w:r>
    </w:p>
    <w:p w14:paraId="747933E7" w14:textId="110939B8" w:rsidR="00982B5C" w:rsidRPr="00BA3ABF" w:rsidRDefault="00FE4190" w:rsidP="00743BBF">
      <w:pPr>
        <w:pStyle w:val="ListParagraph"/>
        <w:numPr>
          <w:ilvl w:val="0"/>
          <w:numId w:val="4"/>
        </w:numPr>
        <w:spacing w:before="160"/>
        <w:ind w:left="714" w:hanging="357"/>
        <w:contextualSpacing w:val="0"/>
        <w:jc w:val="both"/>
        <w:rPr>
          <w:rFonts w:ascii="Cambria" w:hAnsi="Cambria" w:cs="Arial"/>
        </w:rPr>
      </w:pPr>
      <w:r w:rsidRPr="00BA3ABF">
        <w:rPr>
          <w:rFonts w:ascii="Cambria" w:hAnsi="Cambria" w:cs="Arial"/>
        </w:rPr>
        <w:t>Discu</w:t>
      </w:r>
      <w:r w:rsidRPr="00BA3ABF">
        <w:rPr>
          <w:rFonts w:ascii="Cambria" w:hAnsi="Cambria" w:cs="Calibri"/>
        </w:rPr>
        <w:t>ț</w:t>
      </w:r>
      <w:r w:rsidRPr="00BA3ABF">
        <w:rPr>
          <w:rFonts w:ascii="Cambria" w:hAnsi="Cambria" w:cs="Arial"/>
        </w:rPr>
        <w:t>ii cu echipa de implementare a proiectului (</w:t>
      </w:r>
      <w:r w:rsidR="00936F30" w:rsidRPr="00BA3ABF">
        <w:rPr>
          <w:rFonts w:ascii="Cambria" w:hAnsi="Cambria" w:cs="Arial"/>
        </w:rPr>
        <w:t xml:space="preserve">IP </w:t>
      </w:r>
      <w:proofErr w:type="spellStart"/>
      <w:r w:rsidR="00434629" w:rsidRPr="00BA3ABF">
        <w:rPr>
          <w:rFonts w:ascii="Cambria" w:hAnsi="Cambria" w:cs="Arial"/>
        </w:rPr>
        <w:t>Keystone</w:t>
      </w:r>
      <w:proofErr w:type="spellEnd"/>
      <w:r w:rsidR="00434629" w:rsidRPr="00BA3ABF">
        <w:rPr>
          <w:rFonts w:ascii="Cambria" w:hAnsi="Cambria" w:cs="Arial"/>
        </w:rPr>
        <w:t xml:space="preserve"> Moldova, </w:t>
      </w:r>
      <w:r w:rsidR="00596491" w:rsidRPr="00BA3ABF">
        <w:rPr>
          <w:rFonts w:ascii="Cambria" w:hAnsi="Cambria" w:cs="Arial"/>
        </w:rPr>
        <w:t>Fundația „</w:t>
      </w:r>
      <w:proofErr w:type="spellStart"/>
      <w:r w:rsidR="00596491" w:rsidRPr="00BA3ABF">
        <w:rPr>
          <w:rFonts w:ascii="Cambria" w:hAnsi="Cambria" w:cs="Arial"/>
        </w:rPr>
        <w:t>Dorcas</w:t>
      </w:r>
      <w:proofErr w:type="spellEnd"/>
      <w:r w:rsidR="00596491" w:rsidRPr="00BA3ABF">
        <w:rPr>
          <w:rFonts w:ascii="Cambria" w:hAnsi="Cambria" w:cs="Arial"/>
        </w:rPr>
        <w:t>-Moldova</w:t>
      </w:r>
      <w:r w:rsidR="0068555B" w:rsidRPr="00BA3ABF">
        <w:rPr>
          <w:rFonts w:ascii="Cambria" w:hAnsi="Cambria" w:cs="Arial"/>
        </w:rPr>
        <w:t xml:space="preserve">, </w:t>
      </w:r>
      <w:r w:rsidR="00596491" w:rsidRPr="00BA3ABF">
        <w:rPr>
          <w:rFonts w:ascii="Cambria" w:hAnsi="Cambria" w:cs="Arial"/>
        </w:rPr>
        <w:t>A.O. pentru Educație „Neoumanist”</w:t>
      </w:r>
      <w:r w:rsidRPr="00BA3ABF">
        <w:rPr>
          <w:rFonts w:ascii="Cambria" w:hAnsi="Cambria" w:cs="Arial"/>
        </w:rPr>
        <w:t>);</w:t>
      </w:r>
    </w:p>
    <w:p w14:paraId="294E644A" w14:textId="73279A70" w:rsidR="00982B5C" w:rsidRPr="00BA3ABF" w:rsidRDefault="00982B5C" w:rsidP="00743BBF">
      <w:pPr>
        <w:pStyle w:val="ListParagraph"/>
        <w:numPr>
          <w:ilvl w:val="0"/>
          <w:numId w:val="4"/>
        </w:numPr>
        <w:spacing w:before="160"/>
        <w:jc w:val="both"/>
        <w:rPr>
          <w:rFonts w:ascii="Cambria" w:hAnsi="Cambria" w:cs="Arial"/>
        </w:rPr>
      </w:pPr>
      <w:r w:rsidRPr="00BA3ABF">
        <w:rPr>
          <w:rFonts w:ascii="Cambria" w:hAnsi="Cambria" w:cs="Arial"/>
        </w:rPr>
        <w:t xml:space="preserve">Interviuri cu partenerii și actorii cheie, reprezentanții autorităților publice locale, OSC-urile implementatoare, personalul din serviciile sociale create/dezvoltate în cadrul Proiectului etc. </w:t>
      </w:r>
    </w:p>
    <w:p w14:paraId="3F6A41CD" w14:textId="77777777" w:rsidR="00982B5C" w:rsidRPr="00BA3ABF" w:rsidRDefault="00982B5C" w:rsidP="00743BBF">
      <w:pPr>
        <w:pStyle w:val="ListParagraph"/>
        <w:numPr>
          <w:ilvl w:val="0"/>
          <w:numId w:val="4"/>
        </w:numPr>
        <w:spacing w:before="160"/>
        <w:jc w:val="both"/>
        <w:rPr>
          <w:rFonts w:ascii="Cambria" w:hAnsi="Cambria" w:cs="Arial"/>
        </w:rPr>
      </w:pPr>
      <w:r w:rsidRPr="00BA3ABF">
        <w:rPr>
          <w:rFonts w:ascii="Cambria" w:hAnsi="Cambria" w:cs="Arial"/>
        </w:rPr>
        <w:t>Vizite în teren și discuții cu echipele de proiect a organizațiilor sub-</w:t>
      </w:r>
      <w:proofErr w:type="spellStart"/>
      <w:r w:rsidRPr="00BA3ABF">
        <w:rPr>
          <w:rFonts w:ascii="Cambria" w:hAnsi="Cambria" w:cs="Arial"/>
        </w:rPr>
        <w:t>grantate</w:t>
      </w:r>
      <w:proofErr w:type="spellEnd"/>
      <w:r w:rsidRPr="00BA3ABF">
        <w:rPr>
          <w:rFonts w:ascii="Cambria" w:hAnsi="Cambria" w:cs="Arial"/>
        </w:rPr>
        <w:t xml:space="preserve">; </w:t>
      </w:r>
    </w:p>
    <w:p w14:paraId="6A6B23EC" w14:textId="0DDC18F5" w:rsidR="00982B5C" w:rsidRPr="00BA3ABF" w:rsidRDefault="00FC4F21" w:rsidP="00743BBF">
      <w:pPr>
        <w:pStyle w:val="ListParagraph"/>
        <w:numPr>
          <w:ilvl w:val="0"/>
          <w:numId w:val="4"/>
        </w:numPr>
        <w:spacing w:before="160"/>
        <w:jc w:val="both"/>
        <w:rPr>
          <w:rFonts w:ascii="Cambria" w:hAnsi="Cambria" w:cs="Arial"/>
        </w:rPr>
      </w:pPr>
      <w:r w:rsidRPr="00BA3ABF">
        <w:rPr>
          <w:rFonts w:ascii="Cambria" w:hAnsi="Cambria" w:cs="Arial"/>
        </w:rPr>
        <w:t>Discuții</w:t>
      </w:r>
      <w:r w:rsidR="00982B5C" w:rsidRPr="00BA3ABF">
        <w:rPr>
          <w:rFonts w:ascii="Cambria" w:hAnsi="Cambria" w:cs="Arial"/>
        </w:rPr>
        <w:t xml:space="preserve"> cu beneficiarii serviciilor sociale; </w:t>
      </w:r>
    </w:p>
    <w:p w14:paraId="2B4DF565" w14:textId="77777777" w:rsidR="00982B5C" w:rsidRPr="00BA3ABF" w:rsidRDefault="00982B5C" w:rsidP="00743BBF">
      <w:pPr>
        <w:pStyle w:val="ListParagraph"/>
        <w:numPr>
          <w:ilvl w:val="0"/>
          <w:numId w:val="4"/>
        </w:numPr>
        <w:spacing w:before="160"/>
        <w:jc w:val="both"/>
        <w:rPr>
          <w:rFonts w:ascii="Cambria" w:hAnsi="Cambria" w:cs="Arial"/>
        </w:rPr>
      </w:pPr>
      <w:r w:rsidRPr="00BA3ABF">
        <w:rPr>
          <w:rFonts w:ascii="Cambria" w:hAnsi="Cambria" w:cs="Arial"/>
        </w:rPr>
        <w:t>Focus grupuri cu reprezentanții OSC-urilor sub-</w:t>
      </w:r>
      <w:proofErr w:type="spellStart"/>
      <w:r w:rsidRPr="00BA3ABF">
        <w:rPr>
          <w:rFonts w:ascii="Cambria" w:hAnsi="Cambria" w:cs="Arial"/>
        </w:rPr>
        <w:t>grantate</w:t>
      </w:r>
      <w:proofErr w:type="spellEnd"/>
      <w:r w:rsidRPr="00BA3ABF">
        <w:rPr>
          <w:rFonts w:ascii="Cambria" w:hAnsi="Cambria" w:cs="Arial"/>
        </w:rPr>
        <w:t xml:space="preserve">, APL-uri și beneficiarii Proiectului; </w:t>
      </w:r>
    </w:p>
    <w:p w14:paraId="281505CC" w14:textId="12CD3785" w:rsidR="00982B5C" w:rsidRPr="00BA3ABF" w:rsidRDefault="00982B5C" w:rsidP="00743BBF">
      <w:pPr>
        <w:pStyle w:val="ListParagraph"/>
        <w:numPr>
          <w:ilvl w:val="0"/>
          <w:numId w:val="4"/>
        </w:numPr>
        <w:spacing w:before="160"/>
        <w:jc w:val="both"/>
        <w:rPr>
          <w:rFonts w:ascii="Cambria" w:hAnsi="Cambria" w:cs="Arial"/>
        </w:rPr>
      </w:pPr>
      <w:r w:rsidRPr="00BA3ABF">
        <w:rPr>
          <w:rFonts w:ascii="Cambria" w:hAnsi="Cambria" w:cs="Arial"/>
        </w:rPr>
        <w:t xml:space="preserve">Ședințe de consultare, în caz de necesitate. </w:t>
      </w:r>
    </w:p>
    <w:p w14:paraId="0AF647B5" w14:textId="0CAD0F98" w:rsidR="000F0850" w:rsidRPr="00BA3ABF" w:rsidRDefault="007277DD" w:rsidP="00245393">
      <w:pPr>
        <w:jc w:val="both"/>
        <w:rPr>
          <w:rFonts w:ascii="Cambria" w:hAnsi="Cambria" w:cs="Arial"/>
        </w:rPr>
      </w:pPr>
      <w:r w:rsidRPr="00BA3ABF">
        <w:rPr>
          <w:rFonts w:ascii="Cambria" w:hAnsi="Cambria" w:cs="Arial"/>
        </w:rPr>
        <w:t>Prestatorul de servicii</w:t>
      </w:r>
      <w:r w:rsidR="00FE4190" w:rsidRPr="00BA3ABF">
        <w:rPr>
          <w:rFonts w:ascii="Cambria" w:hAnsi="Cambria" w:cs="Arial"/>
        </w:rPr>
        <w:t xml:space="preserve"> contracta</w:t>
      </w:r>
      <w:r w:rsidRPr="00BA3ABF">
        <w:rPr>
          <w:rFonts w:ascii="Cambria" w:hAnsi="Cambria" w:cs="Arial"/>
        </w:rPr>
        <w:t>t</w:t>
      </w:r>
      <w:r w:rsidR="00FE4190" w:rsidRPr="00BA3ABF">
        <w:rPr>
          <w:rFonts w:ascii="Cambria" w:hAnsi="Cambria" w:cs="Arial"/>
        </w:rPr>
        <w:t xml:space="preserve"> v</w:t>
      </w:r>
      <w:r w:rsidRPr="00BA3ABF">
        <w:rPr>
          <w:rFonts w:ascii="Cambria" w:hAnsi="Cambria" w:cs="Arial"/>
        </w:rPr>
        <w:t>a</w:t>
      </w:r>
      <w:r w:rsidR="00FE4190" w:rsidRPr="00BA3ABF">
        <w:rPr>
          <w:rFonts w:ascii="Cambria" w:hAnsi="Cambria" w:cs="Arial"/>
        </w:rPr>
        <w:t xml:space="preserve"> consulta </w:t>
      </w:r>
      <w:r w:rsidR="00FE4190" w:rsidRPr="00BA3ABF">
        <w:rPr>
          <w:rFonts w:ascii="Cambria" w:hAnsi="Cambria" w:cs="Calibri"/>
        </w:rPr>
        <w:t>ș</w:t>
      </w:r>
      <w:r w:rsidR="00FE4190" w:rsidRPr="00BA3ABF">
        <w:rPr>
          <w:rFonts w:ascii="Cambria" w:hAnsi="Cambria" w:cs="Arial"/>
        </w:rPr>
        <w:t>i agrea cu echipa proiectului toate etapele de desf</w:t>
      </w:r>
      <w:r w:rsidR="00FE4190" w:rsidRPr="00BA3ABF">
        <w:rPr>
          <w:rFonts w:ascii="Cambria" w:hAnsi="Cambria" w:cs="Calibri"/>
        </w:rPr>
        <w:t>ăș</w:t>
      </w:r>
      <w:r w:rsidR="00FE4190" w:rsidRPr="00BA3ABF">
        <w:rPr>
          <w:rFonts w:ascii="Cambria" w:hAnsi="Cambria" w:cs="Arial"/>
        </w:rPr>
        <w:t>urare a</w:t>
      </w:r>
      <w:r w:rsidR="00D1264F" w:rsidRPr="00BA3ABF">
        <w:rPr>
          <w:rFonts w:ascii="Cambria" w:hAnsi="Cambria" w:cs="Arial"/>
        </w:rPr>
        <w:t>le</w:t>
      </w:r>
      <w:r w:rsidR="00FE4190" w:rsidRPr="00BA3ABF">
        <w:rPr>
          <w:rFonts w:ascii="Cambria" w:hAnsi="Cambria" w:cs="Arial"/>
        </w:rPr>
        <w:t xml:space="preserve"> evalu</w:t>
      </w:r>
      <w:r w:rsidR="00FE4190" w:rsidRPr="00BA3ABF">
        <w:rPr>
          <w:rFonts w:ascii="Cambria" w:hAnsi="Cambria" w:cs="Calibri"/>
        </w:rPr>
        <w:t>ă</w:t>
      </w:r>
      <w:r w:rsidR="00FE4190" w:rsidRPr="00BA3ABF">
        <w:rPr>
          <w:rFonts w:ascii="Cambria" w:hAnsi="Cambria" w:cs="Arial"/>
        </w:rPr>
        <w:t>rii.</w:t>
      </w:r>
    </w:p>
    <w:p w14:paraId="6E48951B" w14:textId="5DA4DB60" w:rsidR="007238B0" w:rsidRPr="00BA3ABF" w:rsidRDefault="007238B0" w:rsidP="00E01E2D">
      <w:pPr>
        <w:jc w:val="both"/>
        <w:rPr>
          <w:rFonts w:ascii="Cambria" w:hAnsi="Cambria" w:cs="Arial"/>
          <w:i/>
          <w:iCs/>
        </w:rPr>
      </w:pPr>
      <w:r w:rsidRPr="00BA3ABF">
        <w:rPr>
          <w:rFonts w:ascii="Cambria" w:hAnsi="Cambria" w:cs="Arial"/>
          <w:i/>
          <w:iCs/>
        </w:rPr>
        <w:t>Cerin</w:t>
      </w:r>
      <w:r w:rsidRPr="00BA3ABF">
        <w:rPr>
          <w:rFonts w:ascii="Cambria" w:hAnsi="Cambria" w:cs="Calibri"/>
          <w:i/>
          <w:iCs/>
        </w:rPr>
        <w:t>ț</w:t>
      </w:r>
      <w:r w:rsidRPr="00BA3ABF">
        <w:rPr>
          <w:rFonts w:ascii="Cambria" w:hAnsi="Cambria" w:cs="Arial"/>
          <w:i/>
          <w:iCs/>
        </w:rPr>
        <w:t>e minime pentru e</w:t>
      </w:r>
      <w:r w:rsidRPr="00BA3ABF">
        <w:rPr>
          <w:rFonts w:ascii="Cambria" w:hAnsi="Cambria" w:cs="Calibri"/>
          <w:i/>
          <w:iCs/>
        </w:rPr>
        <w:t>ș</w:t>
      </w:r>
      <w:r w:rsidRPr="00BA3ABF">
        <w:rPr>
          <w:rFonts w:ascii="Cambria" w:hAnsi="Cambria" w:cs="Arial"/>
          <w:i/>
          <w:iCs/>
        </w:rPr>
        <w:t>antionare:</w:t>
      </w:r>
    </w:p>
    <w:p w14:paraId="5CEE1227" w14:textId="4EB9924F" w:rsidR="009624E3" w:rsidRPr="00BA3ABF" w:rsidRDefault="009624E3" w:rsidP="00743BBF">
      <w:pPr>
        <w:pStyle w:val="ListParagraph"/>
        <w:numPr>
          <w:ilvl w:val="0"/>
          <w:numId w:val="5"/>
        </w:numPr>
        <w:spacing w:after="0"/>
        <w:ind w:left="714" w:hanging="357"/>
        <w:contextualSpacing w:val="0"/>
        <w:jc w:val="both"/>
        <w:rPr>
          <w:rFonts w:ascii="Cambria" w:hAnsi="Cambria" w:cs="Arial"/>
        </w:rPr>
      </w:pPr>
      <w:r w:rsidRPr="00BA3ABF">
        <w:rPr>
          <w:rFonts w:ascii="Cambria" w:hAnsi="Cambria" w:cs="Arial"/>
        </w:rPr>
        <w:t>Cel pu</w:t>
      </w:r>
      <w:r w:rsidRPr="00BA3ABF">
        <w:rPr>
          <w:rFonts w:ascii="Cambria" w:hAnsi="Cambria" w:cs="Calibri"/>
        </w:rPr>
        <w:t>ț</w:t>
      </w:r>
      <w:r w:rsidRPr="00BA3ABF">
        <w:rPr>
          <w:rFonts w:ascii="Cambria" w:hAnsi="Cambria" w:cs="Arial"/>
        </w:rPr>
        <w:t xml:space="preserve">in </w:t>
      </w:r>
      <w:r w:rsidR="00AA369D" w:rsidRPr="00BA3ABF">
        <w:rPr>
          <w:rFonts w:ascii="Cambria" w:hAnsi="Cambria" w:cs="Arial"/>
        </w:rPr>
        <w:t>15</w:t>
      </w:r>
      <w:r w:rsidR="004160DF" w:rsidRPr="00BA3ABF">
        <w:rPr>
          <w:rFonts w:ascii="Cambria" w:hAnsi="Cambria" w:cs="Arial"/>
        </w:rPr>
        <w:t xml:space="preserve"> interviuri cu autorit</w:t>
      </w:r>
      <w:r w:rsidR="004160DF" w:rsidRPr="00BA3ABF">
        <w:rPr>
          <w:rFonts w:ascii="Cambria" w:hAnsi="Cambria" w:cs="Calibri"/>
        </w:rPr>
        <w:t>ăț</w:t>
      </w:r>
      <w:r w:rsidR="004160DF" w:rsidRPr="00BA3ABF">
        <w:rPr>
          <w:rFonts w:ascii="Cambria" w:hAnsi="Cambria" w:cs="Arial"/>
        </w:rPr>
        <w:t>ile publice locale</w:t>
      </w:r>
      <w:r w:rsidR="00A21823" w:rsidRPr="00BA3ABF">
        <w:rPr>
          <w:rFonts w:ascii="Cambria" w:hAnsi="Cambria" w:cs="Arial"/>
        </w:rPr>
        <w:t>;</w:t>
      </w:r>
    </w:p>
    <w:p w14:paraId="2357FF23" w14:textId="5CD684DF" w:rsidR="00F30568" w:rsidRPr="00BA3ABF" w:rsidRDefault="00B17485" w:rsidP="00743BBF">
      <w:pPr>
        <w:pStyle w:val="ListParagraph"/>
        <w:numPr>
          <w:ilvl w:val="0"/>
          <w:numId w:val="5"/>
        </w:numPr>
        <w:spacing w:after="0"/>
        <w:ind w:left="714" w:hanging="357"/>
        <w:jc w:val="both"/>
        <w:rPr>
          <w:rFonts w:ascii="Cambria" w:hAnsi="Cambria" w:cs="Arial"/>
        </w:rPr>
      </w:pPr>
      <w:r w:rsidRPr="00BA3ABF">
        <w:rPr>
          <w:rFonts w:ascii="Cambria" w:hAnsi="Cambria" w:cs="Arial"/>
        </w:rPr>
        <w:t>Cel pu</w:t>
      </w:r>
      <w:r w:rsidRPr="00BA3ABF">
        <w:rPr>
          <w:rFonts w:ascii="Cambria" w:hAnsi="Cambria" w:cs="Calibri"/>
        </w:rPr>
        <w:t>ț</w:t>
      </w:r>
      <w:r w:rsidRPr="00BA3ABF">
        <w:rPr>
          <w:rFonts w:ascii="Cambria" w:hAnsi="Cambria" w:cs="Arial"/>
        </w:rPr>
        <w:t xml:space="preserve">in </w:t>
      </w:r>
      <w:r w:rsidR="002E2934" w:rsidRPr="00BA3ABF">
        <w:rPr>
          <w:rFonts w:ascii="Cambria" w:hAnsi="Cambria" w:cs="Arial"/>
        </w:rPr>
        <w:t>1</w:t>
      </w:r>
      <w:r w:rsidR="00AA369D" w:rsidRPr="00BA3ABF">
        <w:rPr>
          <w:rFonts w:ascii="Cambria" w:hAnsi="Cambria" w:cs="Arial"/>
        </w:rPr>
        <w:t>5</w:t>
      </w:r>
      <w:r w:rsidR="002E2934" w:rsidRPr="00BA3ABF">
        <w:rPr>
          <w:rFonts w:ascii="Cambria" w:hAnsi="Cambria" w:cs="Arial"/>
        </w:rPr>
        <w:t xml:space="preserve"> </w:t>
      </w:r>
      <w:r w:rsidRPr="00BA3ABF">
        <w:rPr>
          <w:rFonts w:ascii="Cambria" w:hAnsi="Cambria" w:cs="Arial"/>
        </w:rPr>
        <w:t xml:space="preserve">interviuri cu </w:t>
      </w:r>
      <w:r w:rsidR="002E2934" w:rsidRPr="00BA3ABF">
        <w:rPr>
          <w:rFonts w:ascii="Cambria" w:hAnsi="Cambria" w:cs="Arial"/>
        </w:rPr>
        <w:t>reprezentanții OSC-urilor sub-</w:t>
      </w:r>
      <w:proofErr w:type="spellStart"/>
      <w:r w:rsidR="002E2934" w:rsidRPr="00BA3ABF">
        <w:rPr>
          <w:rFonts w:ascii="Cambria" w:hAnsi="Cambria" w:cs="Arial"/>
        </w:rPr>
        <w:t>grantate</w:t>
      </w:r>
      <w:proofErr w:type="spellEnd"/>
      <w:r w:rsidR="002E2934" w:rsidRPr="00BA3ABF">
        <w:rPr>
          <w:rFonts w:ascii="Cambria" w:hAnsi="Cambria" w:cs="Arial"/>
        </w:rPr>
        <w:t xml:space="preserve"> </w:t>
      </w:r>
    </w:p>
    <w:p w14:paraId="23587F34" w14:textId="51E464B8" w:rsidR="00F30568" w:rsidRPr="00BA3ABF" w:rsidRDefault="00F30568" w:rsidP="00743BBF">
      <w:pPr>
        <w:pStyle w:val="ListParagraph"/>
        <w:numPr>
          <w:ilvl w:val="0"/>
          <w:numId w:val="5"/>
        </w:numPr>
        <w:spacing w:after="0"/>
        <w:ind w:left="714" w:hanging="357"/>
        <w:jc w:val="both"/>
        <w:rPr>
          <w:rFonts w:ascii="Cambria" w:hAnsi="Cambria" w:cs="Arial"/>
        </w:rPr>
      </w:pPr>
      <w:r w:rsidRPr="00BA3ABF">
        <w:rPr>
          <w:rFonts w:ascii="Cambria" w:hAnsi="Cambria" w:cs="Arial"/>
        </w:rPr>
        <w:t xml:space="preserve">Cel puțin </w:t>
      </w:r>
      <w:r w:rsidR="00743BBF" w:rsidRPr="00BA3ABF">
        <w:rPr>
          <w:rFonts w:ascii="Cambria" w:hAnsi="Cambria" w:cs="Arial"/>
        </w:rPr>
        <w:t>3</w:t>
      </w:r>
      <w:r w:rsidRPr="00BA3ABF">
        <w:rPr>
          <w:rFonts w:ascii="Cambria" w:hAnsi="Cambria" w:cs="Arial"/>
        </w:rPr>
        <w:t xml:space="preserve">00 </w:t>
      </w:r>
      <w:r w:rsidR="008616E6" w:rsidRPr="00BA3ABF">
        <w:rPr>
          <w:rFonts w:ascii="Cambria" w:hAnsi="Cambria" w:cs="Arial"/>
        </w:rPr>
        <w:t>interviuri standardizate cu</w:t>
      </w:r>
      <w:r w:rsidRPr="00BA3ABF">
        <w:rPr>
          <w:rFonts w:ascii="Cambria" w:hAnsi="Cambria" w:cs="Arial"/>
        </w:rPr>
        <w:t xml:space="preserve"> beneficiarii finali ai serviciilor sociale </w:t>
      </w:r>
    </w:p>
    <w:p w14:paraId="6513B9EE" w14:textId="6ACB919A" w:rsidR="00F30568" w:rsidRPr="00BA3ABF" w:rsidRDefault="00F30568" w:rsidP="00743BBF">
      <w:pPr>
        <w:pStyle w:val="ListParagraph"/>
        <w:numPr>
          <w:ilvl w:val="0"/>
          <w:numId w:val="5"/>
        </w:numPr>
        <w:spacing w:after="0"/>
        <w:ind w:left="714" w:hanging="357"/>
        <w:jc w:val="both"/>
        <w:rPr>
          <w:rFonts w:ascii="Cambria" w:hAnsi="Cambria" w:cs="Arial"/>
        </w:rPr>
      </w:pPr>
      <w:r w:rsidRPr="00BA3ABF">
        <w:rPr>
          <w:rFonts w:ascii="Cambria" w:hAnsi="Cambria" w:cs="Arial"/>
        </w:rPr>
        <w:t xml:space="preserve">Cel puțin </w:t>
      </w:r>
      <w:r w:rsidR="007C2513" w:rsidRPr="00BA3ABF">
        <w:rPr>
          <w:rFonts w:ascii="Cambria" w:hAnsi="Cambria" w:cs="Arial"/>
        </w:rPr>
        <w:t>4</w:t>
      </w:r>
      <w:r w:rsidRPr="00BA3ABF">
        <w:rPr>
          <w:rFonts w:ascii="Cambria" w:hAnsi="Cambria" w:cs="Arial"/>
        </w:rPr>
        <w:t xml:space="preserve"> focus grupuri (2 cu OSC-uri;</w:t>
      </w:r>
      <w:r w:rsidR="00B6238E" w:rsidRPr="00BA3ABF">
        <w:rPr>
          <w:rFonts w:ascii="Cambria" w:hAnsi="Cambria" w:cs="Arial"/>
        </w:rPr>
        <w:t xml:space="preserve"> </w:t>
      </w:r>
      <w:r w:rsidRPr="00BA3ABF">
        <w:rPr>
          <w:rFonts w:ascii="Cambria" w:hAnsi="Cambria" w:cs="Arial"/>
        </w:rPr>
        <w:t xml:space="preserve">1 cu APL-uri și </w:t>
      </w:r>
      <w:r w:rsidR="007C2513" w:rsidRPr="00BA3ABF">
        <w:rPr>
          <w:rFonts w:ascii="Cambria" w:hAnsi="Cambria" w:cs="Arial"/>
        </w:rPr>
        <w:t>1</w:t>
      </w:r>
      <w:r w:rsidRPr="00BA3ABF">
        <w:rPr>
          <w:rFonts w:ascii="Cambria" w:hAnsi="Cambria" w:cs="Arial"/>
        </w:rPr>
        <w:t xml:space="preserve"> cu beneficiarii finali) pentru a determina lecțiile învățate </w:t>
      </w:r>
    </w:p>
    <w:p w14:paraId="5805D0B3" w14:textId="77777777" w:rsidR="00F30568" w:rsidRPr="00BA3ABF" w:rsidRDefault="00F30568" w:rsidP="00F30568">
      <w:pPr>
        <w:pStyle w:val="ListParagraph"/>
        <w:spacing w:after="0"/>
        <w:ind w:left="714"/>
        <w:jc w:val="both"/>
        <w:rPr>
          <w:rFonts w:ascii="Cambria" w:hAnsi="Cambria" w:cs="Arial"/>
        </w:rPr>
      </w:pPr>
    </w:p>
    <w:p w14:paraId="12A81E4B" w14:textId="538C6661" w:rsidR="00EC2A96" w:rsidRPr="00BA3ABF" w:rsidRDefault="007277DD" w:rsidP="000C2DEF">
      <w:pPr>
        <w:spacing w:after="120"/>
        <w:jc w:val="both"/>
        <w:rPr>
          <w:rFonts w:ascii="Cambria" w:hAnsi="Cambria" w:cs="Arial"/>
        </w:rPr>
      </w:pPr>
      <w:r w:rsidRPr="00BA3ABF">
        <w:rPr>
          <w:rFonts w:ascii="Cambria" w:hAnsi="Cambria" w:cs="Arial"/>
        </w:rPr>
        <w:t>Prestatorul de servicii</w:t>
      </w:r>
      <w:r w:rsidR="001103BB" w:rsidRPr="00BA3ABF">
        <w:rPr>
          <w:rFonts w:ascii="Cambria" w:hAnsi="Cambria" w:cs="Arial"/>
        </w:rPr>
        <w:t xml:space="preserve"> va elabora un plan detaliat al evalu</w:t>
      </w:r>
      <w:r w:rsidR="001103BB" w:rsidRPr="00BA3ABF">
        <w:rPr>
          <w:rFonts w:ascii="Cambria" w:hAnsi="Cambria" w:cs="Calibri"/>
        </w:rPr>
        <w:t>ă</w:t>
      </w:r>
      <w:r w:rsidR="001103BB" w:rsidRPr="00BA3ABF">
        <w:rPr>
          <w:rFonts w:ascii="Cambria" w:hAnsi="Cambria" w:cs="Arial"/>
        </w:rPr>
        <w:t>rii finale a proiectului la prima etap</w:t>
      </w:r>
      <w:r w:rsidR="001103BB" w:rsidRPr="00BA3ABF">
        <w:rPr>
          <w:rFonts w:ascii="Cambria" w:hAnsi="Cambria" w:cs="Calibri"/>
        </w:rPr>
        <w:t>ă</w:t>
      </w:r>
      <w:r w:rsidR="001103BB" w:rsidRPr="00BA3ABF">
        <w:rPr>
          <w:rFonts w:ascii="Cambria" w:hAnsi="Cambria" w:cs="Arial"/>
        </w:rPr>
        <w:t xml:space="preserve"> de implementare </w:t>
      </w:r>
      <w:r w:rsidR="001103BB" w:rsidRPr="00BA3ABF">
        <w:rPr>
          <w:rFonts w:ascii="Cambria" w:hAnsi="Cambria" w:cs="Calibri"/>
        </w:rPr>
        <w:t>ș</w:t>
      </w:r>
      <w:r w:rsidR="001103BB" w:rsidRPr="00BA3ABF">
        <w:rPr>
          <w:rFonts w:ascii="Cambria" w:hAnsi="Cambria" w:cs="Arial"/>
        </w:rPr>
        <w:t>i-l va consulta cu echipa proiectului.</w:t>
      </w:r>
    </w:p>
    <w:p w14:paraId="14C95851" w14:textId="3B981978" w:rsidR="0055271E" w:rsidRPr="00BA3ABF" w:rsidRDefault="00A6782C" w:rsidP="000E153A">
      <w:pPr>
        <w:spacing w:after="240"/>
        <w:jc w:val="both"/>
        <w:rPr>
          <w:rFonts w:ascii="Cambria" w:hAnsi="Cambria" w:cs="Arial"/>
        </w:rPr>
      </w:pPr>
      <w:r w:rsidRPr="00BA3ABF">
        <w:rPr>
          <w:rFonts w:ascii="Cambria" w:hAnsi="Cambria" w:cs="Arial"/>
        </w:rPr>
        <w:t xml:space="preserve">Instrumentele de cercetare vor fi pilotate în teren </w:t>
      </w:r>
      <w:r w:rsidRPr="00BA3ABF">
        <w:rPr>
          <w:rFonts w:ascii="Cambria" w:hAnsi="Cambria" w:cs="Calibri"/>
        </w:rPr>
        <w:t>ș</w:t>
      </w:r>
      <w:r w:rsidRPr="00BA3ABF">
        <w:rPr>
          <w:rFonts w:ascii="Cambria" w:hAnsi="Cambria" w:cs="Arial"/>
        </w:rPr>
        <w:t xml:space="preserve">i </w:t>
      </w:r>
      <w:r w:rsidRPr="00BA3ABF">
        <w:rPr>
          <w:rFonts w:ascii="Cambria" w:hAnsi="Cambria" w:cs="Abadi"/>
        </w:rPr>
        <w:t>î</w:t>
      </w:r>
      <w:r w:rsidRPr="00BA3ABF">
        <w:rPr>
          <w:rFonts w:ascii="Cambria" w:hAnsi="Cambria" w:cs="Arial"/>
        </w:rPr>
        <w:t>mbun</w:t>
      </w:r>
      <w:r w:rsidRPr="00BA3ABF">
        <w:rPr>
          <w:rFonts w:ascii="Cambria" w:hAnsi="Cambria" w:cs="Calibri"/>
        </w:rPr>
        <w:t>ă</w:t>
      </w:r>
      <w:r w:rsidRPr="00BA3ABF">
        <w:rPr>
          <w:rFonts w:ascii="Cambria" w:hAnsi="Cambria" w:cs="Arial"/>
        </w:rPr>
        <w:t>t</w:t>
      </w:r>
      <w:r w:rsidRPr="00BA3ABF">
        <w:rPr>
          <w:rFonts w:ascii="Cambria" w:hAnsi="Cambria" w:cs="Calibri"/>
        </w:rPr>
        <w:t>ăț</w:t>
      </w:r>
      <w:r w:rsidRPr="00BA3ABF">
        <w:rPr>
          <w:rFonts w:ascii="Cambria" w:hAnsi="Cambria" w:cs="Arial"/>
        </w:rPr>
        <w:t xml:space="preserve">ite </w:t>
      </w:r>
      <w:r w:rsidRPr="00BA3ABF">
        <w:rPr>
          <w:rFonts w:ascii="Cambria" w:hAnsi="Cambria" w:cs="Abadi"/>
        </w:rPr>
        <w:t>î</w:t>
      </w:r>
      <w:r w:rsidRPr="00BA3ABF">
        <w:rPr>
          <w:rFonts w:ascii="Cambria" w:hAnsi="Cambria" w:cs="Arial"/>
        </w:rPr>
        <w:t>n caz de necesitate.</w:t>
      </w:r>
    </w:p>
    <w:p w14:paraId="70594216" w14:textId="1764F983" w:rsidR="00B119A4" w:rsidRPr="00BA3ABF" w:rsidRDefault="00B119A4" w:rsidP="00B119A4">
      <w:pPr>
        <w:pStyle w:val="ListParagraph"/>
        <w:numPr>
          <w:ilvl w:val="0"/>
          <w:numId w:val="1"/>
        </w:numPr>
        <w:spacing w:after="240"/>
        <w:ind w:left="284" w:hanging="272"/>
        <w:contextualSpacing w:val="0"/>
        <w:jc w:val="both"/>
        <w:rPr>
          <w:rFonts w:ascii="Cambria" w:hAnsi="Cambria" w:cs="Arial"/>
          <w:b/>
          <w:bCs/>
        </w:rPr>
      </w:pPr>
      <w:r w:rsidRPr="00BA3ABF">
        <w:rPr>
          <w:rFonts w:ascii="Cambria" w:hAnsi="Cambria" w:cs="Arial"/>
          <w:b/>
          <w:bCs/>
        </w:rPr>
        <w:t>PERIOADA DE IMPLEMENTARE A EVALUĂRII</w:t>
      </w:r>
    </w:p>
    <w:p w14:paraId="712D3016" w14:textId="026824D2" w:rsidR="00B85FE2" w:rsidRPr="00BA3ABF" w:rsidRDefault="00B464A6" w:rsidP="00B119A4">
      <w:pPr>
        <w:pStyle w:val="ListParagraph"/>
        <w:spacing w:after="240"/>
        <w:ind w:left="284"/>
        <w:contextualSpacing w:val="0"/>
        <w:jc w:val="both"/>
        <w:rPr>
          <w:rFonts w:ascii="Cambria" w:hAnsi="Cambria" w:cs="Arial"/>
        </w:rPr>
      </w:pPr>
      <w:r w:rsidRPr="00DD498A">
        <w:rPr>
          <w:rFonts w:ascii="Cambria" w:hAnsi="Cambria" w:cs="Arial"/>
        </w:rPr>
        <w:t>4</w:t>
      </w:r>
      <w:r w:rsidR="00743BBF" w:rsidRPr="00DD498A">
        <w:rPr>
          <w:rFonts w:ascii="Cambria" w:hAnsi="Cambria" w:cs="Arial"/>
        </w:rPr>
        <w:t>0</w:t>
      </w:r>
      <w:r w:rsidR="00DA3AAA" w:rsidRPr="00DD498A">
        <w:rPr>
          <w:rFonts w:ascii="Cambria" w:hAnsi="Cambria" w:cs="Arial"/>
        </w:rPr>
        <w:t xml:space="preserve"> </w:t>
      </w:r>
      <w:r w:rsidRPr="00DD498A">
        <w:rPr>
          <w:rFonts w:ascii="Cambria" w:hAnsi="Cambria" w:cs="Arial"/>
        </w:rPr>
        <w:t>de zile</w:t>
      </w:r>
      <w:r w:rsidR="00DA3AAA" w:rsidRPr="00DD498A">
        <w:rPr>
          <w:rFonts w:ascii="Cambria" w:hAnsi="Cambria" w:cs="Arial"/>
        </w:rPr>
        <w:t xml:space="preserve"> (</w:t>
      </w:r>
      <w:r w:rsidR="00270B4F" w:rsidRPr="00DD498A">
        <w:rPr>
          <w:rFonts w:ascii="Cambria" w:hAnsi="Cambria" w:cs="Arial"/>
        </w:rPr>
        <w:t>septembrie</w:t>
      </w:r>
      <w:r w:rsidR="00DA3AAA" w:rsidRPr="00DD498A">
        <w:rPr>
          <w:rFonts w:ascii="Cambria" w:hAnsi="Cambria" w:cs="Arial"/>
        </w:rPr>
        <w:t xml:space="preserve"> – </w:t>
      </w:r>
      <w:r w:rsidR="00C85755" w:rsidRPr="00DD498A">
        <w:rPr>
          <w:rFonts w:ascii="Cambria" w:hAnsi="Cambria" w:cs="Arial"/>
        </w:rPr>
        <w:t>noiembrie</w:t>
      </w:r>
      <w:r w:rsidR="00DA3AAA" w:rsidRPr="00DD498A">
        <w:rPr>
          <w:rFonts w:ascii="Cambria" w:hAnsi="Cambria" w:cs="Arial"/>
        </w:rPr>
        <w:t xml:space="preserve"> 202</w:t>
      </w:r>
      <w:r w:rsidR="00743BBF" w:rsidRPr="00DD498A">
        <w:rPr>
          <w:rFonts w:ascii="Cambria" w:hAnsi="Cambria" w:cs="Arial"/>
        </w:rPr>
        <w:t>5</w:t>
      </w:r>
      <w:r w:rsidR="00DA3AAA" w:rsidRPr="00DD498A">
        <w:rPr>
          <w:rFonts w:ascii="Cambria" w:hAnsi="Cambria" w:cs="Arial"/>
        </w:rPr>
        <w:t>)</w:t>
      </w:r>
    </w:p>
    <w:p w14:paraId="4E51E59C" w14:textId="77777777" w:rsidR="00B119A4" w:rsidRPr="00BA3ABF" w:rsidRDefault="00B119A4" w:rsidP="00B119A4">
      <w:pPr>
        <w:pStyle w:val="ListParagraph"/>
        <w:numPr>
          <w:ilvl w:val="0"/>
          <w:numId w:val="1"/>
        </w:numPr>
        <w:spacing w:after="240"/>
        <w:ind w:left="284" w:hanging="272"/>
        <w:contextualSpacing w:val="0"/>
        <w:jc w:val="both"/>
        <w:rPr>
          <w:rFonts w:ascii="Cambria" w:hAnsi="Cambria" w:cs="Arial"/>
          <w:b/>
          <w:bCs/>
        </w:rPr>
      </w:pPr>
      <w:r w:rsidRPr="00BA3ABF">
        <w:rPr>
          <w:rFonts w:ascii="Cambria" w:hAnsi="Cambria" w:cs="Arial"/>
          <w:b/>
          <w:bCs/>
        </w:rPr>
        <w:t>LIVRABILE, TERMEN DE EXECUȚIE, PLATA PENTRU SERVICII</w:t>
      </w:r>
    </w:p>
    <w:tbl>
      <w:tblPr>
        <w:tblStyle w:val="TableGrid"/>
        <w:tblW w:w="9651" w:type="dxa"/>
        <w:tblLayout w:type="fixed"/>
        <w:tblLook w:val="04A0" w:firstRow="1" w:lastRow="0" w:firstColumn="1" w:lastColumn="0" w:noHBand="0" w:noVBand="1"/>
      </w:tblPr>
      <w:tblGrid>
        <w:gridCol w:w="421"/>
        <w:gridCol w:w="3118"/>
        <w:gridCol w:w="4694"/>
        <w:gridCol w:w="1418"/>
      </w:tblGrid>
      <w:tr w:rsidR="00443D90" w:rsidRPr="00BA3ABF" w14:paraId="3BC2465E" w14:textId="77777777" w:rsidTr="00A2332A">
        <w:tc>
          <w:tcPr>
            <w:tcW w:w="421" w:type="dxa"/>
          </w:tcPr>
          <w:p w14:paraId="63D1241E" w14:textId="77777777" w:rsidR="00443D90" w:rsidRPr="00BA3ABF" w:rsidRDefault="00443D90" w:rsidP="00605D5D">
            <w:pPr>
              <w:pStyle w:val="Default"/>
              <w:rPr>
                <w:rFonts w:ascii="Cambria" w:hAnsi="Cambria" w:cs="Arial"/>
                <w:color w:val="auto"/>
                <w:sz w:val="22"/>
                <w:szCs w:val="22"/>
                <w:lang w:val="ro-RO"/>
              </w:rPr>
            </w:pPr>
            <w:r w:rsidRPr="00BA3ABF">
              <w:rPr>
                <w:rFonts w:ascii="Cambria" w:hAnsi="Cambria" w:cs="Arial"/>
                <w:color w:val="auto"/>
                <w:sz w:val="22"/>
                <w:szCs w:val="22"/>
                <w:lang w:val="ro-RO"/>
              </w:rPr>
              <w:t>#</w:t>
            </w:r>
          </w:p>
        </w:tc>
        <w:tc>
          <w:tcPr>
            <w:tcW w:w="3118" w:type="dxa"/>
          </w:tcPr>
          <w:p w14:paraId="69638F21" w14:textId="77777777" w:rsidR="00443D90" w:rsidRPr="00BA3ABF" w:rsidRDefault="00443D90" w:rsidP="00605D5D">
            <w:pPr>
              <w:pStyle w:val="Default"/>
              <w:rPr>
                <w:rFonts w:ascii="Cambria" w:hAnsi="Cambria" w:cs="Arial"/>
                <w:b/>
                <w:color w:val="auto"/>
                <w:sz w:val="22"/>
                <w:szCs w:val="22"/>
                <w:lang w:val="ro-RO"/>
              </w:rPr>
            </w:pPr>
            <w:r w:rsidRPr="00BA3ABF">
              <w:rPr>
                <w:rFonts w:ascii="Cambria" w:hAnsi="Cambria" w:cs="Arial"/>
                <w:b/>
                <w:color w:val="auto"/>
                <w:sz w:val="22"/>
                <w:szCs w:val="22"/>
                <w:lang w:val="ro-RO"/>
              </w:rPr>
              <w:t xml:space="preserve">Activități </w:t>
            </w:r>
          </w:p>
        </w:tc>
        <w:tc>
          <w:tcPr>
            <w:tcW w:w="4694" w:type="dxa"/>
          </w:tcPr>
          <w:p w14:paraId="2B76C4F9" w14:textId="77777777" w:rsidR="00443D90" w:rsidRPr="00BA3ABF" w:rsidRDefault="00443D90" w:rsidP="00605D5D">
            <w:pPr>
              <w:pStyle w:val="Default"/>
              <w:rPr>
                <w:rFonts w:ascii="Cambria" w:hAnsi="Cambria" w:cs="Arial"/>
                <w:b/>
                <w:color w:val="auto"/>
                <w:sz w:val="22"/>
                <w:szCs w:val="22"/>
                <w:lang w:val="ro-RO"/>
              </w:rPr>
            </w:pPr>
            <w:r w:rsidRPr="00BA3ABF">
              <w:rPr>
                <w:rFonts w:ascii="Cambria" w:hAnsi="Cambria" w:cs="Arial"/>
                <w:b/>
                <w:color w:val="auto"/>
                <w:sz w:val="22"/>
                <w:szCs w:val="22"/>
                <w:lang w:val="ro-RO"/>
              </w:rPr>
              <w:t xml:space="preserve">Livrabile </w:t>
            </w:r>
          </w:p>
        </w:tc>
        <w:tc>
          <w:tcPr>
            <w:tcW w:w="1418" w:type="dxa"/>
          </w:tcPr>
          <w:p w14:paraId="066F5216" w14:textId="77777777" w:rsidR="00443D90" w:rsidRPr="00BA3ABF" w:rsidRDefault="00443D90" w:rsidP="00F964B7">
            <w:pPr>
              <w:pStyle w:val="Default"/>
              <w:jc w:val="center"/>
              <w:rPr>
                <w:rFonts w:ascii="Cambria" w:hAnsi="Cambria" w:cs="Arial"/>
                <w:b/>
                <w:color w:val="auto"/>
                <w:sz w:val="22"/>
                <w:szCs w:val="22"/>
                <w:lang w:val="ro-RO"/>
              </w:rPr>
            </w:pPr>
            <w:r w:rsidRPr="00BA3ABF">
              <w:rPr>
                <w:rFonts w:ascii="Cambria" w:hAnsi="Cambria" w:cs="Arial"/>
                <w:b/>
                <w:color w:val="auto"/>
                <w:sz w:val="22"/>
                <w:szCs w:val="22"/>
                <w:lang w:val="ro-RO"/>
              </w:rPr>
              <w:t>Termenele de execuție</w:t>
            </w:r>
          </w:p>
        </w:tc>
      </w:tr>
      <w:tr w:rsidR="00443D90" w:rsidRPr="00BA3ABF" w14:paraId="5DD55A43" w14:textId="77777777" w:rsidTr="00A2332A">
        <w:tc>
          <w:tcPr>
            <w:tcW w:w="421" w:type="dxa"/>
          </w:tcPr>
          <w:p w14:paraId="2712622F" w14:textId="0109E3FB" w:rsidR="00443D90" w:rsidRPr="00BA3ABF" w:rsidRDefault="00443D90" w:rsidP="00683C7C">
            <w:pPr>
              <w:pStyle w:val="Default"/>
              <w:rPr>
                <w:rFonts w:ascii="Cambria" w:hAnsi="Cambria" w:cs="Arial"/>
                <w:color w:val="auto"/>
                <w:sz w:val="22"/>
                <w:szCs w:val="22"/>
                <w:lang w:val="ro-RO"/>
              </w:rPr>
            </w:pPr>
            <w:r w:rsidRPr="00BA3ABF">
              <w:rPr>
                <w:rFonts w:ascii="Cambria" w:hAnsi="Cambria" w:cs="Arial"/>
                <w:color w:val="auto"/>
                <w:sz w:val="22"/>
                <w:szCs w:val="22"/>
                <w:lang w:val="ro-RO"/>
              </w:rPr>
              <w:t>1.</w:t>
            </w:r>
          </w:p>
        </w:tc>
        <w:tc>
          <w:tcPr>
            <w:tcW w:w="3118" w:type="dxa"/>
          </w:tcPr>
          <w:p w14:paraId="2AA586A3" w14:textId="049305B5" w:rsidR="00443D90" w:rsidRPr="00BA3ABF" w:rsidRDefault="00443D90" w:rsidP="00A4197C">
            <w:pPr>
              <w:pStyle w:val="Default"/>
              <w:rPr>
                <w:rFonts w:ascii="Cambria" w:hAnsi="Cambria" w:cs="Arial"/>
                <w:sz w:val="22"/>
                <w:szCs w:val="22"/>
                <w:lang w:val="ro-RO"/>
              </w:rPr>
            </w:pPr>
            <w:r w:rsidRPr="00BA3ABF">
              <w:rPr>
                <w:rFonts w:ascii="Cambria" w:hAnsi="Cambria" w:cs="Arial"/>
                <w:sz w:val="22"/>
                <w:szCs w:val="22"/>
                <w:lang w:val="ro-RO"/>
              </w:rPr>
              <w:t>Analiza de birou a documentelor proiectului.</w:t>
            </w:r>
          </w:p>
          <w:p w14:paraId="3921485C" w14:textId="77777777" w:rsidR="00443D90" w:rsidRPr="00BA3ABF" w:rsidRDefault="00443D90" w:rsidP="00390BFE">
            <w:pPr>
              <w:pStyle w:val="Default"/>
              <w:rPr>
                <w:rFonts w:ascii="Cambria" w:hAnsi="Cambria" w:cs="Arial"/>
                <w:sz w:val="22"/>
                <w:szCs w:val="22"/>
                <w:lang w:val="ro-RO"/>
              </w:rPr>
            </w:pPr>
            <w:r w:rsidRPr="00BA3ABF">
              <w:rPr>
                <w:rFonts w:ascii="Cambria" w:hAnsi="Cambria" w:cs="Arial"/>
                <w:sz w:val="22"/>
                <w:szCs w:val="22"/>
                <w:lang w:val="ro-RO"/>
              </w:rPr>
              <w:lastRenderedPageBreak/>
              <w:t>Elaborarea detaliată a metodologiei de evaluare și a planului de acțiuni</w:t>
            </w:r>
          </w:p>
          <w:p w14:paraId="074D7D58" w14:textId="722AE82A" w:rsidR="00443D90" w:rsidRPr="00BA3ABF" w:rsidRDefault="00443D90" w:rsidP="00683C7C">
            <w:pPr>
              <w:pStyle w:val="Default"/>
              <w:rPr>
                <w:rFonts w:ascii="Cambria" w:hAnsi="Cambria" w:cs="Arial"/>
                <w:color w:val="auto"/>
                <w:sz w:val="22"/>
                <w:szCs w:val="22"/>
                <w:lang w:val="ro-RO"/>
              </w:rPr>
            </w:pPr>
          </w:p>
        </w:tc>
        <w:tc>
          <w:tcPr>
            <w:tcW w:w="4694" w:type="dxa"/>
          </w:tcPr>
          <w:p w14:paraId="613EDE45" w14:textId="440995C7" w:rsidR="00443D90" w:rsidRPr="00BA3ABF" w:rsidRDefault="00443D90" w:rsidP="00743BBF">
            <w:pPr>
              <w:pStyle w:val="Default"/>
              <w:numPr>
                <w:ilvl w:val="0"/>
                <w:numId w:val="8"/>
              </w:numPr>
              <w:ind w:left="331"/>
              <w:rPr>
                <w:rFonts w:ascii="Cambria" w:hAnsi="Cambria" w:cs="Arial"/>
                <w:color w:val="auto"/>
                <w:sz w:val="22"/>
                <w:szCs w:val="22"/>
                <w:lang w:val="ro-RO"/>
              </w:rPr>
            </w:pPr>
            <w:r w:rsidRPr="00BA3ABF">
              <w:rPr>
                <w:rFonts w:ascii="Cambria" w:hAnsi="Cambria" w:cs="Arial"/>
                <w:color w:val="auto"/>
                <w:sz w:val="22"/>
                <w:szCs w:val="22"/>
                <w:lang w:val="ro-RO"/>
              </w:rPr>
              <w:lastRenderedPageBreak/>
              <w:t xml:space="preserve">Metodologia evaluării elaborată (aprobată de IP </w:t>
            </w:r>
            <w:proofErr w:type="spellStart"/>
            <w:r w:rsidRPr="00BA3ABF">
              <w:rPr>
                <w:rFonts w:ascii="Cambria" w:hAnsi="Cambria" w:cs="Arial"/>
                <w:color w:val="auto"/>
                <w:sz w:val="22"/>
                <w:szCs w:val="22"/>
                <w:lang w:val="ro-RO"/>
              </w:rPr>
              <w:t>Keystone</w:t>
            </w:r>
            <w:proofErr w:type="spellEnd"/>
            <w:r w:rsidRPr="00BA3ABF">
              <w:rPr>
                <w:rFonts w:ascii="Cambria" w:hAnsi="Cambria" w:cs="Arial"/>
                <w:color w:val="auto"/>
                <w:sz w:val="22"/>
                <w:szCs w:val="22"/>
                <w:lang w:val="ro-RO"/>
              </w:rPr>
              <w:t xml:space="preserve"> Moldova)</w:t>
            </w:r>
          </w:p>
          <w:p w14:paraId="7FDF06F8" w14:textId="28FB248B" w:rsidR="00443D90" w:rsidRPr="00BA3ABF" w:rsidRDefault="00443D90" w:rsidP="00743BBF">
            <w:pPr>
              <w:pStyle w:val="Default"/>
              <w:numPr>
                <w:ilvl w:val="0"/>
                <w:numId w:val="8"/>
              </w:numPr>
              <w:ind w:left="331"/>
              <w:rPr>
                <w:rFonts w:ascii="Cambria" w:hAnsi="Cambria" w:cs="Arial"/>
                <w:color w:val="auto"/>
                <w:sz w:val="22"/>
                <w:szCs w:val="22"/>
                <w:lang w:val="ro-RO"/>
              </w:rPr>
            </w:pPr>
            <w:r w:rsidRPr="00BA3ABF">
              <w:rPr>
                <w:rFonts w:ascii="Cambria" w:hAnsi="Cambria" w:cs="Arial"/>
                <w:color w:val="auto"/>
                <w:sz w:val="22"/>
                <w:szCs w:val="22"/>
                <w:lang w:val="ro-RO"/>
              </w:rPr>
              <w:t>Planul de acțiuni al evaluării</w:t>
            </w:r>
          </w:p>
          <w:p w14:paraId="644A0453" w14:textId="35BE8986" w:rsidR="00443D90" w:rsidRPr="00BA3ABF" w:rsidRDefault="00443D90" w:rsidP="00743BBF">
            <w:pPr>
              <w:pStyle w:val="Default"/>
              <w:numPr>
                <w:ilvl w:val="0"/>
                <w:numId w:val="8"/>
              </w:numPr>
              <w:ind w:left="331"/>
              <w:contextualSpacing/>
              <w:rPr>
                <w:rFonts w:ascii="Cambria" w:hAnsi="Cambria" w:cs="Arial"/>
                <w:color w:val="auto"/>
                <w:sz w:val="22"/>
                <w:szCs w:val="22"/>
                <w:lang w:val="ro-RO"/>
              </w:rPr>
            </w:pPr>
            <w:r w:rsidRPr="00BA3ABF">
              <w:rPr>
                <w:rFonts w:ascii="Cambria" w:hAnsi="Cambria" w:cs="Arial"/>
                <w:color w:val="auto"/>
                <w:sz w:val="22"/>
                <w:szCs w:val="22"/>
                <w:lang w:val="ro-RO"/>
              </w:rPr>
              <w:lastRenderedPageBreak/>
              <w:t xml:space="preserve">Instrumentele de cercetare elaborate (aprobate de IP </w:t>
            </w:r>
            <w:proofErr w:type="spellStart"/>
            <w:r w:rsidRPr="00BA3ABF">
              <w:rPr>
                <w:rFonts w:ascii="Cambria" w:hAnsi="Cambria" w:cs="Arial"/>
                <w:color w:val="auto"/>
                <w:sz w:val="22"/>
                <w:szCs w:val="22"/>
                <w:lang w:val="ro-RO"/>
              </w:rPr>
              <w:t>Keystone</w:t>
            </w:r>
            <w:proofErr w:type="spellEnd"/>
            <w:r w:rsidRPr="00BA3ABF">
              <w:rPr>
                <w:rFonts w:ascii="Cambria" w:hAnsi="Cambria" w:cs="Arial"/>
                <w:color w:val="auto"/>
                <w:sz w:val="22"/>
                <w:szCs w:val="22"/>
                <w:lang w:val="ro-RO"/>
              </w:rPr>
              <w:t xml:space="preserve"> Moldova):</w:t>
            </w:r>
          </w:p>
          <w:p w14:paraId="6CD4079E" w14:textId="49B7A559" w:rsidR="00443D90" w:rsidRPr="00BA3ABF" w:rsidRDefault="00443D90" w:rsidP="00CF07BE">
            <w:pPr>
              <w:pStyle w:val="Default"/>
              <w:numPr>
                <w:ilvl w:val="0"/>
                <w:numId w:val="9"/>
              </w:numPr>
              <w:ind w:left="477"/>
              <w:contextualSpacing/>
              <w:rPr>
                <w:rFonts w:ascii="Cambria" w:hAnsi="Cambria" w:cs="Arial"/>
                <w:color w:val="auto"/>
                <w:sz w:val="22"/>
                <w:szCs w:val="22"/>
                <w:lang w:val="ro-RO"/>
              </w:rPr>
            </w:pPr>
            <w:r w:rsidRPr="00BA3ABF">
              <w:rPr>
                <w:rFonts w:ascii="Cambria" w:hAnsi="Cambria" w:cs="Arial"/>
                <w:color w:val="auto"/>
                <w:sz w:val="22"/>
                <w:szCs w:val="22"/>
                <w:lang w:val="ro-RO"/>
              </w:rPr>
              <w:t>Ghiduri de interviu pentru: beneficiari, reprezentanții organizațiilor implementatoare ale proiectului, autorități locale.</w:t>
            </w:r>
          </w:p>
          <w:p w14:paraId="16A733E6" w14:textId="7FC57B66" w:rsidR="00443D90" w:rsidRPr="00BA3ABF" w:rsidRDefault="00443D90" w:rsidP="00CF07BE">
            <w:pPr>
              <w:pStyle w:val="Default"/>
              <w:numPr>
                <w:ilvl w:val="0"/>
                <w:numId w:val="9"/>
              </w:numPr>
              <w:ind w:left="477"/>
              <w:contextualSpacing/>
              <w:rPr>
                <w:rFonts w:ascii="Cambria" w:hAnsi="Cambria" w:cs="Arial"/>
                <w:color w:val="auto"/>
                <w:sz w:val="22"/>
                <w:szCs w:val="22"/>
                <w:lang w:val="ro-RO"/>
              </w:rPr>
            </w:pPr>
            <w:r w:rsidRPr="00BA3ABF">
              <w:rPr>
                <w:rFonts w:ascii="Cambria" w:hAnsi="Cambria" w:cs="Arial"/>
                <w:color w:val="auto"/>
                <w:sz w:val="22"/>
                <w:szCs w:val="22"/>
                <w:lang w:val="ro-RO"/>
              </w:rPr>
              <w:t>Ghiduri pentru focus grupuri destinate: beneficiarilor, reprezentanților organizațiilor implementatoare ale proiectului, autorităților locale.</w:t>
            </w:r>
          </w:p>
        </w:tc>
        <w:tc>
          <w:tcPr>
            <w:tcW w:w="1418" w:type="dxa"/>
          </w:tcPr>
          <w:p w14:paraId="277EAD29" w14:textId="71532DAE" w:rsidR="00443D90" w:rsidRPr="00BA3ABF" w:rsidRDefault="00443D90" w:rsidP="00F964B7">
            <w:pPr>
              <w:pStyle w:val="Default"/>
              <w:jc w:val="center"/>
              <w:rPr>
                <w:rFonts w:ascii="Cambria" w:hAnsi="Cambria" w:cs="Arial"/>
                <w:color w:val="auto"/>
                <w:sz w:val="22"/>
                <w:szCs w:val="22"/>
                <w:lang w:val="ro-RO"/>
              </w:rPr>
            </w:pPr>
            <w:r w:rsidRPr="00BA3ABF">
              <w:rPr>
                <w:rFonts w:ascii="Cambria" w:hAnsi="Cambria" w:cs="Arial"/>
                <w:color w:val="auto"/>
                <w:sz w:val="22"/>
                <w:szCs w:val="22"/>
                <w:lang w:val="ro-RO"/>
              </w:rPr>
              <w:lastRenderedPageBreak/>
              <w:t>5 zile</w:t>
            </w:r>
          </w:p>
        </w:tc>
      </w:tr>
      <w:tr w:rsidR="00443D90" w:rsidRPr="00BA3ABF" w14:paraId="76DC99F5" w14:textId="77777777" w:rsidTr="00A2332A">
        <w:tc>
          <w:tcPr>
            <w:tcW w:w="421" w:type="dxa"/>
          </w:tcPr>
          <w:p w14:paraId="29819EE4" w14:textId="2A1D6ED1" w:rsidR="00443D90" w:rsidRPr="00BA3ABF" w:rsidRDefault="00443D90" w:rsidP="0044369B">
            <w:pPr>
              <w:pStyle w:val="Default"/>
              <w:rPr>
                <w:rFonts w:ascii="Cambria" w:hAnsi="Cambria" w:cs="Arial"/>
                <w:color w:val="auto"/>
                <w:sz w:val="22"/>
                <w:szCs w:val="22"/>
                <w:lang w:val="ro-RO"/>
              </w:rPr>
            </w:pPr>
            <w:r w:rsidRPr="00BA3ABF">
              <w:rPr>
                <w:rFonts w:ascii="Cambria" w:hAnsi="Cambria" w:cs="Arial"/>
                <w:color w:val="auto"/>
                <w:sz w:val="22"/>
                <w:szCs w:val="22"/>
                <w:lang w:val="ro-RO"/>
              </w:rPr>
              <w:t>2.</w:t>
            </w:r>
          </w:p>
        </w:tc>
        <w:tc>
          <w:tcPr>
            <w:tcW w:w="3118" w:type="dxa"/>
          </w:tcPr>
          <w:p w14:paraId="6CB95310" w14:textId="598CFB23" w:rsidR="00443D90" w:rsidRPr="00BA3ABF" w:rsidRDefault="00443D90" w:rsidP="00DF73EF">
            <w:pPr>
              <w:pStyle w:val="Default"/>
              <w:rPr>
                <w:rFonts w:ascii="Cambria" w:hAnsi="Cambria" w:cs="Arial"/>
                <w:sz w:val="22"/>
                <w:szCs w:val="22"/>
                <w:lang w:val="ro-RO"/>
              </w:rPr>
            </w:pPr>
            <w:r w:rsidRPr="00BA3ABF">
              <w:rPr>
                <w:rFonts w:ascii="Cambria" w:hAnsi="Cambria" w:cs="Arial"/>
                <w:sz w:val="22"/>
                <w:szCs w:val="22"/>
                <w:lang w:val="ro-RO"/>
              </w:rPr>
              <w:t>Cercetarea de teren și analiza statistică a datelor</w:t>
            </w:r>
          </w:p>
        </w:tc>
        <w:tc>
          <w:tcPr>
            <w:tcW w:w="4694" w:type="dxa"/>
          </w:tcPr>
          <w:p w14:paraId="5B791F85" w14:textId="77777777" w:rsidR="00443D90" w:rsidRPr="00BA3ABF" w:rsidRDefault="00443D90" w:rsidP="00743BBF">
            <w:pPr>
              <w:pStyle w:val="Default"/>
              <w:numPr>
                <w:ilvl w:val="0"/>
                <w:numId w:val="10"/>
              </w:numPr>
              <w:ind w:left="477"/>
              <w:rPr>
                <w:rFonts w:ascii="Cambria" w:hAnsi="Cambria" w:cs="Arial"/>
                <w:color w:val="auto"/>
                <w:sz w:val="22"/>
                <w:szCs w:val="22"/>
                <w:lang w:val="ro-RO"/>
              </w:rPr>
            </w:pPr>
            <w:r w:rsidRPr="00BA3ABF">
              <w:rPr>
                <w:rFonts w:ascii="Cambria" w:hAnsi="Cambria" w:cs="Arial"/>
                <w:color w:val="auto"/>
                <w:sz w:val="22"/>
                <w:szCs w:val="22"/>
                <w:lang w:val="ro-RO"/>
              </w:rPr>
              <w:t>Raport de pilotare a instrumentelor de cercetare elaborat.</w:t>
            </w:r>
          </w:p>
          <w:p w14:paraId="50BB0BE7" w14:textId="77777777" w:rsidR="00443D90" w:rsidRPr="00BA3ABF" w:rsidRDefault="00443D90" w:rsidP="00743BBF">
            <w:pPr>
              <w:pStyle w:val="Default"/>
              <w:numPr>
                <w:ilvl w:val="0"/>
                <w:numId w:val="10"/>
              </w:numPr>
              <w:ind w:left="477"/>
              <w:rPr>
                <w:rFonts w:ascii="Cambria" w:hAnsi="Cambria" w:cs="Arial"/>
                <w:color w:val="auto"/>
                <w:sz w:val="22"/>
                <w:szCs w:val="22"/>
                <w:lang w:val="ro-RO"/>
              </w:rPr>
            </w:pPr>
            <w:r w:rsidRPr="00BA3ABF">
              <w:rPr>
                <w:rFonts w:ascii="Cambria" w:hAnsi="Cambria" w:cs="Arial"/>
                <w:color w:val="auto"/>
                <w:sz w:val="22"/>
                <w:szCs w:val="22"/>
                <w:lang w:val="ro-RO"/>
              </w:rPr>
              <w:t>Instrumentele de cercetare revizuite în urma pilotării.</w:t>
            </w:r>
          </w:p>
          <w:p w14:paraId="32C48DE9" w14:textId="77777777" w:rsidR="00443D90" w:rsidRPr="00BA3ABF" w:rsidRDefault="00443D90" w:rsidP="00743BBF">
            <w:pPr>
              <w:pStyle w:val="Default"/>
              <w:numPr>
                <w:ilvl w:val="0"/>
                <w:numId w:val="10"/>
              </w:numPr>
              <w:ind w:left="477"/>
              <w:rPr>
                <w:rFonts w:ascii="Cambria" w:hAnsi="Cambria" w:cs="Arial"/>
                <w:color w:val="auto"/>
                <w:sz w:val="22"/>
                <w:szCs w:val="22"/>
                <w:lang w:val="ro-RO"/>
              </w:rPr>
            </w:pPr>
            <w:r w:rsidRPr="00BA3ABF">
              <w:rPr>
                <w:rFonts w:ascii="Cambria" w:hAnsi="Cambria" w:cs="Arial"/>
                <w:color w:val="auto"/>
                <w:sz w:val="22"/>
                <w:szCs w:val="22"/>
                <w:lang w:val="ro-RO"/>
              </w:rPr>
              <w:t>Interviurile transcrise.</w:t>
            </w:r>
          </w:p>
          <w:p w14:paraId="1CB47C88" w14:textId="3984FA30" w:rsidR="00443D90" w:rsidRPr="00BA3ABF" w:rsidRDefault="00443D90" w:rsidP="00743BBF">
            <w:pPr>
              <w:pStyle w:val="Default"/>
              <w:numPr>
                <w:ilvl w:val="0"/>
                <w:numId w:val="10"/>
              </w:numPr>
              <w:ind w:left="477"/>
              <w:rPr>
                <w:rFonts w:ascii="Cambria" w:hAnsi="Cambria" w:cs="Arial"/>
                <w:color w:val="auto"/>
                <w:sz w:val="22"/>
                <w:szCs w:val="22"/>
                <w:lang w:val="ro-RO"/>
              </w:rPr>
            </w:pPr>
            <w:r w:rsidRPr="00BA3ABF">
              <w:rPr>
                <w:rFonts w:ascii="Cambria" w:hAnsi="Cambria" w:cs="Arial"/>
                <w:color w:val="auto"/>
                <w:sz w:val="22"/>
                <w:szCs w:val="22"/>
                <w:lang w:val="ro-RO"/>
              </w:rPr>
              <w:t>Baza de date cu informațiile colectate în urma aplicării chestionarului.</w:t>
            </w:r>
          </w:p>
        </w:tc>
        <w:tc>
          <w:tcPr>
            <w:tcW w:w="1418" w:type="dxa"/>
          </w:tcPr>
          <w:p w14:paraId="531A40A7" w14:textId="7ED08766" w:rsidR="00443D90" w:rsidRPr="00BA3ABF" w:rsidRDefault="00443D90" w:rsidP="00F964B7">
            <w:pPr>
              <w:pStyle w:val="Default"/>
              <w:jc w:val="center"/>
              <w:rPr>
                <w:rFonts w:ascii="Cambria" w:hAnsi="Cambria" w:cs="Arial"/>
                <w:color w:val="auto"/>
                <w:sz w:val="22"/>
                <w:szCs w:val="22"/>
                <w:lang w:val="ro-RO"/>
              </w:rPr>
            </w:pPr>
            <w:r w:rsidRPr="00BA3ABF">
              <w:rPr>
                <w:rFonts w:ascii="Cambria" w:hAnsi="Cambria" w:cs="Arial"/>
                <w:color w:val="auto"/>
                <w:sz w:val="22"/>
                <w:szCs w:val="22"/>
                <w:lang w:val="ro-RO"/>
              </w:rPr>
              <w:t>20 zile</w:t>
            </w:r>
          </w:p>
        </w:tc>
      </w:tr>
      <w:tr w:rsidR="00443D90" w:rsidRPr="00BA3ABF" w14:paraId="186850C0" w14:textId="77777777" w:rsidTr="00A2332A">
        <w:tc>
          <w:tcPr>
            <w:tcW w:w="421" w:type="dxa"/>
          </w:tcPr>
          <w:p w14:paraId="234F82A9" w14:textId="64A45C7D" w:rsidR="00443D90" w:rsidRPr="00BA3ABF" w:rsidRDefault="00443D90" w:rsidP="00134B14">
            <w:pPr>
              <w:pStyle w:val="Default"/>
              <w:rPr>
                <w:rFonts w:ascii="Cambria" w:hAnsi="Cambria" w:cs="Arial"/>
                <w:color w:val="auto"/>
                <w:sz w:val="22"/>
                <w:szCs w:val="22"/>
                <w:lang w:val="ro-RO"/>
              </w:rPr>
            </w:pPr>
            <w:r w:rsidRPr="00BA3ABF">
              <w:rPr>
                <w:rFonts w:ascii="Cambria" w:hAnsi="Cambria" w:cs="Arial"/>
                <w:color w:val="auto"/>
                <w:sz w:val="22"/>
                <w:szCs w:val="22"/>
                <w:lang w:val="ro-RO"/>
              </w:rPr>
              <w:t>3.</w:t>
            </w:r>
          </w:p>
        </w:tc>
        <w:tc>
          <w:tcPr>
            <w:tcW w:w="3118" w:type="dxa"/>
          </w:tcPr>
          <w:p w14:paraId="3C5461C4" w14:textId="34E0B4B7" w:rsidR="00443D90" w:rsidRPr="00BA3ABF" w:rsidRDefault="00443D90" w:rsidP="00134B14">
            <w:pPr>
              <w:pStyle w:val="Default"/>
              <w:rPr>
                <w:rFonts w:ascii="Cambria" w:hAnsi="Cambria" w:cs="Arial"/>
                <w:sz w:val="22"/>
                <w:szCs w:val="22"/>
                <w:lang w:val="ro-RO"/>
              </w:rPr>
            </w:pPr>
            <w:r w:rsidRPr="00BA3ABF">
              <w:rPr>
                <w:rFonts w:ascii="Cambria" w:hAnsi="Cambria" w:cs="Arial"/>
                <w:sz w:val="22"/>
                <w:szCs w:val="22"/>
                <w:lang w:val="ro-RO"/>
              </w:rPr>
              <w:t>Elaborarea raportului de cercetare</w:t>
            </w:r>
          </w:p>
        </w:tc>
        <w:tc>
          <w:tcPr>
            <w:tcW w:w="4694" w:type="dxa"/>
          </w:tcPr>
          <w:p w14:paraId="0C3763EA" w14:textId="224C4A22" w:rsidR="00443D90" w:rsidRPr="00BA3ABF" w:rsidRDefault="00443D90" w:rsidP="00743BBF">
            <w:pPr>
              <w:pStyle w:val="Default"/>
              <w:numPr>
                <w:ilvl w:val="0"/>
                <w:numId w:val="10"/>
              </w:numPr>
              <w:ind w:left="477"/>
              <w:rPr>
                <w:rFonts w:ascii="Cambria" w:hAnsi="Cambria" w:cs="Arial"/>
                <w:color w:val="auto"/>
                <w:sz w:val="22"/>
                <w:szCs w:val="22"/>
                <w:lang w:val="ro-RO"/>
              </w:rPr>
            </w:pPr>
            <w:r w:rsidRPr="00BA3ABF">
              <w:rPr>
                <w:rFonts w:ascii="Cambria" w:hAnsi="Cambria" w:cs="Arial"/>
                <w:color w:val="auto"/>
                <w:sz w:val="22"/>
                <w:szCs w:val="22"/>
                <w:lang w:val="ro-RO"/>
              </w:rPr>
              <w:t>Prima versiune a raportului elaborată.</w:t>
            </w:r>
          </w:p>
        </w:tc>
        <w:tc>
          <w:tcPr>
            <w:tcW w:w="1418" w:type="dxa"/>
          </w:tcPr>
          <w:p w14:paraId="4400B4F7" w14:textId="462A8BB2" w:rsidR="00443D90" w:rsidRPr="00BA3ABF" w:rsidRDefault="00443D90" w:rsidP="00134B14">
            <w:pPr>
              <w:pStyle w:val="Default"/>
              <w:jc w:val="center"/>
              <w:rPr>
                <w:rFonts w:ascii="Cambria" w:hAnsi="Cambria" w:cs="Arial"/>
                <w:color w:val="auto"/>
                <w:sz w:val="22"/>
                <w:szCs w:val="22"/>
                <w:lang w:val="ro-RO"/>
              </w:rPr>
            </w:pPr>
            <w:r w:rsidRPr="00BA3ABF">
              <w:rPr>
                <w:rFonts w:ascii="Cambria" w:hAnsi="Cambria" w:cs="Arial"/>
                <w:color w:val="auto"/>
                <w:sz w:val="22"/>
                <w:szCs w:val="22"/>
                <w:lang w:val="ro-RO"/>
              </w:rPr>
              <w:t>5 zile</w:t>
            </w:r>
          </w:p>
        </w:tc>
      </w:tr>
      <w:tr w:rsidR="00443D90" w:rsidRPr="00BA3ABF" w14:paraId="3B7C0D8B" w14:textId="77777777" w:rsidTr="00A2332A">
        <w:tc>
          <w:tcPr>
            <w:tcW w:w="421" w:type="dxa"/>
          </w:tcPr>
          <w:p w14:paraId="0B53457C" w14:textId="2FB89F08" w:rsidR="00443D90" w:rsidRPr="00BA3ABF" w:rsidRDefault="00443D90" w:rsidP="00134B14">
            <w:pPr>
              <w:pStyle w:val="Default"/>
              <w:rPr>
                <w:rFonts w:ascii="Cambria" w:hAnsi="Cambria" w:cs="Arial"/>
                <w:color w:val="auto"/>
                <w:sz w:val="22"/>
                <w:szCs w:val="22"/>
                <w:lang w:val="ro-RO"/>
              </w:rPr>
            </w:pPr>
            <w:r w:rsidRPr="00BA3ABF">
              <w:rPr>
                <w:rFonts w:ascii="Cambria" w:hAnsi="Cambria" w:cs="Arial"/>
                <w:color w:val="auto"/>
                <w:sz w:val="22"/>
                <w:szCs w:val="22"/>
                <w:lang w:val="ro-RO"/>
              </w:rPr>
              <w:t>4.</w:t>
            </w:r>
          </w:p>
        </w:tc>
        <w:tc>
          <w:tcPr>
            <w:tcW w:w="3118" w:type="dxa"/>
          </w:tcPr>
          <w:p w14:paraId="149D4F43" w14:textId="3A8C123A" w:rsidR="00443D90" w:rsidRPr="00BA3ABF" w:rsidRDefault="00443D90" w:rsidP="00134B14">
            <w:pPr>
              <w:pStyle w:val="Default"/>
              <w:rPr>
                <w:rFonts w:ascii="Cambria" w:hAnsi="Cambria" w:cs="Arial"/>
                <w:sz w:val="22"/>
                <w:szCs w:val="22"/>
                <w:lang w:val="ro-RO"/>
              </w:rPr>
            </w:pPr>
            <w:r w:rsidRPr="00BA3ABF">
              <w:rPr>
                <w:rFonts w:ascii="Cambria" w:hAnsi="Cambria" w:cs="Arial"/>
                <w:sz w:val="22"/>
                <w:szCs w:val="22"/>
                <w:lang w:val="ro-RO"/>
              </w:rPr>
              <w:t>Ședințe de validare a raportului</w:t>
            </w:r>
          </w:p>
        </w:tc>
        <w:tc>
          <w:tcPr>
            <w:tcW w:w="4694" w:type="dxa"/>
          </w:tcPr>
          <w:p w14:paraId="71F66D11" w14:textId="6E79236E" w:rsidR="00443D90" w:rsidRPr="00BA3ABF" w:rsidRDefault="00443D90" w:rsidP="00743BBF">
            <w:pPr>
              <w:pStyle w:val="Default"/>
              <w:numPr>
                <w:ilvl w:val="0"/>
                <w:numId w:val="10"/>
              </w:numPr>
              <w:ind w:left="477"/>
              <w:rPr>
                <w:rFonts w:ascii="Cambria" w:hAnsi="Cambria" w:cs="Arial"/>
                <w:color w:val="auto"/>
                <w:sz w:val="22"/>
                <w:szCs w:val="22"/>
                <w:lang w:val="ro-RO"/>
              </w:rPr>
            </w:pPr>
            <w:r w:rsidRPr="00BA3ABF">
              <w:rPr>
                <w:rFonts w:ascii="Cambria" w:hAnsi="Cambria" w:cs="Arial"/>
                <w:color w:val="auto"/>
                <w:sz w:val="22"/>
                <w:szCs w:val="22"/>
                <w:lang w:val="ro-RO"/>
              </w:rPr>
              <w:t xml:space="preserve">Instrumente de cercetare revizuite. </w:t>
            </w:r>
          </w:p>
        </w:tc>
        <w:tc>
          <w:tcPr>
            <w:tcW w:w="1418" w:type="dxa"/>
          </w:tcPr>
          <w:p w14:paraId="15C31A11" w14:textId="6C9776A3" w:rsidR="00443D90" w:rsidRPr="00BA3ABF" w:rsidRDefault="00443D90" w:rsidP="00134B14">
            <w:pPr>
              <w:pStyle w:val="Default"/>
              <w:jc w:val="center"/>
              <w:rPr>
                <w:rFonts w:ascii="Cambria" w:hAnsi="Cambria" w:cs="Arial"/>
                <w:color w:val="auto"/>
                <w:sz w:val="22"/>
                <w:szCs w:val="22"/>
                <w:lang w:val="ro-RO"/>
              </w:rPr>
            </w:pPr>
            <w:r w:rsidRPr="00BA3ABF">
              <w:rPr>
                <w:rFonts w:ascii="Cambria" w:hAnsi="Cambria" w:cs="Arial"/>
                <w:color w:val="auto"/>
                <w:sz w:val="22"/>
                <w:szCs w:val="22"/>
                <w:lang w:val="ro-RO"/>
              </w:rPr>
              <w:t>1 zi</w:t>
            </w:r>
          </w:p>
        </w:tc>
      </w:tr>
      <w:tr w:rsidR="00443D90" w:rsidRPr="00BA3ABF" w14:paraId="3911C1F7" w14:textId="77777777" w:rsidTr="00A2332A">
        <w:tc>
          <w:tcPr>
            <w:tcW w:w="421" w:type="dxa"/>
          </w:tcPr>
          <w:p w14:paraId="0A3917D5" w14:textId="69781A2C" w:rsidR="00443D90" w:rsidRPr="00BA3ABF" w:rsidRDefault="00443D90" w:rsidP="00134B14">
            <w:pPr>
              <w:pStyle w:val="Default"/>
              <w:rPr>
                <w:rFonts w:ascii="Cambria" w:hAnsi="Cambria" w:cs="Arial"/>
                <w:color w:val="auto"/>
                <w:sz w:val="22"/>
                <w:szCs w:val="22"/>
                <w:lang w:val="ro-RO"/>
              </w:rPr>
            </w:pPr>
            <w:r w:rsidRPr="00BA3ABF">
              <w:rPr>
                <w:rFonts w:ascii="Cambria" w:hAnsi="Cambria" w:cs="Arial"/>
                <w:color w:val="auto"/>
                <w:sz w:val="22"/>
                <w:szCs w:val="22"/>
                <w:lang w:val="ro-RO"/>
              </w:rPr>
              <w:t>5.</w:t>
            </w:r>
          </w:p>
        </w:tc>
        <w:tc>
          <w:tcPr>
            <w:tcW w:w="3118" w:type="dxa"/>
          </w:tcPr>
          <w:p w14:paraId="4B540E76" w14:textId="1226700E" w:rsidR="00443D90" w:rsidRPr="00BA3ABF" w:rsidRDefault="00443D90" w:rsidP="00134B14">
            <w:pPr>
              <w:pStyle w:val="Default"/>
              <w:rPr>
                <w:rFonts w:ascii="Cambria" w:hAnsi="Cambria" w:cs="Arial"/>
                <w:sz w:val="22"/>
                <w:szCs w:val="22"/>
                <w:lang w:val="ro-RO"/>
              </w:rPr>
            </w:pPr>
            <w:r w:rsidRPr="00BA3ABF">
              <w:rPr>
                <w:rFonts w:ascii="Cambria" w:hAnsi="Cambria" w:cs="Arial"/>
                <w:sz w:val="22"/>
                <w:szCs w:val="22"/>
                <w:lang w:val="ro-RO"/>
              </w:rPr>
              <w:t>Finalizarea raportului (includerea comentariilor parvenite la ședința de validare)</w:t>
            </w:r>
          </w:p>
        </w:tc>
        <w:tc>
          <w:tcPr>
            <w:tcW w:w="4694" w:type="dxa"/>
          </w:tcPr>
          <w:p w14:paraId="6BE9C3A9" w14:textId="4DF1FD88" w:rsidR="00443D90" w:rsidRPr="00BA3ABF" w:rsidRDefault="00443D90" w:rsidP="00743BBF">
            <w:pPr>
              <w:pStyle w:val="Default"/>
              <w:numPr>
                <w:ilvl w:val="0"/>
                <w:numId w:val="16"/>
              </w:numPr>
              <w:ind w:left="478"/>
              <w:rPr>
                <w:rFonts w:ascii="Cambria" w:hAnsi="Cambria" w:cs="Arial"/>
                <w:color w:val="auto"/>
                <w:sz w:val="22"/>
                <w:szCs w:val="22"/>
                <w:lang w:val="ro-RO"/>
              </w:rPr>
            </w:pPr>
            <w:r w:rsidRPr="00BA3ABF">
              <w:rPr>
                <w:rFonts w:ascii="Cambria" w:hAnsi="Cambria" w:cs="Arial"/>
                <w:color w:val="auto"/>
                <w:sz w:val="22"/>
                <w:szCs w:val="22"/>
                <w:lang w:val="ro-RO"/>
              </w:rPr>
              <w:t>Raportul revizuit în urma ședințelor de validare.</w:t>
            </w:r>
          </w:p>
          <w:p w14:paraId="72BB94AA" w14:textId="02041565" w:rsidR="00443D90" w:rsidRPr="00BA3ABF" w:rsidRDefault="00443D90" w:rsidP="00743BBF">
            <w:pPr>
              <w:pStyle w:val="Default"/>
              <w:numPr>
                <w:ilvl w:val="0"/>
                <w:numId w:val="16"/>
              </w:numPr>
              <w:ind w:left="478"/>
              <w:rPr>
                <w:rFonts w:ascii="Cambria" w:hAnsi="Cambria" w:cs="Arial"/>
                <w:color w:val="auto"/>
                <w:sz w:val="22"/>
                <w:szCs w:val="22"/>
                <w:lang w:val="ro-RO"/>
              </w:rPr>
            </w:pPr>
            <w:r w:rsidRPr="00BA3ABF">
              <w:rPr>
                <w:rFonts w:ascii="Cambria" w:hAnsi="Cambria" w:cs="Arial"/>
                <w:color w:val="auto"/>
                <w:sz w:val="22"/>
                <w:szCs w:val="22"/>
                <w:lang w:val="ro-RO"/>
              </w:rPr>
              <w:t xml:space="preserve">Raportul final scris în limba română aprobat de către IP </w:t>
            </w:r>
            <w:proofErr w:type="spellStart"/>
            <w:r w:rsidRPr="00BA3ABF">
              <w:rPr>
                <w:rFonts w:ascii="Cambria" w:hAnsi="Cambria" w:cs="Arial"/>
                <w:color w:val="auto"/>
                <w:sz w:val="22"/>
                <w:szCs w:val="22"/>
                <w:lang w:val="ro-RO"/>
              </w:rPr>
              <w:t>Keystone</w:t>
            </w:r>
            <w:proofErr w:type="spellEnd"/>
            <w:r w:rsidRPr="00BA3ABF">
              <w:rPr>
                <w:rFonts w:ascii="Cambria" w:hAnsi="Cambria" w:cs="Arial"/>
                <w:color w:val="auto"/>
                <w:sz w:val="22"/>
                <w:szCs w:val="22"/>
                <w:lang w:val="ro-RO"/>
              </w:rPr>
              <w:t xml:space="preserve"> Moldova.</w:t>
            </w:r>
          </w:p>
        </w:tc>
        <w:tc>
          <w:tcPr>
            <w:tcW w:w="1418" w:type="dxa"/>
          </w:tcPr>
          <w:p w14:paraId="214328C2" w14:textId="472A18C4" w:rsidR="00443D90" w:rsidRPr="00BA3ABF" w:rsidRDefault="00443D90" w:rsidP="00134B14">
            <w:pPr>
              <w:pStyle w:val="Default"/>
              <w:jc w:val="center"/>
              <w:rPr>
                <w:rFonts w:ascii="Cambria" w:hAnsi="Cambria" w:cs="Arial"/>
                <w:color w:val="auto"/>
                <w:sz w:val="22"/>
                <w:szCs w:val="22"/>
                <w:lang w:val="ro-RO"/>
              </w:rPr>
            </w:pPr>
            <w:r w:rsidRPr="00BA3ABF">
              <w:rPr>
                <w:rFonts w:ascii="Cambria" w:hAnsi="Cambria" w:cs="Arial"/>
                <w:color w:val="auto"/>
                <w:sz w:val="22"/>
                <w:szCs w:val="22"/>
                <w:lang w:val="ro-RO"/>
              </w:rPr>
              <w:t>1 zi</w:t>
            </w:r>
          </w:p>
        </w:tc>
      </w:tr>
      <w:tr w:rsidR="00443D90" w:rsidRPr="00BA3ABF" w14:paraId="1CD49B41" w14:textId="77777777" w:rsidTr="00A2332A">
        <w:trPr>
          <w:trHeight w:val="688"/>
        </w:trPr>
        <w:tc>
          <w:tcPr>
            <w:tcW w:w="421" w:type="dxa"/>
          </w:tcPr>
          <w:p w14:paraId="794AF805" w14:textId="368EEFA9" w:rsidR="00443D90" w:rsidRPr="00BA3ABF" w:rsidRDefault="00443D90" w:rsidP="00134B14">
            <w:pPr>
              <w:pStyle w:val="Default"/>
              <w:rPr>
                <w:rFonts w:ascii="Cambria" w:hAnsi="Cambria" w:cs="Arial"/>
                <w:color w:val="auto"/>
                <w:sz w:val="22"/>
                <w:szCs w:val="22"/>
                <w:lang w:val="ro-RO"/>
              </w:rPr>
            </w:pPr>
            <w:r w:rsidRPr="00BA3ABF">
              <w:rPr>
                <w:rFonts w:ascii="Cambria" w:hAnsi="Cambria" w:cs="Arial"/>
                <w:color w:val="auto"/>
                <w:sz w:val="22"/>
                <w:szCs w:val="22"/>
                <w:lang w:val="ro-RO"/>
              </w:rPr>
              <w:t>6.</w:t>
            </w:r>
          </w:p>
        </w:tc>
        <w:tc>
          <w:tcPr>
            <w:tcW w:w="3118" w:type="dxa"/>
          </w:tcPr>
          <w:p w14:paraId="4C19C91C" w14:textId="2B8F45A2" w:rsidR="00443D90" w:rsidRPr="00BA3ABF" w:rsidRDefault="00443D90" w:rsidP="00134B14">
            <w:pPr>
              <w:pStyle w:val="Default"/>
              <w:rPr>
                <w:rFonts w:ascii="Cambria" w:hAnsi="Cambria" w:cs="Arial"/>
                <w:sz w:val="22"/>
                <w:szCs w:val="22"/>
                <w:lang w:val="ro-RO"/>
              </w:rPr>
            </w:pPr>
            <w:r w:rsidRPr="00BA3ABF">
              <w:rPr>
                <w:rFonts w:ascii="Cambria" w:hAnsi="Cambria" w:cs="Arial"/>
                <w:sz w:val="22"/>
                <w:szCs w:val="22"/>
                <w:lang w:val="ro-RO"/>
              </w:rPr>
              <w:t>Traducerea raportului în limba engleză</w:t>
            </w:r>
          </w:p>
        </w:tc>
        <w:tc>
          <w:tcPr>
            <w:tcW w:w="4694" w:type="dxa"/>
          </w:tcPr>
          <w:p w14:paraId="3699898F" w14:textId="2B28C516" w:rsidR="00443D90" w:rsidRPr="00BA3ABF" w:rsidRDefault="00443D90" w:rsidP="00743BBF">
            <w:pPr>
              <w:pStyle w:val="Default"/>
              <w:numPr>
                <w:ilvl w:val="0"/>
                <w:numId w:val="16"/>
              </w:numPr>
              <w:ind w:left="478"/>
              <w:rPr>
                <w:rFonts w:ascii="Cambria" w:hAnsi="Cambria" w:cs="Arial"/>
                <w:color w:val="auto"/>
                <w:sz w:val="22"/>
                <w:szCs w:val="22"/>
                <w:lang w:val="ro-RO"/>
              </w:rPr>
            </w:pPr>
            <w:r w:rsidRPr="00BA3ABF">
              <w:rPr>
                <w:rFonts w:ascii="Cambria" w:hAnsi="Cambria" w:cs="Arial"/>
                <w:color w:val="auto"/>
                <w:sz w:val="22"/>
                <w:szCs w:val="22"/>
                <w:lang w:val="ro-RO"/>
              </w:rPr>
              <w:t xml:space="preserve">Raportul tradus în limba engleză aprobat de către IP </w:t>
            </w:r>
            <w:proofErr w:type="spellStart"/>
            <w:r w:rsidRPr="00BA3ABF">
              <w:rPr>
                <w:rFonts w:ascii="Cambria" w:hAnsi="Cambria" w:cs="Arial"/>
                <w:color w:val="auto"/>
                <w:sz w:val="22"/>
                <w:szCs w:val="22"/>
                <w:lang w:val="ro-RO"/>
              </w:rPr>
              <w:t>Keystone</w:t>
            </w:r>
            <w:proofErr w:type="spellEnd"/>
            <w:r w:rsidRPr="00BA3ABF">
              <w:rPr>
                <w:rFonts w:ascii="Cambria" w:hAnsi="Cambria" w:cs="Arial"/>
                <w:color w:val="auto"/>
                <w:sz w:val="22"/>
                <w:szCs w:val="22"/>
                <w:lang w:val="ro-RO"/>
              </w:rPr>
              <w:t xml:space="preserve"> Moldova.</w:t>
            </w:r>
          </w:p>
        </w:tc>
        <w:tc>
          <w:tcPr>
            <w:tcW w:w="1418" w:type="dxa"/>
          </w:tcPr>
          <w:p w14:paraId="3B3F0359" w14:textId="41301B2E" w:rsidR="00443D90" w:rsidRPr="00BA3ABF" w:rsidRDefault="00443D90" w:rsidP="00134B14">
            <w:pPr>
              <w:pStyle w:val="Default"/>
              <w:jc w:val="center"/>
              <w:rPr>
                <w:rFonts w:ascii="Cambria" w:hAnsi="Cambria" w:cs="Arial"/>
                <w:color w:val="auto"/>
                <w:sz w:val="22"/>
                <w:szCs w:val="22"/>
                <w:lang w:val="ro-RO"/>
              </w:rPr>
            </w:pPr>
            <w:r w:rsidRPr="00BA3ABF">
              <w:rPr>
                <w:rFonts w:ascii="Cambria" w:hAnsi="Cambria" w:cs="Arial"/>
                <w:color w:val="auto"/>
                <w:sz w:val="22"/>
                <w:szCs w:val="22"/>
                <w:lang w:val="ro-RO"/>
              </w:rPr>
              <w:t>3 zile</w:t>
            </w:r>
          </w:p>
        </w:tc>
      </w:tr>
      <w:tr w:rsidR="00443D90" w:rsidRPr="00BA3ABF" w14:paraId="05F5B8EE" w14:textId="77777777" w:rsidTr="00A2332A">
        <w:trPr>
          <w:trHeight w:val="688"/>
        </w:trPr>
        <w:tc>
          <w:tcPr>
            <w:tcW w:w="421" w:type="dxa"/>
          </w:tcPr>
          <w:p w14:paraId="52D7A004" w14:textId="4C74DBD4" w:rsidR="00443D90" w:rsidRPr="00BA3ABF" w:rsidRDefault="00443D90" w:rsidP="00134B14">
            <w:pPr>
              <w:pStyle w:val="Default"/>
              <w:rPr>
                <w:rFonts w:ascii="Cambria" w:hAnsi="Cambria" w:cs="Arial"/>
                <w:color w:val="auto"/>
                <w:sz w:val="22"/>
                <w:szCs w:val="22"/>
                <w:lang w:val="ro-RO"/>
              </w:rPr>
            </w:pPr>
            <w:r w:rsidRPr="00BA3ABF">
              <w:rPr>
                <w:rFonts w:ascii="Cambria" w:hAnsi="Cambria" w:cs="Arial"/>
                <w:color w:val="auto"/>
                <w:sz w:val="22"/>
                <w:szCs w:val="22"/>
                <w:lang w:val="ro-RO"/>
              </w:rPr>
              <w:t>7.</w:t>
            </w:r>
          </w:p>
        </w:tc>
        <w:tc>
          <w:tcPr>
            <w:tcW w:w="3118" w:type="dxa"/>
          </w:tcPr>
          <w:p w14:paraId="3522A799" w14:textId="32F9788E" w:rsidR="00443D90" w:rsidRPr="00BA3ABF" w:rsidRDefault="00443D90" w:rsidP="00134B14">
            <w:pPr>
              <w:pStyle w:val="Default"/>
              <w:rPr>
                <w:rFonts w:ascii="Cambria" w:hAnsi="Cambria"/>
                <w:sz w:val="22"/>
                <w:szCs w:val="22"/>
                <w:lang w:val="ro-RO"/>
              </w:rPr>
            </w:pPr>
            <w:r w:rsidRPr="00BA3ABF">
              <w:rPr>
                <w:rFonts w:ascii="Cambria" w:hAnsi="Cambria" w:cs="Arial"/>
                <w:sz w:val="22"/>
                <w:szCs w:val="22"/>
                <w:lang w:val="ro-RO"/>
              </w:rPr>
              <w:t>Editarea și machetarea raportului versiunea în engleză și română</w:t>
            </w:r>
          </w:p>
        </w:tc>
        <w:tc>
          <w:tcPr>
            <w:tcW w:w="4694" w:type="dxa"/>
          </w:tcPr>
          <w:p w14:paraId="0D8472E0" w14:textId="1689141F" w:rsidR="00443D90" w:rsidRPr="00BA3ABF" w:rsidRDefault="00443D90" w:rsidP="00743BBF">
            <w:pPr>
              <w:pStyle w:val="Default"/>
              <w:numPr>
                <w:ilvl w:val="0"/>
                <w:numId w:val="16"/>
              </w:numPr>
              <w:ind w:left="478"/>
              <w:rPr>
                <w:rFonts w:ascii="Cambria" w:hAnsi="Cambria" w:cs="Arial"/>
                <w:color w:val="auto"/>
                <w:sz w:val="22"/>
                <w:szCs w:val="22"/>
                <w:lang w:val="ro-RO"/>
              </w:rPr>
            </w:pPr>
            <w:r w:rsidRPr="00BA3ABF">
              <w:rPr>
                <w:rFonts w:ascii="Cambria" w:hAnsi="Cambria" w:cs="Arial"/>
                <w:color w:val="auto"/>
                <w:sz w:val="22"/>
                <w:szCs w:val="22"/>
                <w:lang w:val="ro-RO"/>
              </w:rPr>
              <w:t xml:space="preserve">2 rapoarte definitivate, scrise în limba română și engleză, aprobate de către IP </w:t>
            </w:r>
            <w:proofErr w:type="spellStart"/>
            <w:r w:rsidRPr="00BA3ABF">
              <w:rPr>
                <w:rFonts w:ascii="Cambria" w:hAnsi="Cambria" w:cs="Arial"/>
                <w:color w:val="auto"/>
                <w:sz w:val="22"/>
                <w:szCs w:val="22"/>
                <w:lang w:val="ro-RO"/>
              </w:rPr>
              <w:t>Keystone</w:t>
            </w:r>
            <w:proofErr w:type="spellEnd"/>
            <w:r w:rsidRPr="00BA3ABF">
              <w:rPr>
                <w:rFonts w:ascii="Cambria" w:hAnsi="Cambria" w:cs="Arial"/>
                <w:color w:val="auto"/>
                <w:sz w:val="22"/>
                <w:szCs w:val="22"/>
                <w:lang w:val="ro-RO"/>
              </w:rPr>
              <w:t xml:space="preserve"> Moldova.</w:t>
            </w:r>
          </w:p>
        </w:tc>
        <w:tc>
          <w:tcPr>
            <w:tcW w:w="1418" w:type="dxa"/>
          </w:tcPr>
          <w:p w14:paraId="2D37AA22" w14:textId="49AC197C" w:rsidR="00443D90" w:rsidRPr="00BA3ABF" w:rsidRDefault="00443D90" w:rsidP="00134B14">
            <w:pPr>
              <w:pStyle w:val="Default"/>
              <w:jc w:val="center"/>
              <w:rPr>
                <w:rFonts w:ascii="Cambria" w:hAnsi="Cambria" w:cs="Arial"/>
                <w:color w:val="auto"/>
                <w:sz w:val="22"/>
                <w:szCs w:val="22"/>
                <w:lang w:val="ro-RO"/>
              </w:rPr>
            </w:pPr>
            <w:r w:rsidRPr="00BA3ABF">
              <w:rPr>
                <w:rFonts w:ascii="Cambria" w:hAnsi="Cambria" w:cs="Arial"/>
                <w:color w:val="auto"/>
                <w:sz w:val="22"/>
                <w:szCs w:val="22"/>
                <w:lang w:val="ro-RO"/>
              </w:rPr>
              <w:t>5 zile</w:t>
            </w:r>
          </w:p>
        </w:tc>
      </w:tr>
      <w:tr w:rsidR="00443D90" w:rsidRPr="00BA3ABF" w14:paraId="12E8D051" w14:textId="77777777" w:rsidTr="00443D90">
        <w:trPr>
          <w:trHeight w:val="486"/>
        </w:trPr>
        <w:tc>
          <w:tcPr>
            <w:tcW w:w="421" w:type="dxa"/>
          </w:tcPr>
          <w:p w14:paraId="5D35E65C" w14:textId="77777777" w:rsidR="00443D90" w:rsidRPr="00BA3ABF" w:rsidRDefault="00443D90" w:rsidP="00134B14">
            <w:pPr>
              <w:pStyle w:val="Default"/>
              <w:rPr>
                <w:rFonts w:ascii="Cambria" w:hAnsi="Cambria" w:cs="Arial"/>
                <w:color w:val="auto"/>
                <w:sz w:val="22"/>
                <w:szCs w:val="22"/>
                <w:lang w:val="ro-RO"/>
              </w:rPr>
            </w:pPr>
          </w:p>
        </w:tc>
        <w:tc>
          <w:tcPr>
            <w:tcW w:w="7812" w:type="dxa"/>
            <w:gridSpan w:val="2"/>
          </w:tcPr>
          <w:p w14:paraId="003D392A" w14:textId="3EB76C3E" w:rsidR="00443D90" w:rsidRPr="00BA3ABF" w:rsidRDefault="00443D90" w:rsidP="00134B14">
            <w:pPr>
              <w:pStyle w:val="Default"/>
              <w:jc w:val="center"/>
              <w:rPr>
                <w:rFonts w:ascii="Cambria" w:hAnsi="Cambria" w:cs="Arial"/>
                <w:b/>
                <w:bCs/>
                <w:color w:val="auto"/>
                <w:sz w:val="22"/>
                <w:szCs w:val="22"/>
                <w:lang w:val="ro-RO"/>
              </w:rPr>
            </w:pPr>
            <w:r w:rsidRPr="00BA3ABF">
              <w:rPr>
                <w:rFonts w:ascii="Cambria" w:hAnsi="Cambria" w:cs="Arial"/>
                <w:b/>
                <w:bCs/>
                <w:color w:val="auto"/>
                <w:sz w:val="22"/>
                <w:szCs w:val="22"/>
                <w:lang w:val="ro-RO"/>
              </w:rPr>
              <w:t>TOTAL</w:t>
            </w:r>
          </w:p>
        </w:tc>
        <w:tc>
          <w:tcPr>
            <w:tcW w:w="1418" w:type="dxa"/>
          </w:tcPr>
          <w:p w14:paraId="47C6BD06" w14:textId="30510CCE" w:rsidR="00443D90" w:rsidRPr="00BA3ABF" w:rsidRDefault="00443D90" w:rsidP="00134B14">
            <w:pPr>
              <w:pStyle w:val="Default"/>
              <w:jc w:val="center"/>
              <w:rPr>
                <w:rFonts w:ascii="Cambria" w:hAnsi="Cambria" w:cs="Arial"/>
                <w:b/>
                <w:bCs/>
                <w:color w:val="auto"/>
                <w:sz w:val="22"/>
                <w:szCs w:val="22"/>
                <w:lang w:val="ro-RO"/>
              </w:rPr>
            </w:pPr>
            <w:r w:rsidRPr="00BA3ABF">
              <w:rPr>
                <w:rFonts w:ascii="Cambria" w:hAnsi="Cambria" w:cs="Arial"/>
                <w:b/>
                <w:bCs/>
                <w:color w:val="auto"/>
                <w:sz w:val="22"/>
                <w:szCs w:val="22"/>
                <w:lang w:val="ro-RO"/>
              </w:rPr>
              <w:t>40 de zile</w:t>
            </w:r>
          </w:p>
        </w:tc>
      </w:tr>
    </w:tbl>
    <w:p w14:paraId="6A6FF32E" w14:textId="77777777" w:rsidR="007C52D8" w:rsidRPr="00BA3ABF" w:rsidRDefault="007C52D8" w:rsidP="00B119A4">
      <w:pPr>
        <w:pStyle w:val="ListParagraph"/>
        <w:spacing w:after="240"/>
        <w:ind w:left="284"/>
        <w:contextualSpacing w:val="0"/>
        <w:jc w:val="both"/>
        <w:rPr>
          <w:rFonts w:ascii="Cambria" w:hAnsi="Cambria" w:cs="Arial"/>
          <w:b/>
          <w:bCs/>
        </w:rPr>
      </w:pPr>
    </w:p>
    <w:p w14:paraId="6708F1F7" w14:textId="2F7A9F74" w:rsidR="007301DC" w:rsidRPr="00BA3ABF" w:rsidRDefault="008A2098" w:rsidP="00B119A4">
      <w:pPr>
        <w:pStyle w:val="ListParagraph"/>
        <w:numPr>
          <w:ilvl w:val="0"/>
          <w:numId w:val="1"/>
        </w:numPr>
        <w:spacing w:after="240"/>
        <w:ind w:left="284" w:hanging="272"/>
        <w:contextualSpacing w:val="0"/>
        <w:jc w:val="both"/>
        <w:rPr>
          <w:rFonts w:ascii="Cambria" w:hAnsi="Cambria" w:cs="Arial"/>
          <w:b/>
          <w:bCs/>
        </w:rPr>
      </w:pPr>
      <w:r w:rsidRPr="00BA3ABF">
        <w:rPr>
          <w:rFonts w:ascii="Cambria" w:hAnsi="Cambria" w:cs="Arial"/>
          <w:b/>
          <w:bCs/>
        </w:rPr>
        <w:t>PRODUSE LIVRABILE</w:t>
      </w:r>
    </w:p>
    <w:p w14:paraId="5D377B5A" w14:textId="77777777" w:rsidR="007301DC" w:rsidRPr="00BA3ABF" w:rsidRDefault="007301DC" w:rsidP="00743BBF">
      <w:pPr>
        <w:pStyle w:val="ListParagraph"/>
        <w:numPr>
          <w:ilvl w:val="0"/>
          <w:numId w:val="17"/>
        </w:numPr>
        <w:tabs>
          <w:tab w:val="left" w:pos="284"/>
        </w:tabs>
        <w:jc w:val="both"/>
        <w:rPr>
          <w:rFonts w:ascii="Cambria" w:hAnsi="Cambria" w:cs="Arial"/>
        </w:rPr>
      </w:pPr>
      <w:r w:rsidRPr="00BA3ABF">
        <w:rPr>
          <w:rFonts w:ascii="Cambria" w:hAnsi="Cambria" w:cs="Arial"/>
        </w:rPr>
        <w:t xml:space="preserve">Metodologia de cercetare, inclusiv instrumentele </w:t>
      </w:r>
    </w:p>
    <w:p w14:paraId="348417BE" w14:textId="589CC2B9" w:rsidR="007301DC" w:rsidRPr="00BA3ABF" w:rsidRDefault="007301DC" w:rsidP="00743BBF">
      <w:pPr>
        <w:pStyle w:val="ListParagraph"/>
        <w:numPr>
          <w:ilvl w:val="0"/>
          <w:numId w:val="17"/>
        </w:numPr>
        <w:tabs>
          <w:tab w:val="left" w:pos="284"/>
        </w:tabs>
        <w:jc w:val="both"/>
        <w:rPr>
          <w:rFonts w:ascii="Cambria" w:hAnsi="Cambria" w:cs="Arial"/>
        </w:rPr>
      </w:pPr>
      <w:r w:rsidRPr="00BA3ABF">
        <w:rPr>
          <w:rFonts w:ascii="Cambria" w:hAnsi="Cambria" w:cs="Arial"/>
        </w:rPr>
        <w:t xml:space="preserve">Raportul de pretestare a instrumentelor de cercetare </w:t>
      </w:r>
    </w:p>
    <w:p w14:paraId="4A8FAB04" w14:textId="34E5A988" w:rsidR="007301DC" w:rsidRPr="00BA3ABF" w:rsidRDefault="007301DC" w:rsidP="00743BBF">
      <w:pPr>
        <w:pStyle w:val="ListParagraph"/>
        <w:numPr>
          <w:ilvl w:val="0"/>
          <w:numId w:val="17"/>
        </w:numPr>
        <w:tabs>
          <w:tab w:val="left" w:pos="284"/>
        </w:tabs>
        <w:jc w:val="both"/>
        <w:rPr>
          <w:rFonts w:ascii="Cambria" w:hAnsi="Cambria" w:cs="Arial"/>
        </w:rPr>
      </w:pPr>
      <w:r w:rsidRPr="00BA3ABF">
        <w:rPr>
          <w:rFonts w:ascii="Cambria" w:hAnsi="Cambria" w:cs="Arial"/>
        </w:rPr>
        <w:t xml:space="preserve">Baza de date </w:t>
      </w:r>
    </w:p>
    <w:p w14:paraId="04A08DE0" w14:textId="2397AF60" w:rsidR="007301DC" w:rsidRPr="00BA3ABF" w:rsidRDefault="007301DC" w:rsidP="00743BBF">
      <w:pPr>
        <w:pStyle w:val="ListParagraph"/>
        <w:numPr>
          <w:ilvl w:val="0"/>
          <w:numId w:val="17"/>
        </w:numPr>
        <w:tabs>
          <w:tab w:val="left" w:pos="284"/>
        </w:tabs>
        <w:jc w:val="both"/>
        <w:rPr>
          <w:rFonts w:ascii="Cambria" w:hAnsi="Cambria" w:cs="Arial"/>
        </w:rPr>
      </w:pPr>
      <w:r w:rsidRPr="00BA3ABF">
        <w:rPr>
          <w:rFonts w:ascii="Cambria" w:hAnsi="Cambria" w:cs="Arial"/>
        </w:rPr>
        <w:t xml:space="preserve">Raportul statistic în Excel (distribuția liniară și în funcție de anumite frecvente) </w:t>
      </w:r>
    </w:p>
    <w:p w14:paraId="34EBD29C" w14:textId="69FFE992" w:rsidR="009C6684" w:rsidRPr="00BA3ABF" w:rsidRDefault="007301DC" w:rsidP="00E01E2D">
      <w:pPr>
        <w:pStyle w:val="ListParagraph"/>
        <w:numPr>
          <w:ilvl w:val="0"/>
          <w:numId w:val="17"/>
        </w:numPr>
        <w:tabs>
          <w:tab w:val="left" w:pos="284"/>
        </w:tabs>
        <w:jc w:val="both"/>
        <w:rPr>
          <w:rFonts w:ascii="Cambria" w:hAnsi="Cambria" w:cs="Arial"/>
        </w:rPr>
      </w:pPr>
      <w:r w:rsidRPr="00BA3ABF">
        <w:rPr>
          <w:rFonts w:ascii="Cambria" w:hAnsi="Cambria" w:cs="Arial"/>
        </w:rPr>
        <w:t xml:space="preserve">Raportul analitic, care va include minimum următorul conținut: </w:t>
      </w:r>
    </w:p>
    <w:p w14:paraId="25A2F940" w14:textId="77777777" w:rsidR="002E1601" w:rsidRPr="00BA3ABF" w:rsidRDefault="002E1601" w:rsidP="00F44BB5">
      <w:pPr>
        <w:pStyle w:val="ListParagraph"/>
        <w:numPr>
          <w:ilvl w:val="0"/>
          <w:numId w:val="24"/>
        </w:numPr>
        <w:tabs>
          <w:tab w:val="left" w:pos="284"/>
        </w:tabs>
        <w:jc w:val="both"/>
        <w:rPr>
          <w:rFonts w:ascii="Cambria" w:hAnsi="Cambria" w:cs="Arial"/>
        </w:rPr>
      </w:pPr>
      <w:r w:rsidRPr="00BA3ABF">
        <w:rPr>
          <w:rFonts w:ascii="Cambria" w:hAnsi="Cambria" w:cs="Arial"/>
        </w:rPr>
        <w:t xml:space="preserve">Sumar executiv; </w:t>
      </w:r>
    </w:p>
    <w:p w14:paraId="7840C831" w14:textId="77777777" w:rsidR="002E1601" w:rsidRPr="00BA3ABF" w:rsidRDefault="002E1601" w:rsidP="00F44BB5">
      <w:pPr>
        <w:pStyle w:val="ListParagraph"/>
        <w:numPr>
          <w:ilvl w:val="0"/>
          <w:numId w:val="24"/>
        </w:numPr>
        <w:tabs>
          <w:tab w:val="left" w:pos="284"/>
        </w:tabs>
        <w:jc w:val="both"/>
        <w:rPr>
          <w:rFonts w:ascii="Cambria" w:hAnsi="Cambria" w:cs="Arial"/>
        </w:rPr>
      </w:pPr>
      <w:r w:rsidRPr="00BA3ABF">
        <w:rPr>
          <w:rFonts w:ascii="Cambria" w:hAnsi="Cambria" w:cs="Arial"/>
        </w:rPr>
        <w:t xml:space="preserve">Introducere; </w:t>
      </w:r>
    </w:p>
    <w:p w14:paraId="684CE5A0" w14:textId="77777777" w:rsidR="002E1601" w:rsidRPr="00BA3ABF" w:rsidRDefault="002E1601" w:rsidP="00F44BB5">
      <w:pPr>
        <w:pStyle w:val="ListParagraph"/>
        <w:numPr>
          <w:ilvl w:val="0"/>
          <w:numId w:val="24"/>
        </w:numPr>
        <w:tabs>
          <w:tab w:val="left" w:pos="284"/>
        </w:tabs>
        <w:jc w:val="both"/>
        <w:rPr>
          <w:rFonts w:ascii="Cambria" w:hAnsi="Cambria" w:cs="Arial"/>
        </w:rPr>
      </w:pPr>
      <w:r w:rsidRPr="00BA3ABF">
        <w:rPr>
          <w:rFonts w:ascii="Cambria" w:hAnsi="Cambria" w:cs="Arial"/>
        </w:rPr>
        <w:t xml:space="preserve">Descrierea metodologiei de evaluare; </w:t>
      </w:r>
    </w:p>
    <w:p w14:paraId="691225A1" w14:textId="77777777" w:rsidR="002E1601" w:rsidRPr="00BA3ABF" w:rsidRDefault="002E1601" w:rsidP="00F44BB5">
      <w:pPr>
        <w:pStyle w:val="ListParagraph"/>
        <w:numPr>
          <w:ilvl w:val="0"/>
          <w:numId w:val="24"/>
        </w:numPr>
        <w:tabs>
          <w:tab w:val="left" w:pos="284"/>
        </w:tabs>
        <w:jc w:val="both"/>
        <w:rPr>
          <w:rFonts w:ascii="Cambria" w:hAnsi="Cambria" w:cs="Arial"/>
        </w:rPr>
      </w:pPr>
      <w:r w:rsidRPr="00BA3ABF">
        <w:rPr>
          <w:rFonts w:ascii="Cambria" w:hAnsi="Cambria" w:cs="Arial"/>
        </w:rPr>
        <w:t xml:space="preserve">Analiza situației (cu accentul pe următoarele categorii de analiză: relevanța, eficiența, eficacitatea, impactul, sustenabilitatea); </w:t>
      </w:r>
    </w:p>
    <w:p w14:paraId="783A9103" w14:textId="77777777" w:rsidR="002E1601" w:rsidRPr="00BA3ABF" w:rsidRDefault="002E1601" w:rsidP="00F44BB5">
      <w:pPr>
        <w:pStyle w:val="ListParagraph"/>
        <w:numPr>
          <w:ilvl w:val="0"/>
          <w:numId w:val="24"/>
        </w:numPr>
        <w:tabs>
          <w:tab w:val="left" w:pos="284"/>
        </w:tabs>
        <w:jc w:val="both"/>
        <w:rPr>
          <w:rFonts w:ascii="Cambria" w:hAnsi="Cambria" w:cs="Arial"/>
        </w:rPr>
      </w:pPr>
      <w:r w:rsidRPr="00BA3ABF">
        <w:rPr>
          <w:rFonts w:ascii="Cambria" w:hAnsi="Cambria" w:cs="Arial"/>
        </w:rPr>
        <w:t xml:space="preserve">Analiza oportunităților pentru ghidarea proiectelor ulterioare în domeniu; </w:t>
      </w:r>
    </w:p>
    <w:p w14:paraId="54293F61" w14:textId="77777777" w:rsidR="00E311E3" w:rsidRPr="00BA3ABF" w:rsidRDefault="002E1601" w:rsidP="00F44BB5">
      <w:pPr>
        <w:pStyle w:val="ListParagraph"/>
        <w:numPr>
          <w:ilvl w:val="0"/>
          <w:numId w:val="24"/>
        </w:numPr>
        <w:tabs>
          <w:tab w:val="left" w:pos="284"/>
        </w:tabs>
        <w:jc w:val="both"/>
        <w:rPr>
          <w:rFonts w:ascii="Cambria" w:hAnsi="Cambria" w:cs="Arial"/>
        </w:rPr>
      </w:pPr>
      <w:r w:rsidRPr="00BA3ABF">
        <w:rPr>
          <w:rFonts w:ascii="Cambria" w:hAnsi="Cambria" w:cs="Arial"/>
        </w:rPr>
        <w:lastRenderedPageBreak/>
        <w:t xml:space="preserve">Rezultate cheie (inclusiv practici bune și lecții învățate) </w:t>
      </w:r>
    </w:p>
    <w:p w14:paraId="7E1F25EB" w14:textId="77777777" w:rsidR="00E311E3" w:rsidRPr="00BA3ABF" w:rsidRDefault="002E1601" w:rsidP="00F44BB5">
      <w:pPr>
        <w:pStyle w:val="ListParagraph"/>
        <w:numPr>
          <w:ilvl w:val="0"/>
          <w:numId w:val="24"/>
        </w:numPr>
        <w:tabs>
          <w:tab w:val="left" w:pos="284"/>
        </w:tabs>
        <w:jc w:val="both"/>
        <w:rPr>
          <w:rFonts w:ascii="Cambria" w:hAnsi="Cambria" w:cs="Arial"/>
        </w:rPr>
      </w:pPr>
      <w:r w:rsidRPr="00BA3ABF">
        <w:rPr>
          <w:rFonts w:ascii="Cambria" w:hAnsi="Cambria" w:cs="Arial"/>
        </w:rPr>
        <w:t xml:space="preserve">Concluzii și recomandări </w:t>
      </w:r>
    </w:p>
    <w:p w14:paraId="26ADC5E5" w14:textId="45202B05" w:rsidR="002E1601" w:rsidRPr="00BA3ABF" w:rsidRDefault="002E1601" w:rsidP="00F44BB5">
      <w:pPr>
        <w:pStyle w:val="ListParagraph"/>
        <w:numPr>
          <w:ilvl w:val="0"/>
          <w:numId w:val="24"/>
        </w:numPr>
        <w:tabs>
          <w:tab w:val="left" w:pos="284"/>
        </w:tabs>
        <w:jc w:val="both"/>
        <w:rPr>
          <w:rFonts w:ascii="Cambria" w:hAnsi="Cambria" w:cs="Arial"/>
        </w:rPr>
      </w:pPr>
      <w:r w:rsidRPr="00BA3ABF">
        <w:rPr>
          <w:rFonts w:ascii="Cambria" w:hAnsi="Cambria" w:cs="Arial"/>
        </w:rPr>
        <w:t xml:space="preserve">Anexe: TOR, vizite în teren, lista persoanelor intervievate, lista documentelor analizate etc.) </w:t>
      </w:r>
    </w:p>
    <w:p w14:paraId="7C08D662" w14:textId="77777777" w:rsidR="002E1601" w:rsidRPr="00BA3ABF" w:rsidRDefault="002E1601" w:rsidP="002E1601">
      <w:pPr>
        <w:pStyle w:val="ListParagraph"/>
        <w:tabs>
          <w:tab w:val="left" w:pos="284"/>
        </w:tabs>
        <w:ind w:left="1004"/>
        <w:jc w:val="both"/>
        <w:rPr>
          <w:rFonts w:ascii="Cambria" w:hAnsi="Cambria" w:cs="Arial"/>
        </w:rPr>
      </w:pPr>
    </w:p>
    <w:p w14:paraId="565D228D" w14:textId="2A43D38D" w:rsidR="00063770" w:rsidRPr="00BA3ABF" w:rsidRDefault="00102A7C" w:rsidP="00B119A4">
      <w:pPr>
        <w:pStyle w:val="ListParagraph"/>
        <w:numPr>
          <w:ilvl w:val="0"/>
          <w:numId w:val="1"/>
        </w:numPr>
        <w:spacing w:after="240"/>
        <w:ind w:left="284" w:hanging="272"/>
        <w:contextualSpacing w:val="0"/>
        <w:jc w:val="both"/>
        <w:rPr>
          <w:rFonts w:ascii="Cambria" w:hAnsi="Cambria" w:cs="Arial"/>
          <w:b/>
          <w:bCs/>
        </w:rPr>
      </w:pPr>
      <w:r w:rsidRPr="00BA3ABF">
        <w:rPr>
          <w:rFonts w:ascii="Cambria" w:hAnsi="Cambria" w:cs="Arial"/>
          <w:b/>
          <w:bCs/>
        </w:rPr>
        <w:t>CERINȚE DE CALIFICARE</w:t>
      </w:r>
    </w:p>
    <w:p w14:paraId="5F9DB346" w14:textId="77777777" w:rsidR="000E74F3" w:rsidRPr="00BA3ABF" w:rsidRDefault="008175CE" w:rsidP="000E74F3">
      <w:pPr>
        <w:numPr>
          <w:ilvl w:val="0"/>
          <w:numId w:val="33"/>
        </w:numPr>
        <w:ind w:left="426" w:hanging="425"/>
        <w:jc w:val="both"/>
        <w:rPr>
          <w:rFonts w:ascii="Cambria" w:hAnsi="Cambria" w:cs="Arial"/>
          <w:b/>
          <w:bCs/>
        </w:rPr>
      </w:pPr>
      <w:r w:rsidRPr="00BA3ABF">
        <w:rPr>
          <w:rFonts w:ascii="Cambria" w:hAnsi="Cambria" w:cs="Arial"/>
          <w:b/>
          <w:bCs/>
        </w:rPr>
        <w:t xml:space="preserve">Compania </w:t>
      </w:r>
      <w:r w:rsidR="000E74F3" w:rsidRPr="00BA3ABF">
        <w:rPr>
          <w:rFonts w:ascii="Cambria" w:hAnsi="Cambria" w:cs="Arial"/>
          <w:b/>
          <w:bCs/>
        </w:rPr>
        <w:t>(persoana juridică)</w:t>
      </w:r>
    </w:p>
    <w:p w14:paraId="17CACD67" w14:textId="2FB7BECE" w:rsidR="00433B3D" w:rsidRPr="00BA3ABF" w:rsidRDefault="00433B3D" w:rsidP="000D1213">
      <w:pPr>
        <w:pStyle w:val="ListParagraph"/>
        <w:numPr>
          <w:ilvl w:val="0"/>
          <w:numId w:val="11"/>
        </w:numPr>
        <w:jc w:val="both"/>
        <w:rPr>
          <w:rFonts w:ascii="Cambria" w:hAnsi="Cambria" w:cs="Arial"/>
        </w:rPr>
      </w:pPr>
      <w:r w:rsidRPr="00BA3ABF">
        <w:rPr>
          <w:rFonts w:ascii="Cambria" w:hAnsi="Cambria" w:cs="Arial"/>
        </w:rPr>
        <w:t>Experien</w:t>
      </w:r>
      <w:r w:rsidRPr="00BA3ABF">
        <w:rPr>
          <w:rFonts w:ascii="Cambria" w:hAnsi="Cambria" w:cs="Calibri"/>
        </w:rPr>
        <w:t>ță</w:t>
      </w:r>
      <w:r w:rsidRPr="00BA3ABF">
        <w:rPr>
          <w:rFonts w:ascii="Cambria" w:hAnsi="Cambria" w:cs="Arial"/>
        </w:rPr>
        <w:t xml:space="preserve"> de cel pu</w:t>
      </w:r>
      <w:r w:rsidRPr="00BA3ABF">
        <w:rPr>
          <w:rFonts w:ascii="Cambria" w:hAnsi="Cambria" w:cs="Calibri"/>
        </w:rPr>
        <w:t>ț</w:t>
      </w:r>
      <w:r w:rsidRPr="00BA3ABF">
        <w:rPr>
          <w:rFonts w:ascii="Cambria" w:hAnsi="Cambria" w:cs="Arial"/>
        </w:rPr>
        <w:t xml:space="preserve">in 5 ani </w:t>
      </w:r>
      <w:r w:rsidRPr="00BA3ABF">
        <w:rPr>
          <w:rFonts w:ascii="Cambria" w:hAnsi="Cambria" w:cs="Abadi"/>
        </w:rPr>
        <w:t>î</w:t>
      </w:r>
      <w:r w:rsidRPr="00BA3ABF">
        <w:rPr>
          <w:rFonts w:ascii="Cambria" w:hAnsi="Cambria" w:cs="Arial"/>
        </w:rPr>
        <w:t xml:space="preserve">n elaborarea </w:t>
      </w:r>
      <w:r w:rsidRPr="00BA3ABF">
        <w:rPr>
          <w:rFonts w:ascii="Cambria" w:hAnsi="Cambria" w:cs="Calibri"/>
        </w:rPr>
        <w:t>ș</w:t>
      </w:r>
      <w:r w:rsidRPr="00BA3ABF">
        <w:rPr>
          <w:rFonts w:ascii="Cambria" w:hAnsi="Cambria" w:cs="Arial"/>
        </w:rPr>
        <w:t>i organizarea cercet</w:t>
      </w:r>
      <w:r w:rsidRPr="00BA3ABF">
        <w:rPr>
          <w:rFonts w:ascii="Cambria" w:hAnsi="Cambria" w:cs="Calibri"/>
        </w:rPr>
        <w:t>ă</w:t>
      </w:r>
      <w:r w:rsidRPr="00BA3ABF">
        <w:rPr>
          <w:rFonts w:ascii="Cambria" w:hAnsi="Cambria" w:cs="Arial"/>
        </w:rPr>
        <w:t xml:space="preserve">rilor sociologice </w:t>
      </w:r>
      <w:r w:rsidR="00E0768A" w:rsidRPr="00BA3ABF">
        <w:rPr>
          <w:rFonts w:ascii="Cambria" w:hAnsi="Cambria" w:cs="Arial"/>
        </w:rPr>
        <w:t xml:space="preserve">în </w:t>
      </w:r>
      <w:r w:rsidRPr="00BA3ABF">
        <w:rPr>
          <w:rFonts w:ascii="Cambria" w:hAnsi="Cambria" w:cs="Arial"/>
        </w:rPr>
        <w:t>domeniul social</w:t>
      </w:r>
      <w:r w:rsidR="00832474" w:rsidRPr="00BA3ABF">
        <w:rPr>
          <w:rFonts w:ascii="Cambria" w:hAnsi="Cambria" w:cs="Arial"/>
        </w:rPr>
        <w:t>;</w:t>
      </w:r>
    </w:p>
    <w:p w14:paraId="7F434C9D" w14:textId="6188E7B0" w:rsidR="00433B3D" w:rsidRPr="00BA3ABF" w:rsidRDefault="00433B3D" w:rsidP="000D1213">
      <w:pPr>
        <w:pStyle w:val="ListParagraph"/>
        <w:numPr>
          <w:ilvl w:val="0"/>
          <w:numId w:val="11"/>
        </w:numPr>
        <w:jc w:val="both"/>
        <w:rPr>
          <w:rFonts w:ascii="Cambria" w:hAnsi="Cambria" w:cs="Arial"/>
        </w:rPr>
      </w:pPr>
      <w:r w:rsidRPr="00BA3ABF">
        <w:rPr>
          <w:rFonts w:ascii="Cambria" w:hAnsi="Cambria" w:cs="Arial"/>
        </w:rPr>
        <w:t>Experien</w:t>
      </w:r>
      <w:r w:rsidRPr="00BA3ABF">
        <w:rPr>
          <w:rFonts w:ascii="Cambria" w:hAnsi="Cambria" w:cs="Calibri"/>
        </w:rPr>
        <w:t>ță</w:t>
      </w:r>
      <w:r w:rsidRPr="00BA3ABF">
        <w:rPr>
          <w:rFonts w:ascii="Cambria" w:hAnsi="Cambria" w:cs="Arial"/>
        </w:rPr>
        <w:t xml:space="preserve"> anterioar</w:t>
      </w:r>
      <w:r w:rsidRPr="00BA3ABF">
        <w:rPr>
          <w:rFonts w:ascii="Cambria" w:hAnsi="Cambria" w:cs="Calibri"/>
        </w:rPr>
        <w:t>ă</w:t>
      </w:r>
      <w:r w:rsidRPr="00BA3ABF">
        <w:rPr>
          <w:rFonts w:ascii="Cambria" w:hAnsi="Cambria" w:cs="Arial"/>
        </w:rPr>
        <w:t xml:space="preserve"> demonstrat</w:t>
      </w:r>
      <w:r w:rsidRPr="00BA3ABF">
        <w:rPr>
          <w:rFonts w:ascii="Cambria" w:hAnsi="Cambria" w:cs="Calibri"/>
        </w:rPr>
        <w:t>ă</w:t>
      </w:r>
      <w:r w:rsidRPr="00BA3ABF">
        <w:rPr>
          <w:rFonts w:ascii="Cambria" w:hAnsi="Cambria" w:cs="Arial"/>
        </w:rPr>
        <w:t xml:space="preserve"> de elaborare a studiilor de impact a proiectelor cu prezentarea listei studiilor efectuate </w:t>
      </w:r>
      <w:r w:rsidRPr="00BA3ABF">
        <w:rPr>
          <w:rFonts w:ascii="Cambria" w:hAnsi="Cambria" w:cs="Calibri"/>
        </w:rPr>
        <w:t>ș</w:t>
      </w:r>
      <w:r w:rsidRPr="00BA3ABF">
        <w:rPr>
          <w:rFonts w:ascii="Cambria" w:hAnsi="Cambria" w:cs="Arial"/>
        </w:rPr>
        <w:t>i a contactelor persoanelor</w:t>
      </w:r>
      <w:r w:rsidR="0067408F" w:rsidRPr="00BA3ABF">
        <w:rPr>
          <w:rFonts w:ascii="Cambria" w:hAnsi="Cambria" w:cs="Arial"/>
        </w:rPr>
        <w:t>/companiilor</w:t>
      </w:r>
      <w:r w:rsidRPr="00BA3ABF">
        <w:rPr>
          <w:rFonts w:ascii="Cambria" w:hAnsi="Cambria" w:cs="Arial"/>
        </w:rPr>
        <w:t xml:space="preserve"> de referin</w:t>
      </w:r>
      <w:r w:rsidRPr="00BA3ABF">
        <w:rPr>
          <w:rFonts w:ascii="Cambria" w:hAnsi="Cambria" w:cs="Calibri"/>
        </w:rPr>
        <w:t>ță</w:t>
      </w:r>
      <w:r w:rsidR="00832474" w:rsidRPr="00BA3ABF">
        <w:rPr>
          <w:rFonts w:ascii="Cambria" w:hAnsi="Cambria" w:cs="Arial"/>
        </w:rPr>
        <w:t>;</w:t>
      </w:r>
    </w:p>
    <w:p w14:paraId="24274CF2" w14:textId="5ED18ED6" w:rsidR="000D1213" w:rsidRPr="00BA3ABF" w:rsidRDefault="003568C8" w:rsidP="000D1213">
      <w:pPr>
        <w:numPr>
          <w:ilvl w:val="0"/>
          <w:numId w:val="33"/>
        </w:numPr>
        <w:ind w:left="426" w:hanging="425"/>
        <w:jc w:val="both"/>
        <w:rPr>
          <w:rFonts w:ascii="Cambria" w:hAnsi="Cambria" w:cs="Arial"/>
          <w:b/>
          <w:bCs/>
        </w:rPr>
      </w:pPr>
      <w:proofErr w:type="spellStart"/>
      <w:r w:rsidRPr="00BA3ABF">
        <w:rPr>
          <w:rFonts w:ascii="Cambria" w:hAnsi="Cambria" w:cs="Arial"/>
          <w:b/>
          <w:bCs/>
        </w:rPr>
        <w:t>Leaderul</w:t>
      </w:r>
      <w:proofErr w:type="spellEnd"/>
      <w:r w:rsidRPr="00BA3ABF">
        <w:rPr>
          <w:rFonts w:ascii="Cambria" w:hAnsi="Cambria" w:cs="Arial"/>
          <w:b/>
          <w:bCs/>
        </w:rPr>
        <w:t xml:space="preserve"> de echipă</w:t>
      </w:r>
      <w:r w:rsidR="00433B3D" w:rsidRPr="00BA3ABF">
        <w:rPr>
          <w:rFonts w:ascii="Cambria" w:hAnsi="Cambria" w:cs="Arial"/>
          <w:b/>
          <w:bCs/>
        </w:rPr>
        <w:t xml:space="preserve"> </w:t>
      </w:r>
      <w:r w:rsidR="000D1213" w:rsidRPr="00BA3ABF">
        <w:rPr>
          <w:rFonts w:ascii="Cambria" w:hAnsi="Cambria" w:cs="Arial"/>
          <w:b/>
          <w:bCs/>
        </w:rPr>
        <w:t>ce va realiza raportul</w:t>
      </w:r>
    </w:p>
    <w:p w14:paraId="464860A7" w14:textId="77777777" w:rsidR="000D1213" w:rsidRPr="00BA3ABF" w:rsidRDefault="00433B3D" w:rsidP="000D1213">
      <w:pPr>
        <w:pStyle w:val="ListParagraph"/>
        <w:numPr>
          <w:ilvl w:val="0"/>
          <w:numId w:val="34"/>
        </w:numPr>
        <w:jc w:val="both"/>
        <w:rPr>
          <w:rFonts w:ascii="Cambria" w:hAnsi="Cambria" w:cs="Arial"/>
        </w:rPr>
      </w:pPr>
      <w:r w:rsidRPr="00BA3ABF">
        <w:rPr>
          <w:rFonts w:ascii="Cambria" w:hAnsi="Cambria" w:cs="Arial"/>
        </w:rPr>
        <w:t xml:space="preserve">are studii avansate </w:t>
      </w:r>
      <w:r w:rsidRPr="00BA3ABF">
        <w:rPr>
          <w:rFonts w:ascii="Cambria" w:hAnsi="Cambria" w:cs="Abadi"/>
        </w:rPr>
        <w:t>î</w:t>
      </w:r>
      <w:r w:rsidRPr="00BA3ABF">
        <w:rPr>
          <w:rFonts w:ascii="Cambria" w:hAnsi="Cambria" w:cs="Arial"/>
        </w:rPr>
        <w:t>n domeniul social, cu expertiz</w:t>
      </w:r>
      <w:r w:rsidRPr="00BA3ABF">
        <w:rPr>
          <w:rFonts w:ascii="Cambria" w:hAnsi="Cambria" w:cs="Calibri"/>
        </w:rPr>
        <w:t>ă</w:t>
      </w:r>
      <w:r w:rsidRPr="00BA3ABF">
        <w:rPr>
          <w:rFonts w:ascii="Cambria" w:hAnsi="Cambria" w:cs="Arial"/>
        </w:rPr>
        <w:t xml:space="preserve"> de cel pu</w:t>
      </w:r>
      <w:r w:rsidRPr="00BA3ABF">
        <w:rPr>
          <w:rFonts w:ascii="Cambria" w:hAnsi="Cambria" w:cs="Calibri"/>
        </w:rPr>
        <w:t>ț</w:t>
      </w:r>
      <w:r w:rsidRPr="00BA3ABF">
        <w:rPr>
          <w:rFonts w:ascii="Cambria" w:hAnsi="Cambria" w:cs="Arial"/>
        </w:rPr>
        <w:t xml:space="preserve">in 5 ani </w:t>
      </w:r>
      <w:r w:rsidRPr="00BA3ABF">
        <w:rPr>
          <w:rFonts w:ascii="Cambria" w:hAnsi="Cambria" w:cs="Abadi"/>
        </w:rPr>
        <w:t>î</w:t>
      </w:r>
      <w:r w:rsidRPr="00BA3ABF">
        <w:rPr>
          <w:rFonts w:ascii="Cambria" w:hAnsi="Cambria" w:cs="Arial"/>
        </w:rPr>
        <w:t xml:space="preserve">n elaborarea metodologiilor </w:t>
      </w:r>
      <w:r w:rsidRPr="00BA3ABF">
        <w:rPr>
          <w:rFonts w:ascii="Cambria" w:hAnsi="Cambria" w:cs="Calibri"/>
        </w:rPr>
        <w:t>ș</w:t>
      </w:r>
      <w:r w:rsidRPr="00BA3ABF">
        <w:rPr>
          <w:rFonts w:ascii="Cambria" w:hAnsi="Cambria" w:cs="Arial"/>
        </w:rPr>
        <w:t xml:space="preserve">i a studiilor </w:t>
      </w:r>
      <w:r w:rsidR="00832474" w:rsidRPr="00BA3ABF">
        <w:rPr>
          <w:rFonts w:ascii="Cambria" w:hAnsi="Cambria" w:cs="Arial"/>
        </w:rPr>
        <w:t>similar</w:t>
      </w:r>
      <w:r w:rsidR="00903D99" w:rsidRPr="00BA3ABF">
        <w:rPr>
          <w:rFonts w:ascii="Cambria" w:hAnsi="Cambria" w:cs="Arial"/>
        </w:rPr>
        <w:t>e</w:t>
      </w:r>
      <w:r w:rsidR="00832474" w:rsidRPr="00BA3ABF">
        <w:rPr>
          <w:rFonts w:ascii="Cambria" w:hAnsi="Cambria" w:cs="Arial"/>
        </w:rPr>
        <w:t>;</w:t>
      </w:r>
    </w:p>
    <w:p w14:paraId="69E7858E" w14:textId="77777777" w:rsidR="000D1213" w:rsidRPr="00BA3ABF" w:rsidRDefault="00433B3D" w:rsidP="000D1213">
      <w:pPr>
        <w:pStyle w:val="ListParagraph"/>
        <w:numPr>
          <w:ilvl w:val="0"/>
          <w:numId w:val="34"/>
        </w:numPr>
        <w:jc w:val="both"/>
        <w:rPr>
          <w:rFonts w:ascii="Cambria" w:hAnsi="Cambria" w:cs="Arial"/>
        </w:rPr>
      </w:pPr>
      <w:r w:rsidRPr="00BA3ABF">
        <w:rPr>
          <w:rFonts w:ascii="Cambria" w:hAnsi="Cambria" w:cs="Arial"/>
        </w:rPr>
        <w:t>Experien</w:t>
      </w:r>
      <w:r w:rsidRPr="00BA3ABF">
        <w:rPr>
          <w:rFonts w:ascii="Cambria" w:hAnsi="Cambria" w:cs="Calibri"/>
        </w:rPr>
        <w:t>ță</w:t>
      </w:r>
      <w:r w:rsidRPr="00BA3ABF">
        <w:rPr>
          <w:rFonts w:ascii="Cambria" w:hAnsi="Cambria" w:cs="Arial"/>
        </w:rPr>
        <w:t xml:space="preserve"> </w:t>
      </w:r>
      <w:r w:rsidRPr="00BA3ABF">
        <w:rPr>
          <w:rFonts w:ascii="Cambria" w:hAnsi="Cambria" w:cs="Abadi"/>
        </w:rPr>
        <w:t>î</w:t>
      </w:r>
      <w:r w:rsidRPr="00BA3ABF">
        <w:rPr>
          <w:rFonts w:ascii="Cambria" w:hAnsi="Cambria" w:cs="Arial"/>
        </w:rPr>
        <w:t xml:space="preserve">n elaborarea rapoartelor analitice </w:t>
      </w:r>
      <w:r w:rsidR="008539A0" w:rsidRPr="00BA3ABF">
        <w:rPr>
          <w:rFonts w:ascii="Cambria" w:hAnsi="Cambria" w:cs="Arial"/>
        </w:rPr>
        <w:t>în</w:t>
      </w:r>
      <w:r w:rsidRPr="00BA3ABF">
        <w:rPr>
          <w:rFonts w:ascii="Cambria" w:hAnsi="Cambria" w:cs="Arial"/>
        </w:rPr>
        <w:t xml:space="preserve"> domeniu</w:t>
      </w:r>
      <w:r w:rsidR="00832474" w:rsidRPr="00BA3ABF">
        <w:rPr>
          <w:rFonts w:ascii="Cambria" w:hAnsi="Cambria" w:cs="Arial"/>
        </w:rPr>
        <w:t>;</w:t>
      </w:r>
    </w:p>
    <w:p w14:paraId="761C48C2" w14:textId="1CE720F1" w:rsidR="00433B3D" w:rsidRPr="00BA3ABF" w:rsidRDefault="00433B3D" w:rsidP="000D1213">
      <w:pPr>
        <w:pStyle w:val="ListParagraph"/>
        <w:numPr>
          <w:ilvl w:val="0"/>
          <w:numId w:val="34"/>
        </w:numPr>
        <w:jc w:val="both"/>
        <w:rPr>
          <w:rFonts w:ascii="Cambria" w:hAnsi="Cambria" w:cs="Arial"/>
        </w:rPr>
      </w:pPr>
      <w:r w:rsidRPr="00BA3ABF">
        <w:rPr>
          <w:rFonts w:ascii="Cambria" w:hAnsi="Cambria" w:cs="Arial"/>
        </w:rPr>
        <w:t>Experien</w:t>
      </w:r>
      <w:r w:rsidRPr="00BA3ABF">
        <w:rPr>
          <w:rFonts w:ascii="Cambria" w:hAnsi="Cambria" w:cs="Calibri"/>
        </w:rPr>
        <w:t>ță</w:t>
      </w:r>
      <w:r w:rsidRPr="00BA3ABF">
        <w:rPr>
          <w:rFonts w:ascii="Cambria" w:hAnsi="Cambria" w:cs="Arial"/>
        </w:rPr>
        <w:t xml:space="preserve"> de lucru cu autorit</w:t>
      </w:r>
      <w:r w:rsidRPr="00BA3ABF">
        <w:rPr>
          <w:rFonts w:ascii="Cambria" w:hAnsi="Cambria" w:cs="Calibri"/>
        </w:rPr>
        <w:t>ăț</w:t>
      </w:r>
      <w:r w:rsidRPr="00BA3ABF">
        <w:rPr>
          <w:rFonts w:ascii="Cambria" w:hAnsi="Cambria" w:cs="Arial"/>
        </w:rPr>
        <w:t xml:space="preserve">ile publice locale </w:t>
      </w:r>
      <w:r w:rsidRPr="00BA3ABF">
        <w:rPr>
          <w:rFonts w:ascii="Cambria" w:hAnsi="Cambria" w:cs="Calibri"/>
        </w:rPr>
        <w:t>ș</w:t>
      </w:r>
      <w:r w:rsidRPr="00BA3ABF">
        <w:rPr>
          <w:rFonts w:ascii="Cambria" w:hAnsi="Cambria" w:cs="Arial"/>
        </w:rPr>
        <w:t>i cu organiza</w:t>
      </w:r>
      <w:r w:rsidRPr="00BA3ABF">
        <w:rPr>
          <w:rFonts w:ascii="Cambria" w:hAnsi="Cambria" w:cs="Calibri"/>
        </w:rPr>
        <w:t>ț</w:t>
      </w:r>
      <w:r w:rsidRPr="00BA3ABF">
        <w:rPr>
          <w:rFonts w:ascii="Cambria" w:hAnsi="Cambria" w:cs="Arial"/>
        </w:rPr>
        <w:t>iile societ</w:t>
      </w:r>
      <w:r w:rsidRPr="00BA3ABF">
        <w:rPr>
          <w:rFonts w:ascii="Cambria" w:hAnsi="Cambria" w:cs="Calibri"/>
        </w:rPr>
        <w:t>ăț</w:t>
      </w:r>
      <w:r w:rsidRPr="00BA3ABF">
        <w:rPr>
          <w:rFonts w:ascii="Cambria" w:hAnsi="Cambria" w:cs="Arial"/>
        </w:rPr>
        <w:t>ii civile.</w:t>
      </w:r>
    </w:p>
    <w:p w14:paraId="5994CC69" w14:textId="77777777" w:rsidR="000D1213" w:rsidRPr="00BA3ABF" w:rsidRDefault="000D1213" w:rsidP="000D1213">
      <w:pPr>
        <w:pStyle w:val="ListParagraph"/>
        <w:tabs>
          <w:tab w:val="left" w:pos="1134"/>
        </w:tabs>
        <w:jc w:val="both"/>
        <w:rPr>
          <w:rFonts w:ascii="Cambria" w:hAnsi="Cambria" w:cs="Arial"/>
          <w:b/>
        </w:rPr>
      </w:pPr>
    </w:p>
    <w:p w14:paraId="79C7011E" w14:textId="3FF4FF5D" w:rsidR="000F1789" w:rsidRPr="00BA3ABF" w:rsidRDefault="00BB0A4C" w:rsidP="00B119A4">
      <w:pPr>
        <w:pStyle w:val="ListParagraph"/>
        <w:numPr>
          <w:ilvl w:val="0"/>
          <w:numId w:val="1"/>
        </w:numPr>
        <w:spacing w:after="240"/>
        <w:ind w:left="284" w:hanging="272"/>
        <w:contextualSpacing w:val="0"/>
        <w:jc w:val="both"/>
        <w:rPr>
          <w:rFonts w:ascii="Cambria" w:hAnsi="Cambria" w:cs="Arial"/>
          <w:b/>
          <w:bCs/>
        </w:rPr>
      </w:pPr>
      <w:r w:rsidRPr="00BA3ABF">
        <w:rPr>
          <w:rFonts w:ascii="Cambria" w:hAnsi="Cambria" w:cs="Arial"/>
          <w:b/>
          <w:bCs/>
        </w:rPr>
        <w:t>CRITERII DE SELECTARE</w:t>
      </w:r>
    </w:p>
    <w:p w14:paraId="119E6353" w14:textId="47F08A14" w:rsidR="00A05485" w:rsidRPr="00BA3ABF" w:rsidRDefault="00A05485" w:rsidP="00A05485">
      <w:pPr>
        <w:pStyle w:val="Default"/>
        <w:shd w:val="clear" w:color="auto" w:fill="FFFFFF" w:themeFill="background1"/>
        <w:tabs>
          <w:tab w:val="left" w:pos="567"/>
        </w:tabs>
        <w:ind w:right="-26"/>
        <w:jc w:val="both"/>
        <w:rPr>
          <w:rFonts w:ascii="Cambria" w:hAnsi="Cambria" w:cs="Times New Roman"/>
          <w:b/>
          <w:bCs/>
          <w:sz w:val="22"/>
          <w:szCs w:val="22"/>
          <w:lang w:val="ro-RO"/>
        </w:rPr>
      </w:pPr>
      <w:r w:rsidRPr="00BA3ABF">
        <w:rPr>
          <w:rFonts w:ascii="Cambria" w:hAnsi="Cambria" w:cs="Times New Roman"/>
          <w:b/>
          <w:bCs/>
          <w:sz w:val="22"/>
          <w:szCs w:val="22"/>
          <w:lang w:val="ro-RO"/>
        </w:rPr>
        <w:t xml:space="preserve">Dosarele </w:t>
      </w:r>
      <w:r w:rsidR="001712D1" w:rsidRPr="00BA3ABF">
        <w:rPr>
          <w:rFonts w:ascii="Cambria" w:hAnsi="Cambria" w:cs="Times New Roman"/>
          <w:b/>
          <w:bCs/>
          <w:sz w:val="22"/>
          <w:szCs w:val="22"/>
          <w:lang w:val="ro-RO"/>
        </w:rPr>
        <w:t>prestatorilor de servicii</w:t>
      </w:r>
      <w:r w:rsidRPr="00BA3ABF">
        <w:rPr>
          <w:rFonts w:ascii="Cambria" w:hAnsi="Cambria" w:cs="Times New Roman"/>
          <w:b/>
          <w:bCs/>
          <w:sz w:val="22"/>
          <w:szCs w:val="22"/>
          <w:lang w:val="ro-RO"/>
        </w:rPr>
        <w:t xml:space="preserve"> care corespund criteriilor și calificărilor necesare, vor fi evaluate tehnic și financiar conform următoarelor criterii:</w:t>
      </w:r>
    </w:p>
    <w:p w14:paraId="045530D0" w14:textId="77777777" w:rsidR="00A05485" w:rsidRPr="00BA3ABF" w:rsidRDefault="00A05485" w:rsidP="00A05485">
      <w:pPr>
        <w:pStyle w:val="ListParagraph"/>
        <w:numPr>
          <w:ilvl w:val="0"/>
          <w:numId w:val="3"/>
        </w:numPr>
        <w:rPr>
          <w:rFonts w:ascii="Cambria" w:hAnsi="Cambria" w:cs="Times New Roman"/>
          <w:bCs/>
          <w:color w:val="FFFFFF" w:themeColor="background1"/>
        </w:rPr>
      </w:pPr>
    </w:p>
    <w:tbl>
      <w:tblPr>
        <w:tblStyle w:val="TableGrid"/>
        <w:tblW w:w="0" w:type="auto"/>
        <w:tblLook w:val="04A0" w:firstRow="1" w:lastRow="0" w:firstColumn="1" w:lastColumn="0" w:noHBand="0" w:noVBand="1"/>
      </w:tblPr>
      <w:tblGrid>
        <w:gridCol w:w="7366"/>
        <w:gridCol w:w="2262"/>
      </w:tblGrid>
      <w:tr w:rsidR="00A05485" w:rsidRPr="00BA3ABF" w14:paraId="379444C4" w14:textId="77777777" w:rsidTr="00BC17E8">
        <w:tc>
          <w:tcPr>
            <w:tcW w:w="7366" w:type="dxa"/>
            <w:shd w:val="clear" w:color="auto" w:fill="F2F2F2" w:themeFill="background1" w:themeFillShade="F2"/>
          </w:tcPr>
          <w:p w14:paraId="533E3DE1" w14:textId="77777777" w:rsidR="00A05485" w:rsidRPr="00BA3ABF" w:rsidRDefault="00A05485">
            <w:pPr>
              <w:spacing w:before="100" w:beforeAutospacing="1" w:after="100" w:afterAutospacing="1"/>
              <w:jc w:val="center"/>
              <w:rPr>
                <w:rFonts w:ascii="Cambria" w:hAnsi="Cambria" w:cs="Times New Roman"/>
                <w:b/>
                <w:bCs/>
              </w:rPr>
            </w:pPr>
            <w:r w:rsidRPr="00BA3ABF">
              <w:rPr>
                <w:rFonts w:ascii="Cambria" w:hAnsi="Cambria" w:cs="Times New Roman"/>
                <w:b/>
                <w:bCs/>
              </w:rPr>
              <w:t>Criteriu de evaluare</w:t>
            </w:r>
          </w:p>
        </w:tc>
        <w:tc>
          <w:tcPr>
            <w:tcW w:w="2262" w:type="dxa"/>
            <w:shd w:val="clear" w:color="auto" w:fill="F2F2F2" w:themeFill="background1" w:themeFillShade="F2"/>
          </w:tcPr>
          <w:p w14:paraId="15D8C1EC" w14:textId="77777777" w:rsidR="00A05485" w:rsidRPr="00BA3ABF" w:rsidRDefault="00A05485">
            <w:pPr>
              <w:spacing w:before="100" w:beforeAutospacing="1" w:after="100" w:afterAutospacing="1"/>
              <w:jc w:val="center"/>
              <w:rPr>
                <w:rFonts w:ascii="Cambria" w:hAnsi="Cambria" w:cs="Times New Roman"/>
                <w:b/>
                <w:bCs/>
              </w:rPr>
            </w:pPr>
            <w:r w:rsidRPr="00BA3ABF">
              <w:rPr>
                <w:rFonts w:ascii="Cambria" w:hAnsi="Cambria" w:cs="Times New Roman"/>
                <w:b/>
                <w:bCs/>
              </w:rPr>
              <w:t>Punctaj</w:t>
            </w:r>
          </w:p>
        </w:tc>
      </w:tr>
      <w:tr w:rsidR="000B7B76" w:rsidRPr="00BA3ABF" w14:paraId="5FCE5301" w14:textId="77777777" w:rsidTr="00BC17E8">
        <w:tc>
          <w:tcPr>
            <w:tcW w:w="7366" w:type="dxa"/>
            <w:shd w:val="clear" w:color="auto" w:fill="F2F2F2" w:themeFill="background1" w:themeFillShade="F2"/>
          </w:tcPr>
          <w:p w14:paraId="5A1CAA0C" w14:textId="275F1480" w:rsidR="000B7B76" w:rsidRPr="00BA3ABF" w:rsidRDefault="000B7B76" w:rsidP="000B7B76">
            <w:pPr>
              <w:numPr>
                <w:ilvl w:val="0"/>
                <w:numId w:val="35"/>
              </w:numPr>
              <w:ind w:left="426" w:hanging="425"/>
              <w:jc w:val="both"/>
              <w:rPr>
                <w:rFonts w:ascii="Cambria" w:hAnsi="Cambria" w:cs="Times New Roman"/>
                <w:b/>
                <w:bCs/>
              </w:rPr>
            </w:pPr>
            <w:r w:rsidRPr="00BA3ABF">
              <w:rPr>
                <w:rFonts w:ascii="Cambria" w:hAnsi="Cambria" w:cs="Arial"/>
                <w:b/>
                <w:bCs/>
              </w:rPr>
              <w:t>Compania (persoana juridică)</w:t>
            </w:r>
          </w:p>
        </w:tc>
        <w:tc>
          <w:tcPr>
            <w:tcW w:w="2262" w:type="dxa"/>
            <w:shd w:val="clear" w:color="auto" w:fill="F2F2F2" w:themeFill="background1" w:themeFillShade="F2"/>
          </w:tcPr>
          <w:p w14:paraId="18B4813A" w14:textId="77777777" w:rsidR="000B7B76" w:rsidRPr="00BA3ABF" w:rsidRDefault="000B7B76">
            <w:pPr>
              <w:spacing w:before="100" w:beforeAutospacing="1" w:after="100" w:afterAutospacing="1"/>
              <w:jc w:val="center"/>
              <w:rPr>
                <w:rFonts w:ascii="Cambria" w:hAnsi="Cambria" w:cs="Times New Roman"/>
                <w:b/>
                <w:bCs/>
              </w:rPr>
            </w:pPr>
          </w:p>
        </w:tc>
      </w:tr>
      <w:tr w:rsidR="00A05485" w:rsidRPr="00BA3ABF" w14:paraId="2F689FB0" w14:textId="77777777">
        <w:tc>
          <w:tcPr>
            <w:tcW w:w="7366" w:type="dxa"/>
          </w:tcPr>
          <w:p w14:paraId="4E1ED85D" w14:textId="5C2BF3B2" w:rsidR="00A05485" w:rsidRPr="00BA3ABF" w:rsidRDefault="000B7B76" w:rsidP="00A05485">
            <w:pPr>
              <w:jc w:val="both"/>
              <w:rPr>
                <w:rFonts w:ascii="Cambria" w:hAnsi="Cambria" w:cs="Arial"/>
              </w:rPr>
            </w:pPr>
            <w:r w:rsidRPr="00BA3ABF">
              <w:rPr>
                <w:rFonts w:ascii="Cambria" w:hAnsi="Cambria" w:cs="Arial"/>
              </w:rPr>
              <w:t xml:space="preserve">1.1 </w:t>
            </w:r>
            <w:r w:rsidR="00A05485" w:rsidRPr="00BA3ABF">
              <w:rPr>
                <w:rFonts w:ascii="Cambria" w:hAnsi="Cambria" w:cs="Arial"/>
              </w:rPr>
              <w:t>Experien</w:t>
            </w:r>
            <w:r w:rsidR="00A05485" w:rsidRPr="00BA3ABF">
              <w:rPr>
                <w:rFonts w:ascii="Cambria" w:hAnsi="Cambria" w:cs="Calibri"/>
              </w:rPr>
              <w:t>ță</w:t>
            </w:r>
            <w:r w:rsidR="00A05485" w:rsidRPr="00BA3ABF">
              <w:rPr>
                <w:rFonts w:ascii="Cambria" w:hAnsi="Cambria" w:cs="Arial"/>
              </w:rPr>
              <w:t xml:space="preserve"> de cel pu</w:t>
            </w:r>
            <w:r w:rsidR="00A05485" w:rsidRPr="00BA3ABF">
              <w:rPr>
                <w:rFonts w:ascii="Cambria" w:hAnsi="Cambria" w:cs="Calibri"/>
              </w:rPr>
              <w:t>ț</w:t>
            </w:r>
            <w:r w:rsidR="00A05485" w:rsidRPr="00BA3ABF">
              <w:rPr>
                <w:rFonts w:ascii="Cambria" w:hAnsi="Cambria" w:cs="Arial"/>
              </w:rPr>
              <w:t xml:space="preserve">in 5 ani </w:t>
            </w:r>
            <w:r w:rsidR="00A05485" w:rsidRPr="00BA3ABF">
              <w:rPr>
                <w:rFonts w:ascii="Cambria" w:hAnsi="Cambria" w:cs="Abadi"/>
              </w:rPr>
              <w:t>î</w:t>
            </w:r>
            <w:r w:rsidR="00A05485" w:rsidRPr="00BA3ABF">
              <w:rPr>
                <w:rFonts w:ascii="Cambria" w:hAnsi="Cambria" w:cs="Arial"/>
              </w:rPr>
              <w:t xml:space="preserve">n elaborarea </w:t>
            </w:r>
            <w:r w:rsidR="00A05485" w:rsidRPr="00BA3ABF">
              <w:rPr>
                <w:rFonts w:ascii="Cambria" w:hAnsi="Cambria" w:cs="Calibri"/>
              </w:rPr>
              <w:t>ș</w:t>
            </w:r>
            <w:r w:rsidR="00A05485" w:rsidRPr="00BA3ABF">
              <w:rPr>
                <w:rFonts w:ascii="Cambria" w:hAnsi="Cambria" w:cs="Arial"/>
              </w:rPr>
              <w:t>i organizarea cercet</w:t>
            </w:r>
            <w:r w:rsidR="00A05485" w:rsidRPr="00BA3ABF">
              <w:rPr>
                <w:rFonts w:ascii="Cambria" w:hAnsi="Cambria" w:cs="Calibri"/>
              </w:rPr>
              <w:t>ă</w:t>
            </w:r>
            <w:r w:rsidR="00A05485" w:rsidRPr="00BA3ABF">
              <w:rPr>
                <w:rFonts w:ascii="Cambria" w:hAnsi="Cambria" w:cs="Arial"/>
              </w:rPr>
              <w:t>rilor sociologice în domeniul social;</w:t>
            </w:r>
          </w:p>
        </w:tc>
        <w:tc>
          <w:tcPr>
            <w:tcW w:w="2262" w:type="dxa"/>
          </w:tcPr>
          <w:p w14:paraId="105F345D" w14:textId="77777777" w:rsidR="00A05485" w:rsidRPr="00BA3ABF" w:rsidRDefault="00A05485">
            <w:pPr>
              <w:spacing w:before="100" w:beforeAutospacing="1" w:after="100" w:afterAutospacing="1"/>
              <w:jc w:val="center"/>
              <w:rPr>
                <w:rFonts w:ascii="Cambria" w:hAnsi="Cambria" w:cs="Times New Roman"/>
                <w:bCs/>
              </w:rPr>
            </w:pPr>
            <w:r w:rsidRPr="00BA3ABF">
              <w:rPr>
                <w:rFonts w:ascii="Cambria" w:hAnsi="Cambria" w:cs="Times New Roman"/>
                <w:bCs/>
              </w:rPr>
              <w:t>30 puncte</w:t>
            </w:r>
          </w:p>
        </w:tc>
      </w:tr>
      <w:tr w:rsidR="00A05485" w:rsidRPr="00BA3ABF" w14:paraId="404B5A03" w14:textId="77777777">
        <w:tc>
          <w:tcPr>
            <w:tcW w:w="7366" w:type="dxa"/>
          </w:tcPr>
          <w:p w14:paraId="5BC2FCDA" w14:textId="315EAAD8" w:rsidR="00A05485" w:rsidRPr="00BA3ABF" w:rsidRDefault="000B7B76" w:rsidP="00A05485">
            <w:pPr>
              <w:jc w:val="both"/>
              <w:rPr>
                <w:rFonts w:ascii="Cambria" w:hAnsi="Cambria" w:cs="Arial"/>
              </w:rPr>
            </w:pPr>
            <w:r w:rsidRPr="00BA3ABF">
              <w:rPr>
                <w:rFonts w:ascii="Cambria" w:hAnsi="Cambria" w:cs="Arial"/>
              </w:rPr>
              <w:t xml:space="preserve">1.2 </w:t>
            </w:r>
            <w:r w:rsidR="00A05485" w:rsidRPr="00BA3ABF">
              <w:rPr>
                <w:rFonts w:ascii="Cambria" w:hAnsi="Cambria" w:cs="Arial"/>
              </w:rPr>
              <w:t>Experien</w:t>
            </w:r>
            <w:r w:rsidR="00A05485" w:rsidRPr="00BA3ABF">
              <w:rPr>
                <w:rFonts w:ascii="Cambria" w:hAnsi="Cambria" w:cs="Calibri"/>
              </w:rPr>
              <w:t>ță</w:t>
            </w:r>
            <w:r w:rsidR="00A05485" w:rsidRPr="00BA3ABF">
              <w:rPr>
                <w:rFonts w:ascii="Cambria" w:hAnsi="Cambria" w:cs="Arial"/>
              </w:rPr>
              <w:t xml:space="preserve"> anterioar</w:t>
            </w:r>
            <w:r w:rsidR="00A05485" w:rsidRPr="00BA3ABF">
              <w:rPr>
                <w:rFonts w:ascii="Cambria" w:hAnsi="Cambria" w:cs="Calibri"/>
              </w:rPr>
              <w:t>ă</w:t>
            </w:r>
            <w:r w:rsidR="00A05485" w:rsidRPr="00BA3ABF">
              <w:rPr>
                <w:rFonts w:ascii="Cambria" w:hAnsi="Cambria" w:cs="Arial"/>
              </w:rPr>
              <w:t xml:space="preserve"> demonstrat</w:t>
            </w:r>
            <w:r w:rsidR="00A05485" w:rsidRPr="00BA3ABF">
              <w:rPr>
                <w:rFonts w:ascii="Cambria" w:hAnsi="Cambria" w:cs="Calibri"/>
              </w:rPr>
              <w:t>ă</w:t>
            </w:r>
            <w:r w:rsidR="00A05485" w:rsidRPr="00BA3ABF">
              <w:rPr>
                <w:rFonts w:ascii="Cambria" w:hAnsi="Cambria" w:cs="Arial"/>
              </w:rPr>
              <w:t xml:space="preserve"> de elaborare a studiilor de impact a proiectelor cu prezentarea listei studiilor efectuate </w:t>
            </w:r>
            <w:r w:rsidR="00A05485" w:rsidRPr="00BA3ABF">
              <w:rPr>
                <w:rFonts w:ascii="Cambria" w:hAnsi="Cambria" w:cs="Calibri"/>
              </w:rPr>
              <w:t>ș</w:t>
            </w:r>
            <w:r w:rsidR="00A05485" w:rsidRPr="00BA3ABF">
              <w:rPr>
                <w:rFonts w:ascii="Cambria" w:hAnsi="Cambria" w:cs="Arial"/>
              </w:rPr>
              <w:t>i a contactelor persoanelor de referin</w:t>
            </w:r>
            <w:r w:rsidR="00A05485" w:rsidRPr="00BA3ABF">
              <w:rPr>
                <w:rFonts w:ascii="Cambria" w:hAnsi="Cambria" w:cs="Calibri"/>
              </w:rPr>
              <w:t>ță</w:t>
            </w:r>
            <w:r w:rsidR="00A05485" w:rsidRPr="00BA3ABF">
              <w:rPr>
                <w:rFonts w:ascii="Cambria" w:hAnsi="Cambria" w:cs="Arial"/>
              </w:rPr>
              <w:t>;</w:t>
            </w:r>
          </w:p>
        </w:tc>
        <w:tc>
          <w:tcPr>
            <w:tcW w:w="2262" w:type="dxa"/>
          </w:tcPr>
          <w:p w14:paraId="626B0FD5" w14:textId="4FBCC1E6" w:rsidR="00A05485" w:rsidRPr="00BA3ABF" w:rsidRDefault="005411AA" w:rsidP="005411AA">
            <w:pPr>
              <w:spacing w:before="100" w:beforeAutospacing="1" w:after="100" w:afterAutospacing="1"/>
              <w:jc w:val="center"/>
              <w:rPr>
                <w:rFonts w:ascii="Cambria" w:hAnsi="Cambria" w:cs="Times New Roman"/>
                <w:bCs/>
              </w:rPr>
            </w:pPr>
            <w:r w:rsidRPr="00BA3ABF">
              <w:rPr>
                <w:rFonts w:ascii="Cambria" w:hAnsi="Cambria" w:cs="Times New Roman"/>
                <w:bCs/>
              </w:rPr>
              <w:t>2</w:t>
            </w:r>
            <w:r w:rsidR="000D5980">
              <w:rPr>
                <w:rFonts w:ascii="Cambria" w:hAnsi="Cambria" w:cs="Times New Roman"/>
                <w:bCs/>
              </w:rPr>
              <w:t>0</w:t>
            </w:r>
            <w:r w:rsidRPr="00BA3ABF">
              <w:rPr>
                <w:rFonts w:ascii="Cambria" w:hAnsi="Cambria" w:cs="Times New Roman"/>
                <w:bCs/>
              </w:rPr>
              <w:t xml:space="preserve"> p</w:t>
            </w:r>
            <w:r w:rsidR="00A05485" w:rsidRPr="00BA3ABF">
              <w:rPr>
                <w:rFonts w:ascii="Cambria" w:hAnsi="Cambria" w:cs="Times New Roman"/>
                <w:bCs/>
              </w:rPr>
              <w:t>uncte</w:t>
            </w:r>
          </w:p>
        </w:tc>
      </w:tr>
      <w:tr w:rsidR="000B7B76" w:rsidRPr="00BA3ABF" w14:paraId="06E845D3" w14:textId="77777777" w:rsidTr="00BC17E8">
        <w:tc>
          <w:tcPr>
            <w:tcW w:w="7366" w:type="dxa"/>
            <w:shd w:val="clear" w:color="auto" w:fill="F2F2F2" w:themeFill="background1" w:themeFillShade="F2"/>
          </w:tcPr>
          <w:p w14:paraId="6756BCD3" w14:textId="0D899687" w:rsidR="000B7B76" w:rsidRPr="00BA3ABF" w:rsidRDefault="000B7B76" w:rsidP="000B7B76">
            <w:pPr>
              <w:numPr>
                <w:ilvl w:val="0"/>
                <w:numId w:val="35"/>
              </w:numPr>
              <w:ind w:left="426" w:hanging="425"/>
              <w:jc w:val="both"/>
              <w:rPr>
                <w:rFonts w:ascii="Cambria" w:hAnsi="Cambria" w:cs="Arial"/>
                <w:b/>
                <w:bCs/>
              </w:rPr>
            </w:pPr>
            <w:proofErr w:type="spellStart"/>
            <w:r w:rsidRPr="00BA3ABF">
              <w:rPr>
                <w:rFonts w:ascii="Cambria" w:hAnsi="Cambria" w:cs="Arial"/>
                <w:b/>
                <w:bCs/>
              </w:rPr>
              <w:t>Leaderul</w:t>
            </w:r>
            <w:proofErr w:type="spellEnd"/>
            <w:r w:rsidRPr="00BA3ABF">
              <w:rPr>
                <w:rFonts w:ascii="Cambria" w:hAnsi="Cambria" w:cs="Arial"/>
                <w:b/>
                <w:bCs/>
              </w:rPr>
              <w:t xml:space="preserve"> de echipă ce va realiza raportul</w:t>
            </w:r>
          </w:p>
        </w:tc>
        <w:tc>
          <w:tcPr>
            <w:tcW w:w="2262" w:type="dxa"/>
            <w:shd w:val="clear" w:color="auto" w:fill="F2F2F2" w:themeFill="background1" w:themeFillShade="F2"/>
          </w:tcPr>
          <w:p w14:paraId="0596D7FA" w14:textId="77777777" w:rsidR="000B7B76" w:rsidRPr="00BA3ABF" w:rsidRDefault="000B7B76">
            <w:pPr>
              <w:spacing w:before="100" w:beforeAutospacing="1" w:after="100" w:afterAutospacing="1"/>
              <w:jc w:val="center"/>
              <w:rPr>
                <w:rFonts w:ascii="Cambria" w:hAnsi="Cambria" w:cs="Times New Roman"/>
                <w:bCs/>
              </w:rPr>
            </w:pPr>
          </w:p>
        </w:tc>
      </w:tr>
      <w:tr w:rsidR="00A05485" w:rsidRPr="00BA3ABF" w14:paraId="212A6025" w14:textId="77777777">
        <w:tc>
          <w:tcPr>
            <w:tcW w:w="7366" w:type="dxa"/>
          </w:tcPr>
          <w:p w14:paraId="25C8F3B1" w14:textId="06847FE4" w:rsidR="00A05485" w:rsidRPr="00BA3ABF" w:rsidRDefault="005411AA" w:rsidP="008E4C02">
            <w:pPr>
              <w:spacing w:before="100" w:beforeAutospacing="1" w:after="100" w:afterAutospacing="1"/>
              <w:jc w:val="both"/>
              <w:rPr>
                <w:rFonts w:ascii="Cambria" w:hAnsi="Cambria" w:cs="Arial"/>
              </w:rPr>
            </w:pPr>
            <w:r w:rsidRPr="00BA3ABF">
              <w:rPr>
                <w:rFonts w:ascii="Cambria" w:hAnsi="Cambria" w:cs="Arial"/>
              </w:rPr>
              <w:t>2.1 S</w:t>
            </w:r>
            <w:r w:rsidR="00A05485" w:rsidRPr="00BA3ABF">
              <w:rPr>
                <w:rFonts w:ascii="Cambria" w:hAnsi="Cambria" w:cs="Arial"/>
              </w:rPr>
              <w:t>tudii avansate în domeniul social, cu expertiză de cel puțin 5 ani în elaborarea metodologiilor și a studiilor similare;</w:t>
            </w:r>
          </w:p>
        </w:tc>
        <w:tc>
          <w:tcPr>
            <w:tcW w:w="2262" w:type="dxa"/>
          </w:tcPr>
          <w:p w14:paraId="29399589" w14:textId="77777777" w:rsidR="00A05485" w:rsidRPr="00BA3ABF" w:rsidRDefault="00A05485">
            <w:pPr>
              <w:spacing w:before="100" w:beforeAutospacing="1" w:after="100" w:afterAutospacing="1"/>
              <w:jc w:val="center"/>
              <w:rPr>
                <w:rFonts w:ascii="Cambria" w:hAnsi="Cambria" w:cs="Times New Roman"/>
                <w:bCs/>
              </w:rPr>
            </w:pPr>
            <w:r w:rsidRPr="00BA3ABF">
              <w:rPr>
                <w:rFonts w:ascii="Cambria" w:hAnsi="Cambria" w:cs="Times New Roman"/>
                <w:bCs/>
              </w:rPr>
              <w:t>10 puncte</w:t>
            </w:r>
          </w:p>
        </w:tc>
      </w:tr>
      <w:tr w:rsidR="00A05485" w:rsidRPr="00BA3ABF" w14:paraId="3B7F8B73" w14:textId="77777777">
        <w:tc>
          <w:tcPr>
            <w:tcW w:w="7366" w:type="dxa"/>
          </w:tcPr>
          <w:p w14:paraId="71B727D5" w14:textId="38555B9D" w:rsidR="00A05485" w:rsidRPr="00BA3ABF" w:rsidRDefault="005411AA" w:rsidP="008E4C02">
            <w:pPr>
              <w:spacing w:before="100" w:beforeAutospacing="1" w:after="100" w:afterAutospacing="1"/>
              <w:jc w:val="both"/>
              <w:rPr>
                <w:rFonts w:ascii="Cambria" w:hAnsi="Cambria" w:cs="Arial"/>
              </w:rPr>
            </w:pPr>
            <w:r w:rsidRPr="00BA3ABF">
              <w:rPr>
                <w:rFonts w:ascii="Cambria" w:hAnsi="Cambria" w:cs="Arial"/>
              </w:rPr>
              <w:t xml:space="preserve">2.2 </w:t>
            </w:r>
            <w:r w:rsidR="00A05485" w:rsidRPr="00BA3ABF">
              <w:rPr>
                <w:rFonts w:ascii="Cambria" w:hAnsi="Cambria" w:cs="Arial"/>
              </w:rPr>
              <w:t>Experiență în elaborarea rapoartelor analitice în domeniu;</w:t>
            </w:r>
          </w:p>
        </w:tc>
        <w:tc>
          <w:tcPr>
            <w:tcW w:w="2262" w:type="dxa"/>
          </w:tcPr>
          <w:p w14:paraId="1A7FFFA8" w14:textId="77777777" w:rsidR="00A05485" w:rsidRPr="00BA3ABF" w:rsidRDefault="00A05485">
            <w:pPr>
              <w:spacing w:before="100" w:beforeAutospacing="1" w:after="100" w:afterAutospacing="1"/>
              <w:jc w:val="center"/>
              <w:rPr>
                <w:rFonts w:ascii="Cambria" w:hAnsi="Cambria" w:cs="Times New Roman"/>
                <w:bCs/>
              </w:rPr>
            </w:pPr>
            <w:r w:rsidRPr="00BA3ABF">
              <w:rPr>
                <w:rFonts w:ascii="Cambria" w:hAnsi="Cambria" w:cs="Times New Roman"/>
                <w:bCs/>
              </w:rPr>
              <w:t>10 puncte</w:t>
            </w:r>
          </w:p>
        </w:tc>
      </w:tr>
      <w:tr w:rsidR="00A05485" w:rsidRPr="00BA3ABF" w14:paraId="782792A1" w14:textId="77777777">
        <w:tc>
          <w:tcPr>
            <w:tcW w:w="7366" w:type="dxa"/>
          </w:tcPr>
          <w:p w14:paraId="27159631" w14:textId="01969907" w:rsidR="00A05485" w:rsidRPr="00BA3ABF" w:rsidRDefault="005411AA">
            <w:pPr>
              <w:spacing w:before="100" w:beforeAutospacing="1" w:after="100" w:afterAutospacing="1"/>
              <w:jc w:val="both"/>
              <w:rPr>
                <w:rFonts w:ascii="Cambria" w:hAnsi="Cambria" w:cs="Times New Roman"/>
                <w:bCs/>
              </w:rPr>
            </w:pPr>
            <w:r w:rsidRPr="00BA3ABF">
              <w:rPr>
                <w:rFonts w:ascii="Cambria" w:hAnsi="Cambria" w:cs="Arial"/>
              </w:rPr>
              <w:t xml:space="preserve">2.3 </w:t>
            </w:r>
            <w:r w:rsidR="00A05485" w:rsidRPr="00BA3ABF">
              <w:rPr>
                <w:rFonts w:ascii="Cambria" w:hAnsi="Cambria" w:cs="Arial"/>
              </w:rPr>
              <w:t>Experien</w:t>
            </w:r>
            <w:r w:rsidR="00A05485" w:rsidRPr="00BA3ABF">
              <w:rPr>
                <w:rFonts w:ascii="Cambria" w:hAnsi="Cambria" w:cs="Calibri"/>
              </w:rPr>
              <w:t>ță</w:t>
            </w:r>
            <w:r w:rsidR="00A05485" w:rsidRPr="00BA3ABF">
              <w:rPr>
                <w:rFonts w:ascii="Cambria" w:hAnsi="Cambria" w:cs="Arial"/>
              </w:rPr>
              <w:t xml:space="preserve"> de lucru cu autorit</w:t>
            </w:r>
            <w:r w:rsidR="00A05485" w:rsidRPr="00BA3ABF">
              <w:rPr>
                <w:rFonts w:ascii="Cambria" w:hAnsi="Cambria" w:cs="Calibri"/>
              </w:rPr>
              <w:t>ăț</w:t>
            </w:r>
            <w:r w:rsidR="00A05485" w:rsidRPr="00BA3ABF">
              <w:rPr>
                <w:rFonts w:ascii="Cambria" w:hAnsi="Cambria" w:cs="Arial"/>
              </w:rPr>
              <w:t xml:space="preserve">ile publice locale </w:t>
            </w:r>
            <w:r w:rsidR="00A05485" w:rsidRPr="00BA3ABF">
              <w:rPr>
                <w:rFonts w:ascii="Cambria" w:hAnsi="Cambria" w:cs="Calibri"/>
              </w:rPr>
              <w:t>ș</w:t>
            </w:r>
            <w:r w:rsidR="00A05485" w:rsidRPr="00BA3ABF">
              <w:rPr>
                <w:rFonts w:ascii="Cambria" w:hAnsi="Cambria" w:cs="Arial"/>
              </w:rPr>
              <w:t>i cu organiza</w:t>
            </w:r>
            <w:r w:rsidR="00A05485" w:rsidRPr="00BA3ABF">
              <w:rPr>
                <w:rFonts w:ascii="Cambria" w:hAnsi="Cambria" w:cs="Calibri"/>
              </w:rPr>
              <w:t>ț</w:t>
            </w:r>
            <w:r w:rsidR="00A05485" w:rsidRPr="00BA3ABF">
              <w:rPr>
                <w:rFonts w:ascii="Cambria" w:hAnsi="Cambria" w:cs="Arial"/>
              </w:rPr>
              <w:t>iile societ</w:t>
            </w:r>
            <w:r w:rsidR="00A05485" w:rsidRPr="00BA3ABF">
              <w:rPr>
                <w:rFonts w:ascii="Cambria" w:hAnsi="Cambria" w:cs="Calibri"/>
              </w:rPr>
              <w:t>ăț</w:t>
            </w:r>
            <w:r w:rsidR="00A05485" w:rsidRPr="00BA3ABF">
              <w:rPr>
                <w:rFonts w:ascii="Cambria" w:hAnsi="Cambria" w:cs="Arial"/>
              </w:rPr>
              <w:t>ii civile</w:t>
            </w:r>
          </w:p>
        </w:tc>
        <w:tc>
          <w:tcPr>
            <w:tcW w:w="2262" w:type="dxa"/>
          </w:tcPr>
          <w:p w14:paraId="022FA05C" w14:textId="77777777" w:rsidR="00A05485" w:rsidRPr="00BA3ABF" w:rsidRDefault="00A05485">
            <w:pPr>
              <w:spacing w:before="100" w:beforeAutospacing="1" w:after="100" w:afterAutospacing="1"/>
              <w:jc w:val="center"/>
              <w:rPr>
                <w:rFonts w:ascii="Cambria" w:hAnsi="Cambria" w:cs="Times New Roman"/>
                <w:bCs/>
              </w:rPr>
            </w:pPr>
            <w:r w:rsidRPr="00BA3ABF">
              <w:rPr>
                <w:rFonts w:ascii="Cambria" w:hAnsi="Cambria" w:cs="Times New Roman"/>
                <w:bCs/>
              </w:rPr>
              <w:t>10 puncte</w:t>
            </w:r>
          </w:p>
        </w:tc>
      </w:tr>
      <w:tr w:rsidR="00A05485" w:rsidRPr="00BA3ABF" w14:paraId="7AB4889B" w14:textId="77777777" w:rsidTr="00BC17E8">
        <w:tc>
          <w:tcPr>
            <w:tcW w:w="7366" w:type="dxa"/>
            <w:shd w:val="clear" w:color="auto" w:fill="F2F2F2" w:themeFill="background1" w:themeFillShade="F2"/>
          </w:tcPr>
          <w:p w14:paraId="213126F3" w14:textId="77777777" w:rsidR="00A05485" w:rsidRPr="00BA3ABF" w:rsidRDefault="00A05485" w:rsidP="00BC17E8">
            <w:pPr>
              <w:numPr>
                <w:ilvl w:val="0"/>
                <w:numId w:val="35"/>
              </w:numPr>
              <w:ind w:left="426" w:hanging="425"/>
              <w:jc w:val="both"/>
              <w:rPr>
                <w:rFonts w:ascii="Cambria" w:hAnsi="Cambria" w:cs="Times New Roman"/>
                <w:bCs/>
              </w:rPr>
            </w:pPr>
            <w:r w:rsidRPr="00BA3ABF">
              <w:rPr>
                <w:rFonts w:ascii="Cambria" w:hAnsi="Cambria" w:cs="Arial"/>
                <w:b/>
                <w:bCs/>
              </w:rPr>
              <w:t>Oferta financiară</w:t>
            </w:r>
          </w:p>
        </w:tc>
        <w:tc>
          <w:tcPr>
            <w:tcW w:w="2262" w:type="dxa"/>
            <w:shd w:val="clear" w:color="auto" w:fill="F2F2F2" w:themeFill="background1" w:themeFillShade="F2"/>
          </w:tcPr>
          <w:p w14:paraId="75AFF770" w14:textId="77777777" w:rsidR="00A05485" w:rsidRPr="00BA3ABF" w:rsidRDefault="00A05485">
            <w:pPr>
              <w:spacing w:before="100" w:beforeAutospacing="1" w:after="100" w:afterAutospacing="1"/>
              <w:jc w:val="center"/>
              <w:rPr>
                <w:rFonts w:ascii="Cambria" w:hAnsi="Cambria" w:cs="Times New Roman"/>
                <w:bCs/>
              </w:rPr>
            </w:pPr>
            <w:r w:rsidRPr="00BA3ABF">
              <w:rPr>
                <w:rFonts w:ascii="Cambria" w:hAnsi="Cambria" w:cs="Times New Roman"/>
                <w:bCs/>
              </w:rPr>
              <w:t>20 puncte</w:t>
            </w:r>
          </w:p>
        </w:tc>
      </w:tr>
      <w:tr w:rsidR="00A05485" w:rsidRPr="00BA3ABF" w14:paraId="54015F8E" w14:textId="77777777">
        <w:tc>
          <w:tcPr>
            <w:tcW w:w="7366" w:type="dxa"/>
          </w:tcPr>
          <w:p w14:paraId="7AE9AB80" w14:textId="77777777" w:rsidR="00A05485" w:rsidRPr="00BA3ABF" w:rsidRDefault="00A05485">
            <w:pPr>
              <w:spacing w:before="100" w:beforeAutospacing="1" w:after="100" w:afterAutospacing="1"/>
              <w:jc w:val="center"/>
              <w:rPr>
                <w:rFonts w:ascii="Cambria" w:hAnsi="Cambria" w:cs="Times New Roman"/>
                <w:b/>
              </w:rPr>
            </w:pPr>
            <w:r w:rsidRPr="00BA3ABF">
              <w:rPr>
                <w:rFonts w:ascii="Cambria" w:hAnsi="Cambria" w:cs="Times New Roman"/>
                <w:b/>
              </w:rPr>
              <w:t>Total</w:t>
            </w:r>
          </w:p>
        </w:tc>
        <w:tc>
          <w:tcPr>
            <w:tcW w:w="2262" w:type="dxa"/>
          </w:tcPr>
          <w:p w14:paraId="71653DD1" w14:textId="77777777" w:rsidR="00A05485" w:rsidRPr="00BA3ABF" w:rsidRDefault="00A05485">
            <w:pPr>
              <w:spacing w:before="100" w:beforeAutospacing="1" w:after="100" w:afterAutospacing="1"/>
              <w:jc w:val="center"/>
              <w:rPr>
                <w:rFonts w:ascii="Cambria" w:hAnsi="Cambria" w:cs="Times New Roman"/>
                <w:b/>
              </w:rPr>
            </w:pPr>
            <w:r w:rsidRPr="00BA3ABF">
              <w:rPr>
                <w:rFonts w:ascii="Cambria" w:hAnsi="Cambria" w:cs="Times New Roman"/>
                <w:b/>
              </w:rPr>
              <w:t>100 puncte</w:t>
            </w:r>
          </w:p>
        </w:tc>
      </w:tr>
    </w:tbl>
    <w:p w14:paraId="7166F8D2" w14:textId="77777777" w:rsidR="00554D1A" w:rsidRPr="00BA3ABF" w:rsidRDefault="00554D1A" w:rsidP="00A262AE">
      <w:pPr>
        <w:tabs>
          <w:tab w:val="left" w:pos="1134"/>
        </w:tabs>
        <w:jc w:val="both"/>
        <w:rPr>
          <w:rFonts w:ascii="Cambria" w:hAnsi="Cambria" w:cs="Arial"/>
          <w:b/>
          <w:bCs/>
        </w:rPr>
      </w:pPr>
    </w:p>
    <w:p w14:paraId="13BCE884" w14:textId="77777777" w:rsidR="001712D1" w:rsidRPr="00BA3ABF" w:rsidRDefault="001712D1" w:rsidP="001712D1">
      <w:pPr>
        <w:jc w:val="both"/>
        <w:rPr>
          <w:rFonts w:ascii="Cambria" w:hAnsi="Cambria" w:cs="Times New Roman"/>
        </w:rPr>
      </w:pPr>
      <w:r w:rsidRPr="00BA3ABF">
        <w:rPr>
          <w:rFonts w:ascii="Cambria" w:hAnsi="Cambria" w:cs="Times New Roman"/>
        </w:rPr>
        <w:t>Evaluarea dosarelor va fi realizată în două etape:</w:t>
      </w:r>
    </w:p>
    <w:p w14:paraId="5130DB68" w14:textId="65D2AEC7" w:rsidR="001712D1" w:rsidRPr="00BA3ABF" w:rsidRDefault="001712D1" w:rsidP="001712D1">
      <w:pPr>
        <w:pStyle w:val="ListParagraph"/>
        <w:numPr>
          <w:ilvl w:val="0"/>
          <w:numId w:val="37"/>
        </w:numPr>
        <w:suppressAutoHyphens/>
        <w:spacing w:after="0" w:line="100" w:lineRule="atLeast"/>
        <w:ind w:left="0" w:firstLine="0"/>
        <w:jc w:val="both"/>
        <w:rPr>
          <w:rFonts w:ascii="Cambria" w:hAnsi="Cambria" w:cs="Times New Roman"/>
        </w:rPr>
      </w:pPr>
      <w:r w:rsidRPr="00BA3ABF">
        <w:rPr>
          <w:rFonts w:ascii="Cambria" w:hAnsi="Cambria" w:cs="Times New Roman"/>
        </w:rPr>
        <w:t xml:space="preserve">Analiza componentei tehnice a dosarului și a Prestatorului de servicii în raport cu criteriile de evaluare enunțate și calcularea punctajului mediu atribuit. </w:t>
      </w:r>
    </w:p>
    <w:p w14:paraId="5A5DFB3F" w14:textId="77777777" w:rsidR="001712D1" w:rsidRPr="00BA3ABF" w:rsidRDefault="001712D1" w:rsidP="001712D1">
      <w:pPr>
        <w:pStyle w:val="ListParagraph"/>
        <w:numPr>
          <w:ilvl w:val="0"/>
          <w:numId w:val="37"/>
        </w:numPr>
        <w:suppressAutoHyphens/>
        <w:spacing w:after="0" w:line="100" w:lineRule="atLeast"/>
        <w:ind w:left="0" w:firstLine="0"/>
        <w:contextualSpacing w:val="0"/>
        <w:jc w:val="both"/>
        <w:rPr>
          <w:rFonts w:ascii="Cambria" w:hAnsi="Cambria" w:cs="Times New Roman"/>
        </w:rPr>
      </w:pPr>
      <w:r w:rsidRPr="00BA3ABF">
        <w:rPr>
          <w:rFonts w:ascii="Cambria" w:hAnsi="Cambria" w:cs="Times New Roman"/>
        </w:rPr>
        <w:t>Evaluarea ofertelor financiare prin convertirea ofertei financiare în punctaj și calcularea punctajului total evaluat.</w:t>
      </w:r>
    </w:p>
    <w:p w14:paraId="5FDD3DA2" w14:textId="151E93CE" w:rsidR="001712D1" w:rsidRPr="00BA3ABF" w:rsidRDefault="001712D1" w:rsidP="001712D1">
      <w:pPr>
        <w:pStyle w:val="BodyText"/>
        <w:spacing w:before="1"/>
        <w:ind w:right="227"/>
        <w:rPr>
          <w:rFonts w:ascii="Cambria" w:hAnsi="Cambria" w:cs="Times New Roman"/>
          <w:lang w:val="ro-RO"/>
        </w:rPr>
      </w:pPr>
      <w:r w:rsidRPr="00BA3ABF">
        <w:rPr>
          <w:rFonts w:ascii="Cambria" w:hAnsi="Cambria" w:cs="Times New Roman"/>
          <w:lang w:val="ro-RO"/>
        </w:rPr>
        <w:lastRenderedPageBreak/>
        <w:t>Prestatorul de servicii cu punctajul total evaluat mai mare va fi desemnat câștigător.</w:t>
      </w:r>
    </w:p>
    <w:p w14:paraId="3CD875A3" w14:textId="77777777" w:rsidR="00A422E8" w:rsidRPr="00BA3ABF" w:rsidRDefault="00A422E8" w:rsidP="00B119A4">
      <w:pPr>
        <w:pStyle w:val="ListParagraph"/>
        <w:numPr>
          <w:ilvl w:val="0"/>
          <w:numId w:val="1"/>
        </w:numPr>
        <w:spacing w:after="240"/>
        <w:ind w:left="284" w:hanging="272"/>
        <w:contextualSpacing w:val="0"/>
        <w:jc w:val="both"/>
        <w:rPr>
          <w:rFonts w:ascii="Cambria" w:hAnsi="Cambria" w:cs="Arial"/>
          <w:b/>
          <w:bCs/>
        </w:rPr>
      </w:pPr>
      <w:r w:rsidRPr="00BA3ABF">
        <w:rPr>
          <w:rFonts w:ascii="Cambria" w:hAnsi="Cambria" w:cs="Arial"/>
          <w:b/>
          <w:bCs/>
        </w:rPr>
        <w:t>COMPONENȚA DOSARULUI</w:t>
      </w:r>
    </w:p>
    <w:p w14:paraId="5725D05F" w14:textId="77777777" w:rsidR="00A422E8" w:rsidRPr="00BA3ABF" w:rsidRDefault="00A422E8" w:rsidP="00A422E8">
      <w:pPr>
        <w:pBdr>
          <w:top w:val="nil"/>
          <w:left w:val="nil"/>
          <w:bottom w:val="nil"/>
          <w:right w:val="nil"/>
          <w:between w:val="nil"/>
        </w:pBdr>
        <w:tabs>
          <w:tab w:val="center" w:pos="4153"/>
          <w:tab w:val="right" w:pos="8306"/>
        </w:tabs>
        <w:spacing w:before="280"/>
        <w:jc w:val="both"/>
        <w:rPr>
          <w:rFonts w:ascii="Cambria" w:eastAsia="Calibri" w:hAnsi="Cambria" w:cs="Times New Roman"/>
          <w:bCs/>
          <w:color w:val="000000"/>
        </w:rPr>
      </w:pPr>
      <w:r w:rsidRPr="00BA3ABF">
        <w:rPr>
          <w:rFonts w:ascii="Cambria" w:eastAsia="Calibri" w:hAnsi="Cambria" w:cs="Times New Roman"/>
          <w:bCs/>
          <w:color w:val="000000"/>
        </w:rPr>
        <w:t>Dosarul va fi întocmit strict în conformitate cu Termenii de Referință și va include:</w:t>
      </w:r>
    </w:p>
    <w:p w14:paraId="60B7A467" w14:textId="5E0A118D" w:rsidR="00A422E8" w:rsidRPr="00BA3ABF" w:rsidRDefault="00A422E8" w:rsidP="00A422E8">
      <w:pPr>
        <w:pBdr>
          <w:top w:val="nil"/>
          <w:left w:val="nil"/>
          <w:bottom w:val="nil"/>
          <w:right w:val="nil"/>
          <w:between w:val="nil"/>
        </w:pBdr>
        <w:tabs>
          <w:tab w:val="center" w:pos="4153"/>
          <w:tab w:val="right" w:pos="8306"/>
        </w:tabs>
        <w:spacing w:before="120"/>
        <w:jc w:val="both"/>
        <w:rPr>
          <w:rFonts w:ascii="Cambria" w:eastAsia="Calibri" w:hAnsi="Cambria" w:cs="Times New Roman"/>
          <w:b/>
          <w:color w:val="000000"/>
        </w:rPr>
      </w:pPr>
      <w:r w:rsidRPr="00BA3ABF">
        <w:rPr>
          <w:rFonts w:ascii="Cambria" w:eastAsia="Calibri" w:hAnsi="Cambria" w:cs="Times New Roman"/>
          <w:b/>
          <w:color w:val="000000"/>
        </w:rPr>
        <w:t>Componenta tehnică</w:t>
      </w:r>
    </w:p>
    <w:p w14:paraId="26404E7A" w14:textId="18349B29" w:rsidR="00EC33AB" w:rsidRPr="00BA3ABF" w:rsidRDefault="00EC33AB" w:rsidP="00EC33AB">
      <w:pPr>
        <w:pStyle w:val="ListParagraph"/>
        <w:numPr>
          <w:ilvl w:val="0"/>
          <w:numId w:val="30"/>
        </w:numPr>
        <w:jc w:val="both"/>
        <w:rPr>
          <w:rFonts w:ascii="Cambria" w:eastAsia="Calibri" w:hAnsi="Cambria" w:cs="Times New Roman"/>
          <w:bCs/>
          <w:color w:val="000000"/>
        </w:rPr>
      </w:pPr>
      <w:r w:rsidRPr="00BA3ABF">
        <w:rPr>
          <w:rFonts w:ascii="Cambria" w:eastAsia="Calibri" w:hAnsi="Cambria" w:cs="Times New Roman"/>
          <w:bCs/>
          <w:color w:val="000000"/>
        </w:rPr>
        <w:t>Scrisoarea de intenție (maximum 2000 de cuvinte), care ar trebui să reflecte toată experiența persoanei juridice în domeniu. Ofertantul urmează să demonstreze experiența sa în desfășurarea evaluărilor finale pentru proiecte din domeniul social, iar echipa care va realiza evaluarea să posede calificările necesare și să demonstreze cunoștințe profunde în domeniu.</w:t>
      </w:r>
    </w:p>
    <w:p w14:paraId="0C0F5FE3" w14:textId="0028CD55" w:rsidR="00EC33AB" w:rsidRPr="00BA3ABF" w:rsidRDefault="00EC33AB" w:rsidP="00EC33AB">
      <w:pPr>
        <w:pStyle w:val="ListParagraph"/>
        <w:numPr>
          <w:ilvl w:val="0"/>
          <w:numId w:val="30"/>
        </w:numPr>
        <w:jc w:val="both"/>
        <w:rPr>
          <w:rFonts w:ascii="Cambria" w:eastAsia="Calibri" w:hAnsi="Cambria" w:cs="Times New Roman"/>
          <w:bCs/>
          <w:color w:val="000000"/>
        </w:rPr>
      </w:pPr>
      <w:r w:rsidRPr="00BA3ABF">
        <w:rPr>
          <w:rFonts w:ascii="Cambria" w:eastAsia="Calibri" w:hAnsi="Cambria" w:cs="Times New Roman"/>
          <w:bCs/>
          <w:color w:val="000000"/>
        </w:rPr>
        <w:t xml:space="preserve">CV-urile </w:t>
      </w:r>
      <w:r w:rsidRPr="00BA3ABF">
        <w:rPr>
          <w:rFonts w:ascii="Cambria" w:eastAsia="Calibri" w:hAnsi="Cambria" w:cs="Times New Roman"/>
          <w:b/>
          <w:bCs/>
          <w:color w:val="000000"/>
        </w:rPr>
        <w:t xml:space="preserve">actualizate și semnate </w:t>
      </w:r>
      <w:r w:rsidRPr="00BA3ABF">
        <w:rPr>
          <w:rFonts w:ascii="Cambria" w:eastAsia="Calibri" w:hAnsi="Cambria" w:cs="Times New Roman"/>
          <w:bCs/>
          <w:color w:val="000000"/>
        </w:rPr>
        <w:t xml:space="preserve">ale </w:t>
      </w:r>
      <w:proofErr w:type="spellStart"/>
      <w:r w:rsidRPr="00BA3ABF">
        <w:rPr>
          <w:rFonts w:ascii="Cambria" w:eastAsia="Calibri" w:hAnsi="Cambria" w:cs="Times New Roman"/>
          <w:bCs/>
          <w:color w:val="000000"/>
        </w:rPr>
        <w:t>Leaderului</w:t>
      </w:r>
      <w:proofErr w:type="spellEnd"/>
      <w:r w:rsidRPr="00BA3ABF">
        <w:rPr>
          <w:rFonts w:ascii="Cambria" w:eastAsia="Calibri" w:hAnsi="Cambria" w:cs="Times New Roman"/>
          <w:bCs/>
          <w:color w:val="000000"/>
        </w:rPr>
        <w:t xml:space="preserve"> de echipă și a persoanelor care vor fi implicate în efectuarea evaluării cu indicarea experienței relevante în domeniu și datele de contact ale cel puțin două persoane juridice care au beneficiat de servicii de evaluare/asistență similare oferite. </w:t>
      </w:r>
    </w:p>
    <w:p w14:paraId="44DE3878" w14:textId="77777777" w:rsidR="00EC33AB" w:rsidRPr="00BA3ABF" w:rsidRDefault="00EC33AB" w:rsidP="00EC33AB">
      <w:pPr>
        <w:pStyle w:val="ListParagraph"/>
        <w:numPr>
          <w:ilvl w:val="0"/>
          <w:numId w:val="30"/>
        </w:numPr>
        <w:jc w:val="both"/>
        <w:rPr>
          <w:rFonts w:ascii="Cambria" w:eastAsia="Calibri" w:hAnsi="Cambria" w:cs="Times New Roman"/>
          <w:bCs/>
          <w:color w:val="000000"/>
        </w:rPr>
      </w:pPr>
      <w:r w:rsidRPr="00BA3ABF">
        <w:rPr>
          <w:rFonts w:ascii="Cambria" w:eastAsia="Calibri" w:hAnsi="Cambria" w:cs="Times New Roman"/>
          <w:bCs/>
          <w:color w:val="000000"/>
        </w:rPr>
        <w:t xml:space="preserve">Lista cercetărilor, lucrărilor sociologice, rapoartelor și anchetelor anterioare elaborate; </w:t>
      </w:r>
    </w:p>
    <w:p w14:paraId="1C29257E" w14:textId="77777777" w:rsidR="00EC33AB" w:rsidRPr="00BA3ABF" w:rsidRDefault="00EC33AB" w:rsidP="00EC33AB">
      <w:pPr>
        <w:pStyle w:val="ListParagraph"/>
        <w:numPr>
          <w:ilvl w:val="0"/>
          <w:numId w:val="30"/>
        </w:numPr>
        <w:jc w:val="both"/>
        <w:rPr>
          <w:rFonts w:ascii="Cambria" w:eastAsia="Calibri" w:hAnsi="Cambria" w:cs="Times New Roman"/>
          <w:bCs/>
          <w:color w:val="000000"/>
        </w:rPr>
      </w:pPr>
      <w:r w:rsidRPr="00BA3ABF">
        <w:rPr>
          <w:rFonts w:ascii="Cambria" w:eastAsia="Calibri" w:hAnsi="Cambria" w:cs="Times New Roman"/>
          <w:bCs/>
          <w:color w:val="000000"/>
        </w:rPr>
        <w:t xml:space="preserve">Lista publicațiilor cu link-uri, dacă este disponibilă; </w:t>
      </w:r>
    </w:p>
    <w:p w14:paraId="71901AB4" w14:textId="77777777" w:rsidR="00EC33AB" w:rsidRPr="00BA3ABF" w:rsidRDefault="00EC33AB" w:rsidP="00EC33AB">
      <w:pPr>
        <w:pStyle w:val="ListParagraph"/>
        <w:numPr>
          <w:ilvl w:val="0"/>
          <w:numId w:val="30"/>
        </w:numPr>
        <w:jc w:val="both"/>
        <w:rPr>
          <w:rFonts w:ascii="Cambria" w:eastAsia="Calibri" w:hAnsi="Cambria" w:cs="Times New Roman"/>
          <w:bCs/>
          <w:color w:val="000000"/>
        </w:rPr>
      </w:pPr>
      <w:r w:rsidRPr="00BA3ABF">
        <w:rPr>
          <w:rFonts w:ascii="Cambria" w:eastAsia="Calibri" w:hAnsi="Cambria" w:cs="Times New Roman"/>
          <w:bCs/>
          <w:color w:val="000000"/>
        </w:rPr>
        <w:t xml:space="preserve">Numele și datele de contact ale persoanelor de referință; </w:t>
      </w:r>
    </w:p>
    <w:p w14:paraId="405D539E" w14:textId="77777777" w:rsidR="00EC33AB" w:rsidRPr="00BA3ABF" w:rsidRDefault="00EC33AB" w:rsidP="00EC33AB">
      <w:pPr>
        <w:pStyle w:val="ListParagraph"/>
        <w:numPr>
          <w:ilvl w:val="0"/>
          <w:numId w:val="30"/>
        </w:numPr>
        <w:jc w:val="both"/>
        <w:rPr>
          <w:rFonts w:ascii="Cambria" w:eastAsia="Calibri" w:hAnsi="Cambria" w:cs="Times New Roman"/>
          <w:bCs/>
          <w:color w:val="000000"/>
        </w:rPr>
      </w:pPr>
      <w:r w:rsidRPr="00BA3ABF">
        <w:rPr>
          <w:rFonts w:ascii="Cambria" w:eastAsia="Calibri" w:hAnsi="Cambria" w:cs="Times New Roman"/>
          <w:bCs/>
          <w:color w:val="000000"/>
        </w:rPr>
        <w:t>Metodologia de evaluare cu descrierea succintă a obiectivelor de evaluare, a metodelor și tehnicilor propuse pentru colectarea și analiza informației, grila cu indicatorii de evaluare, planul de activități, realizat în strictă conformitate cu Termenii de referință.</w:t>
      </w:r>
    </w:p>
    <w:p w14:paraId="575DA159" w14:textId="77777777" w:rsidR="00EC33AB" w:rsidRPr="00BA3ABF" w:rsidRDefault="00EC33AB" w:rsidP="00EC33AB">
      <w:pPr>
        <w:pStyle w:val="ListParagraph"/>
        <w:numPr>
          <w:ilvl w:val="0"/>
          <w:numId w:val="30"/>
        </w:numPr>
        <w:jc w:val="both"/>
        <w:rPr>
          <w:rFonts w:ascii="Cambria" w:eastAsia="Calibri" w:hAnsi="Cambria" w:cs="Times New Roman"/>
          <w:bCs/>
          <w:color w:val="000000"/>
        </w:rPr>
      </w:pPr>
      <w:r w:rsidRPr="00BA3ABF">
        <w:rPr>
          <w:rFonts w:ascii="Cambria" w:eastAsia="Calibri" w:hAnsi="Cambria" w:cs="Times New Roman"/>
          <w:bCs/>
          <w:color w:val="000000"/>
        </w:rPr>
        <w:t xml:space="preserve">Copia unui extras recent din registrul persoanelor juridice. </w:t>
      </w:r>
    </w:p>
    <w:p w14:paraId="2F1E37F7" w14:textId="5FCF871D" w:rsidR="00644C8D" w:rsidRPr="00BA3ABF" w:rsidRDefault="00644C8D" w:rsidP="00644C8D">
      <w:pPr>
        <w:pStyle w:val="ListParagraph"/>
        <w:widowControl w:val="0"/>
        <w:numPr>
          <w:ilvl w:val="0"/>
          <w:numId w:val="30"/>
        </w:numPr>
        <w:pBdr>
          <w:top w:val="nil"/>
          <w:left w:val="nil"/>
          <w:bottom w:val="nil"/>
          <w:right w:val="nil"/>
          <w:between w:val="nil"/>
        </w:pBdr>
        <w:tabs>
          <w:tab w:val="center" w:pos="4153"/>
          <w:tab w:val="right" w:pos="8306"/>
        </w:tabs>
        <w:spacing w:before="120" w:after="0" w:line="240" w:lineRule="auto"/>
        <w:jc w:val="both"/>
        <w:rPr>
          <w:rFonts w:ascii="Cambria" w:eastAsia="Calibri" w:hAnsi="Cambria" w:cs="Times New Roman"/>
          <w:bCs/>
          <w:color w:val="000000"/>
        </w:rPr>
      </w:pPr>
      <w:r w:rsidRPr="00BA3ABF">
        <w:rPr>
          <w:rFonts w:ascii="Cambria" w:eastAsia="Calibri" w:hAnsi="Cambria" w:cs="Times New Roman"/>
          <w:b/>
          <w:color w:val="000000"/>
        </w:rPr>
        <w:t xml:space="preserve">Anexa nr.1 la </w:t>
      </w:r>
      <w:proofErr w:type="spellStart"/>
      <w:r w:rsidRPr="00BA3ABF">
        <w:rPr>
          <w:rFonts w:ascii="Cambria" w:eastAsia="Calibri" w:hAnsi="Cambria" w:cs="Times New Roman"/>
          <w:b/>
          <w:color w:val="000000"/>
        </w:rPr>
        <w:t>ToR</w:t>
      </w:r>
      <w:proofErr w:type="spellEnd"/>
      <w:r w:rsidRPr="00BA3ABF">
        <w:rPr>
          <w:rFonts w:ascii="Cambria" w:eastAsia="Calibri" w:hAnsi="Cambria" w:cs="Times New Roman"/>
          <w:bCs/>
          <w:color w:val="000000"/>
        </w:rPr>
        <w:t xml:space="preserve"> - </w:t>
      </w:r>
      <w:r w:rsidR="00D2260C" w:rsidRPr="00BA3ABF">
        <w:rPr>
          <w:rFonts w:ascii="Cambria" w:eastAsia="Calibri" w:hAnsi="Cambria" w:cs="Times New Roman"/>
          <w:bCs/>
          <w:color w:val="000000"/>
        </w:rPr>
        <w:t>Declarație</w:t>
      </w:r>
      <w:r w:rsidRPr="00BA3ABF">
        <w:rPr>
          <w:rFonts w:ascii="Cambria" w:eastAsia="Calibri" w:hAnsi="Cambria" w:cs="Times New Roman"/>
          <w:bCs/>
          <w:color w:val="000000"/>
        </w:rPr>
        <w:t xml:space="preserve"> pe proprie răspundere cu privire la statutul ofertantului</w:t>
      </w:r>
    </w:p>
    <w:p w14:paraId="75C40C4B" w14:textId="5E4B19E3" w:rsidR="00644C8D" w:rsidRPr="00BA3ABF" w:rsidRDefault="00644C8D" w:rsidP="00644C8D">
      <w:pPr>
        <w:pStyle w:val="ListParagraph"/>
        <w:widowControl w:val="0"/>
        <w:numPr>
          <w:ilvl w:val="0"/>
          <w:numId w:val="30"/>
        </w:numPr>
        <w:pBdr>
          <w:top w:val="nil"/>
          <w:left w:val="nil"/>
          <w:bottom w:val="nil"/>
          <w:right w:val="nil"/>
          <w:between w:val="nil"/>
        </w:pBdr>
        <w:tabs>
          <w:tab w:val="center" w:pos="4153"/>
          <w:tab w:val="right" w:pos="8306"/>
        </w:tabs>
        <w:spacing w:before="120" w:after="0" w:line="240" w:lineRule="auto"/>
        <w:jc w:val="both"/>
        <w:rPr>
          <w:rFonts w:ascii="Cambria" w:eastAsia="Calibri" w:hAnsi="Cambria" w:cs="Times New Roman"/>
          <w:bCs/>
          <w:color w:val="000000"/>
        </w:rPr>
      </w:pPr>
      <w:r w:rsidRPr="00BA3ABF">
        <w:rPr>
          <w:rFonts w:ascii="Cambria" w:eastAsia="Calibri" w:hAnsi="Cambria" w:cs="Times New Roman"/>
          <w:bCs/>
          <w:color w:val="000000"/>
        </w:rPr>
        <w:t>Alte documente relevante</w:t>
      </w:r>
    </w:p>
    <w:p w14:paraId="1B49B57C" w14:textId="77777777" w:rsidR="00644C8D" w:rsidRPr="00BA3ABF" w:rsidRDefault="00644C8D" w:rsidP="00644C8D">
      <w:pPr>
        <w:pStyle w:val="ListParagraph"/>
        <w:widowControl w:val="0"/>
        <w:pBdr>
          <w:top w:val="nil"/>
          <w:left w:val="nil"/>
          <w:bottom w:val="nil"/>
          <w:right w:val="nil"/>
          <w:between w:val="nil"/>
        </w:pBdr>
        <w:tabs>
          <w:tab w:val="center" w:pos="4153"/>
          <w:tab w:val="right" w:pos="8306"/>
        </w:tabs>
        <w:spacing w:before="120" w:after="0" w:line="240" w:lineRule="auto"/>
        <w:jc w:val="both"/>
        <w:rPr>
          <w:rFonts w:ascii="Cambria" w:eastAsia="Calibri" w:hAnsi="Cambria" w:cs="Times New Roman"/>
          <w:bCs/>
          <w:color w:val="000000"/>
        </w:rPr>
      </w:pPr>
    </w:p>
    <w:p w14:paraId="07BAE2F6" w14:textId="77777777" w:rsidR="00A422E8" w:rsidRPr="00BA3ABF" w:rsidRDefault="00A422E8" w:rsidP="00A422E8">
      <w:pPr>
        <w:pBdr>
          <w:top w:val="nil"/>
          <w:left w:val="nil"/>
          <w:bottom w:val="nil"/>
          <w:right w:val="nil"/>
          <w:between w:val="nil"/>
        </w:pBdr>
        <w:tabs>
          <w:tab w:val="center" w:pos="4153"/>
          <w:tab w:val="right" w:pos="8306"/>
        </w:tabs>
        <w:spacing w:before="120"/>
        <w:jc w:val="both"/>
        <w:rPr>
          <w:rFonts w:ascii="Cambria" w:eastAsia="Calibri" w:hAnsi="Cambria" w:cs="Times New Roman"/>
          <w:b/>
          <w:color w:val="000000"/>
        </w:rPr>
      </w:pPr>
      <w:r w:rsidRPr="00BA3ABF">
        <w:rPr>
          <w:rFonts w:ascii="Cambria" w:eastAsia="Calibri" w:hAnsi="Cambria" w:cs="Times New Roman"/>
          <w:b/>
          <w:color w:val="000000"/>
        </w:rPr>
        <w:t>Componenta financiară</w:t>
      </w:r>
    </w:p>
    <w:p w14:paraId="27A1A347" w14:textId="77777777" w:rsidR="00A422E8" w:rsidRPr="00BA3ABF" w:rsidRDefault="00A422E8" w:rsidP="00A422E8">
      <w:pPr>
        <w:pStyle w:val="ListParagraph"/>
        <w:widowControl w:val="0"/>
        <w:numPr>
          <w:ilvl w:val="0"/>
          <w:numId w:val="30"/>
        </w:numPr>
        <w:pBdr>
          <w:top w:val="nil"/>
          <w:left w:val="nil"/>
          <w:bottom w:val="nil"/>
          <w:right w:val="nil"/>
          <w:between w:val="nil"/>
        </w:pBdr>
        <w:tabs>
          <w:tab w:val="center" w:pos="4153"/>
          <w:tab w:val="right" w:pos="8306"/>
        </w:tabs>
        <w:spacing w:before="120" w:after="0" w:line="240" w:lineRule="auto"/>
        <w:jc w:val="both"/>
        <w:rPr>
          <w:rFonts w:ascii="Cambria" w:eastAsia="Calibri" w:hAnsi="Cambria" w:cs="Times New Roman"/>
          <w:bCs/>
          <w:color w:val="000000"/>
        </w:rPr>
      </w:pPr>
      <w:r w:rsidRPr="00BA3ABF">
        <w:rPr>
          <w:rFonts w:ascii="Cambria" w:eastAsia="Calibri" w:hAnsi="Cambria" w:cs="Times New Roman"/>
          <w:b/>
          <w:color w:val="000000"/>
        </w:rPr>
        <w:t xml:space="preserve">Anexa nr.2 la </w:t>
      </w:r>
      <w:proofErr w:type="spellStart"/>
      <w:r w:rsidRPr="00BA3ABF">
        <w:rPr>
          <w:rFonts w:ascii="Cambria" w:eastAsia="Calibri" w:hAnsi="Cambria" w:cs="Times New Roman"/>
          <w:b/>
          <w:color w:val="000000"/>
        </w:rPr>
        <w:t>ToR</w:t>
      </w:r>
      <w:proofErr w:type="spellEnd"/>
      <w:r w:rsidRPr="00BA3ABF">
        <w:rPr>
          <w:rFonts w:ascii="Cambria" w:eastAsia="Calibri" w:hAnsi="Cambria" w:cs="Times New Roman"/>
          <w:b/>
          <w:color w:val="000000"/>
        </w:rPr>
        <w:t xml:space="preserve"> </w:t>
      </w:r>
      <w:r w:rsidRPr="00BA3ABF">
        <w:rPr>
          <w:rFonts w:ascii="Cambria" w:eastAsia="Calibri" w:hAnsi="Cambria" w:cs="Times New Roman"/>
          <w:bCs/>
          <w:color w:val="000000"/>
        </w:rPr>
        <w:t>- Oferta financiară.</w:t>
      </w:r>
    </w:p>
    <w:p w14:paraId="712CEE35" w14:textId="62FC9BF8" w:rsidR="008937AA" w:rsidRPr="00BA3ABF" w:rsidRDefault="008937AA" w:rsidP="008937AA">
      <w:pPr>
        <w:pStyle w:val="ListParagraph"/>
        <w:spacing w:after="0" w:line="240" w:lineRule="auto"/>
        <w:ind w:right="-23"/>
        <w:jc w:val="both"/>
        <w:rPr>
          <w:rFonts w:ascii="Times New Roman" w:hAnsi="Times New Roman" w:cs="Times New Roman"/>
        </w:rPr>
      </w:pPr>
      <w:r w:rsidRPr="00BA3ABF">
        <w:rPr>
          <w:rFonts w:ascii="Times New Roman" w:hAnsi="Times New Roman" w:cs="Times New Roman"/>
        </w:rPr>
        <w:t xml:space="preserve">Valuta pentru costul serviciilor va fi specificată în oferta financiară în </w:t>
      </w:r>
      <w:r w:rsidRPr="00BA3ABF">
        <w:rPr>
          <w:rFonts w:ascii="Times New Roman" w:hAnsi="Times New Roman" w:cs="Times New Roman"/>
          <w:b/>
          <w:bCs/>
        </w:rPr>
        <w:t>MDL</w:t>
      </w:r>
      <w:r w:rsidR="00A50D82" w:rsidRPr="00BA3ABF">
        <w:rPr>
          <w:rFonts w:ascii="Times New Roman" w:hAnsi="Times New Roman" w:cs="Times New Roman"/>
          <w:b/>
          <w:bCs/>
        </w:rPr>
        <w:t xml:space="preserve"> </w:t>
      </w:r>
      <w:r w:rsidR="0087654B" w:rsidRPr="00BA3ABF">
        <w:rPr>
          <w:rFonts w:ascii="Times New Roman" w:hAnsi="Times New Roman" w:cs="Times New Roman"/>
          <w:b/>
          <w:bCs/>
        </w:rPr>
        <w:t>(fără TVA)</w:t>
      </w:r>
      <w:r w:rsidRPr="00BA3ABF">
        <w:rPr>
          <w:rFonts w:ascii="Times New Roman" w:hAnsi="Times New Roman" w:cs="Times New Roman"/>
        </w:rPr>
        <w:t>.</w:t>
      </w:r>
    </w:p>
    <w:p w14:paraId="7EA092CE" w14:textId="77777777" w:rsidR="008937AA" w:rsidRPr="00BA3ABF" w:rsidRDefault="008937AA" w:rsidP="008937AA">
      <w:pPr>
        <w:pStyle w:val="ListParagraph"/>
        <w:widowControl w:val="0"/>
        <w:pBdr>
          <w:top w:val="nil"/>
          <w:left w:val="nil"/>
          <w:bottom w:val="nil"/>
          <w:right w:val="nil"/>
          <w:between w:val="nil"/>
        </w:pBdr>
        <w:tabs>
          <w:tab w:val="center" w:pos="4153"/>
          <w:tab w:val="right" w:pos="8306"/>
        </w:tabs>
        <w:spacing w:before="120" w:after="0" w:line="240" w:lineRule="auto"/>
        <w:jc w:val="both"/>
        <w:rPr>
          <w:rFonts w:ascii="Cambria" w:eastAsia="Calibri" w:hAnsi="Cambria" w:cs="Times New Roman"/>
          <w:bCs/>
          <w:color w:val="000000"/>
        </w:rPr>
      </w:pPr>
    </w:p>
    <w:p w14:paraId="7C456182" w14:textId="77777777" w:rsidR="00A422E8" w:rsidRPr="00BA3ABF" w:rsidRDefault="00A422E8" w:rsidP="00B119A4">
      <w:pPr>
        <w:pStyle w:val="ListParagraph"/>
        <w:numPr>
          <w:ilvl w:val="0"/>
          <w:numId w:val="1"/>
        </w:numPr>
        <w:spacing w:after="240"/>
        <w:ind w:left="284" w:hanging="272"/>
        <w:contextualSpacing w:val="0"/>
        <w:jc w:val="both"/>
        <w:rPr>
          <w:rFonts w:ascii="Cambria" w:hAnsi="Cambria" w:cs="Arial"/>
          <w:b/>
          <w:bCs/>
        </w:rPr>
      </w:pPr>
      <w:r w:rsidRPr="00BA3ABF">
        <w:rPr>
          <w:rFonts w:ascii="Cambria" w:hAnsi="Cambria" w:cs="Arial"/>
          <w:b/>
          <w:bCs/>
        </w:rPr>
        <w:t>TERMENUL DE PREZENTARE A DOSARULUI</w:t>
      </w:r>
    </w:p>
    <w:p w14:paraId="0CBAAD58" w14:textId="20185C74" w:rsidR="00A422E8" w:rsidRPr="00BA3ABF" w:rsidRDefault="00A422E8" w:rsidP="00A422E8">
      <w:pPr>
        <w:autoSpaceDE w:val="0"/>
        <w:autoSpaceDN w:val="0"/>
        <w:adjustRightInd w:val="0"/>
        <w:jc w:val="both"/>
        <w:rPr>
          <w:rFonts w:ascii="Cambria" w:eastAsia="Calibri" w:hAnsi="Cambria" w:cs="Times New Roman"/>
          <w:b/>
          <w:color w:val="000000" w:themeColor="text1"/>
        </w:rPr>
      </w:pPr>
      <w:r w:rsidRPr="00BA3ABF">
        <w:rPr>
          <w:rFonts w:ascii="Cambria" w:eastAsia="Calibri" w:hAnsi="Cambria" w:cs="Times New Roman"/>
          <w:color w:val="000000" w:themeColor="text1"/>
        </w:rPr>
        <w:t xml:space="preserve">Dosarul va fi prezentat până la </w:t>
      </w:r>
      <w:r w:rsidR="00644C8D" w:rsidRPr="00BA3ABF">
        <w:rPr>
          <w:rFonts w:ascii="Cambria" w:eastAsia="Calibri" w:hAnsi="Cambria" w:cs="Times New Roman"/>
          <w:b/>
          <w:bCs/>
          <w:color w:val="000000" w:themeColor="text1"/>
        </w:rPr>
        <w:t>31</w:t>
      </w:r>
      <w:r w:rsidRPr="00BA3ABF">
        <w:rPr>
          <w:rFonts w:ascii="Cambria" w:eastAsia="Calibri" w:hAnsi="Cambria" w:cs="Times New Roman"/>
          <w:b/>
          <w:bCs/>
          <w:color w:val="000000" w:themeColor="text1"/>
        </w:rPr>
        <w:t xml:space="preserve"> august 2025, orele </w:t>
      </w:r>
      <w:r w:rsidR="00FD4010" w:rsidRPr="00BA3ABF">
        <w:rPr>
          <w:rFonts w:ascii="Cambria" w:eastAsia="Calibri" w:hAnsi="Cambria" w:cs="Times New Roman"/>
          <w:b/>
          <w:bCs/>
          <w:color w:val="000000" w:themeColor="text1"/>
        </w:rPr>
        <w:t>23:59</w:t>
      </w:r>
      <w:r w:rsidRPr="00BA3ABF">
        <w:rPr>
          <w:rFonts w:ascii="Cambria" w:eastAsia="Calibri" w:hAnsi="Cambria" w:cs="Times New Roman"/>
          <w:color w:val="000000" w:themeColor="text1"/>
        </w:rPr>
        <w:t xml:space="preserve"> la următoarea adresă electronică </w:t>
      </w:r>
      <w:hyperlink r:id="rId10" w:history="1">
        <w:r w:rsidRPr="00BA3ABF">
          <w:rPr>
            <w:rStyle w:val="Hyperlink"/>
            <w:rFonts w:ascii="Cambria" w:hAnsi="Cambria" w:cs="Times New Roman"/>
            <w:b/>
            <w:bCs/>
          </w:rPr>
          <w:t>moldova@khs.org</w:t>
        </w:r>
      </w:hyperlink>
      <w:r w:rsidRPr="00BA3ABF">
        <w:rPr>
          <w:rFonts w:ascii="Cambria" w:eastAsia="Calibri" w:hAnsi="Cambria" w:cs="Times New Roman"/>
          <w:color w:val="000000" w:themeColor="text1"/>
        </w:rPr>
        <w:t xml:space="preserve"> cu mențiunea </w:t>
      </w:r>
      <w:r w:rsidRPr="00BA3ABF">
        <w:rPr>
          <w:rFonts w:ascii="Cambria" w:eastAsia="Calibri" w:hAnsi="Cambria" w:cs="Times New Roman"/>
          <w:b/>
          <w:color w:val="000000" w:themeColor="text1"/>
        </w:rPr>
        <w:t>„</w:t>
      </w:r>
      <w:r w:rsidR="005050BD" w:rsidRPr="00BA3ABF">
        <w:rPr>
          <w:rFonts w:ascii="Cambria" w:eastAsia="Calibri" w:hAnsi="Cambria" w:cs="Times New Roman"/>
          <w:b/>
          <w:color w:val="000000" w:themeColor="text1"/>
        </w:rPr>
        <w:t>A1</w:t>
      </w:r>
      <w:r w:rsidR="00323711" w:rsidRPr="00BA3ABF">
        <w:rPr>
          <w:rFonts w:ascii="Cambria" w:eastAsia="Calibri" w:hAnsi="Cambria" w:cs="Times New Roman"/>
          <w:b/>
          <w:color w:val="000000" w:themeColor="text1"/>
        </w:rPr>
        <w:t>3</w:t>
      </w:r>
      <w:r w:rsidR="005050BD" w:rsidRPr="00BA3ABF">
        <w:rPr>
          <w:rFonts w:ascii="Cambria" w:eastAsia="Calibri" w:hAnsi="Cambria" w:cs="Times New Roman"/>
          <w:b/>
          <w:color w:val="000000" w:themeColor="text1"/>
        </w:rPr>
        <w:t>_</w:t>
      </w:r>
      <w:r w:rsidR="00323711" w:rsidRPr="00BA3ABF">
        <w:rPr>
          <w:rFonts w:ascii="Cambria" w:eastAsia="Calibri" w:hAnsi="Cambria" w:cs="Times New Roman"/>
          <w:b/>
          <w:color w:val="000000" w:themeColor="text1"/>
        </w:rPr>
        <w:t>Spalatorii_</w:t>
      </w:r>
      <w:r w:rsidR="005050BD" w:rsidRPr="00BA3ABF">
        <w:rPr>
          <w:rFonts w:ascii="Cambria" w:eastAsia="Calibri" w:hAnsi="Cambria" w:cs="Times New Roman"/>
          <w:b/>
          <w:color w:val="000000" w:themeColor="text1"/>
        </w:rPr>
        <w:t xml:space="preserve">Servicii </w:t>
      </w:r>
      <w:r w:rsidR="00323711" w:rsidRPr="00BA3ABF">
        <w:rPr>
          <w:rFonts w:ascii="Cambria" w:eastAsia="Calibri" w:hAnsi="Cambria" w:cs="Times New Roman"/>
          <w:b/>
          <w:color w:val="000000" w:themeColor="text1"/>
        </w:rPr>
        <w:t>evaluare finala</w:t>
      </w:r>
      <w:r w:rsidR="00382FCA" w:rsidRPr="00BA3ABF">
        <w:rPr>
          <w:rFonts w:ascii="Cambria" w:eastAsia="Calibri" w:hAnsi="Cambria" w:cs="Times New Roman"/>
          <w:b/>
          <w:color w:val="000000" w:themeColor="text1"/>
        </w:rPr>
        <w:t xml:space="preserve"> </w:t>
      </w:r>
      <w:r w:rsidRPr="00BA3ABF">
        <w:rPr>
          <w:rFonts w:ascii="Cambria" w:eastAsia="Calibri" w:hAnsi="Cambria" w:cs="Times New Roman"/>
          <w:b/>
          <w:color w:val="000000" w:themeColor="text1"/>
        </w:rPr>
        <w:t xml:space="preserve">(nume </w:t>
      </w:r>
      <w:proofErr w:type="spellStart"/>
      <w:r w:rsidRPr="00BA3ABF">
        <w:rPr>
          <w:rFonts w:ascii="Cambria" w:eastAsia="Calibri" w:hAnsi="Cambria" w:cs="Times New Roman"/>
          <w:b/>
          <w:color w:val="000000" w:themeColor="text1"/>
        </w:rPr>
        <w:t>aplicant</w:t>
      </w:r>
      <w:proofErr w:type="spellEnd"/>
      <w:r w:rsidRPr="00BA3ABF">
        <w:rPr>
          <w:rFonts w:ascii="Cambria" w:eastAsia="Calibri" w:hAnsi="Cambria" w:cs="Times New Roman"/>
          <w:b/>
          <w:color w:val="000000" w:themeColor="text1"/>
        </w:rPr>
        <w:t>)”</w:t>
      </w:r>
    </w:p>
    <w:p w14:paraId="2DF8394C" w14:textId="77777777" w:rsidR="00A422E8" w:rsidRPr="00BA3ABF" w:rsidRDefault="00A422E8" w:rsidP="00A422E8">
      <w:pPr>
        <w:jc w:val="both"/>
        <w:rPr>
          <w:rFonts w:ascii="Cambria" w:hAnsi="Cambria" w:cs="Times New Roman"/>
        </w:rPr>
      </w:pPr>
      <w:r w:rsidRPr="00BA3ABF">
        <w:rPr>
          <w:rFonts w:ascii="Cambria" w:eastAsia="Calibri" w:hAnsi="Cambria" w:cs="Times New Roman"/>
          <w:bCs/>
          <w:color w:val="000000"/>
        </w:rPr>
        <w:t xml:space="preserve">Informații suplimentare pot fi obținute de la Hangan Svetlana, directoare de proiect, e-mail: </w:t>
      </w:r>
      <w:hyperlink r:id="rId11" w:history="1">
        <w:r w:rsidRPr="00BA3ABF">
          <w:rPr>
            <w:rStyle w:val="Hyperlink"/>
            <w:rFonts w:ascii="Cambria" w:eastAsia="Calibri" w:hAnsi="Cambria" w:cs="Times New Roman"/>
            <w:bCs/>
          </w:rPr>
          <w:t>shangan@khs.org</w:t>
        </w:r>
      </w:hyperlink>
    </w:p>
    <w:p w14:paraId="7D19BC33" w14:textId="77777777" w:rsidR="00BC3DFC" w:rsidRPr="00BA3ABF" w:rsidRDefault="00BC3DFC" w:rsidP="00B119A4">
      <w:pPr>
        <w:pStyle w:val="ListParagraph"/>
        <w:numPr>
          <w:ilvl w:val="0"/>
          <w:numId w:val="1"/>
        </w:numPr>
        <w:spacing w:after="240"/>
        <w:ind w:left="284" w:hanging="272"/>
        <w:contextualSpacing w:val="0"/>
        <w:jc w:val="both"/>
        <w:rPr>
          <w:rFonts w:ascii="Cambria" w:hAnsi="Cambria" w:cs="Arial"/>
          <w:b/>
          <w:bCs/>
        </w:rPr>
      </w:pPr>
      <w:r w:rsidRPr="00BA3ABF">
        <w:rPr>
          <w:rFonts w:ascii="Cambria" w:hAnsi="Cambria" w:cs="Arial"/>
          <w:b/>
          <w:bCs/>
        </w:rPr>
        <w:t>CONDIȚII DE CONTRACTARE</w:t>
      </w:r>
    </w:p>
    <w:p w14:paraId="7D137494" w14:textId="11371FC5" w:rsidR="00A422E8" w:rsidRPr="00BA3ABF" w:rsidRDefault="00A422E8" w:rsidP="00382FCA">
      <w:pPr>
        <w:jc w:val="both"/>
        <w:rPr>
          <w:rFonts w:ascii="Cambria" w:eastAsia="Calibri" w:hAnsi="Cambria" w:cs="Times New Roman"/>
          <w:bCs/>
          <w:color w:val="000000"/>
        </w:rPr>
      </w:pPr>
      <w:r w:rsidRPr="00BA3ABF">
        <w:rPr>
          <w:rFonts w:ascii="Cambria" w:eastAsia="Calibri" w:hAnsi="Cambria" w:cs="Times New Roman"/>
          <w:bCs/>
          <w:color w:val="000000"/>
        </w:rPr>
        <w:t xml:space="preserve">Toate cheltuielile pentru evaluarea proiectului (ex. cheltuieli de deplasare,) vor fi suportate </w:t>
      </w:r>
      <w:r w:rsidR="0010758A">
        <w:rPr>
          <w:rFonts w:ascii="Cambria" w:eastAsia="Calibri" w:hAnsi="Cambria" w:cs="Times New Roman"/>
          <w:bCs/>
          <w:color w:val="000000"/>
        </w:rPr>
        <w:t xml:space="preserve">de </w:t>
      </w:r>
      <w:r w:rsidRPr="00BA3ABF">
        <w:rPr>
          <w:rFonts w:ascii="Cambria" w:eastAsia="Calibri" w:hAnsi="Cambria" w:cs="Times New Roman"/>
          <w:bCs/>
          <w:color w:val="000000"/>
        </w:rPr>
        <w:t xml:space="preserve">persoana juridică contractată și vor </w:t>
      </w:r>
      <w:r w:rsidR="00B119A4" w:rsidRPr="00BA3ABF">
        <w:rPr>
          <w:rFonts w:ascii="Cambria" w:eastAsia="Calibri" w:hAnsi="Cambria" w:cs="Times New Roman"/>
          <w:bCs/>
          <w:color w:val="000000"/>
        </w:rPr>
        <w:t xml:space="preserve">fi calculate și </w:t>
      </w:r>
      <w:r w:rsidRPr="00BA3ABF">
        <w:rPr>
          <w:rFonts w:ascii="Cambria" w:eastAsia="Calibri" w:hAnsi="Cambria" w:cs="Times New Roman"/>
          <w:bCs/>
          <w:color w:val="000000"/>
        </w:rPr>
        <w:t xml:space="preserve">incluse în oferta financiară. </w:t>
      </w:r>
    </w:p>
    <w:p w14:paraId="6E6C53C4" w14:textId="15C98CF4" w:rsidR="00A422E8" w:rsidRPr="00BA3ABF" w:rsidRDefault="00A422E8" w:rsidP="00382FCA">
      <w:pPr>
        <w:jc w:val="both"/>
        <w:rPr>
          <w:rFonts w:ascii="Cambria" w:eastAsia="Calibri" w:hAnsi="Cambria" w:cs="Times New Roman"/>
          <w:bCs/>
          <w:color w:val="000000"/>
        </w:rPr>
      </w:pPr>
      <w:r w:rsidRPr="00BA3ABF">
        <w:rPr>
          <w:rFonts w:ascii="Cambria" w:eastAsia="Calibri" w:hAnsi="Cambria" w:cs="Times New Roman"/>
          <w:bCs/>
          <w:color w:val="000000"/>
        </w:rPr>
        <w:t xml:space="preserve">IP </w:t>
      </w:r>
      <w:proofErr w:type="spellStart"/>
      <w:r w:rsidRPr="00BA3ABF">
        <w:rPr>
          <w:rFonts w:ascii="Cambria" w:eastAsia="Calibri" w:hAnsi="Cambria" w:cs="Times New Roman"/>
          <w:bCs/>
          <w:color w:val="000000"/>
        </w:rPr>
        <w:t>Keystone</w:t>
      </w:r>
      <w:proofErr w:type="spellEnd"/>
      <w:r w:rsidRPr="00BA3ABF">
        <w:rPr>
          <w:rFonts w:ascii="Cambria" w:eastAsia="Calibri" w:hAnsi="Cambria" w:cs="Times New Roman"/>
          <w:bCs/>
          <w:color w:val="000000"/>
        </w:rPr>
        <w:t xml:space="preserve"> Moldova va semna un contract de prestări servicii cu persoana juridică pentru desfășurarea Evaluării finale a proiectului. Achitarea serviciilor va fi efectuată în conformitate cu contractul de prestări servicii. Condițiile de plată vor fi negociate și agreate de ambele părți. Plata va fi efectuată în lei moldovenești, prin transfer bancar.</w:t>
      </w:r>
    </w:p>
    <w:p w14:paraId="55530E4F" w14:textId="77777777" w:rsidR="00DA6CDD" w:rsidRPr="00BA3ABF" w:rsidRDefault="00DA6CDD" w:rsidP="00644C8D">
      <w:pPr>
        <w:spacing w:after="240"/>
        <w:jc w:val="both"/>
        <w:rPr>
          <w:rFonts w:ascii="Cambria" w:hAnsi="Cambria" w:cs="Arial"/>
          <w:b/>
          <w:bCs/>
        </w:rPr>
      </w:pPr>
      <w:r w:rsidRPr="00BA3ABF">
        <w:rPr>
          <w:rFonts w:ascii="Cambria" w:hAnsi="Cambria" w:cs="Arial"/>
          <w:b/>
          <w:bCs/>
        </w:rPr>
        <w:t>CONFIDENȚIALITATE ȘI PROTECȚIA DATELOR CU CARACTER PERSONAL</w:t>
      </w:r>
    </w:p>
    <w:p w14:paraId="6E58DAFE" w14:textId="77777777" w:rsidR="00DA6CDD" w:rsidRPr="00BA3ABF" w:rsidRDefault="00DA6CDD" w:rsidP="00DA6CDD">
      <w:pPr>
        <w:tabs>
          <w:tab w:val="left" w:pos="1418"/>
        </w:tabs>
        <w:spacing w:after="120"/>
        <w:jc w:val="both"/>
        <w:rPr>
          <w:rFonts w:ascii="Cambria" w:hAnsi="Cambria" w:cs="Times New Roman"/>
          <w:bCs/>
          <w:color w:val="000000" w:themeColor="text1"/>
        </w:rPr>
      </w:pPr>
      <w:r w:rsidRPr="00BA3ABF">
        <w:rPr>
          <w:rFonts w:ascii="Cambria" w:hAnsi="Cambria" w:cs="Times New Roman"/>
          <w:bCs/>
          <w:color w:val="000000" w:themeColor="text1"/>
        </w:rPr>
        <w:lastRenderedPageBreak/>
        <w:t xml:space="preserve">Dosarele de participare înscrise la concurs vor conține, direct sau indirect, date cu caracter personal. </w:t>
      </w:r>
      <w:proofErr w:type="spellStart"/>
      <w:r w:rsidRPr="00BA3ABF">
        <w:rPr>
          <w:rFonts w:ascii="Cambria" w:hAnsi="Cambria" w:cs="Times New Roman"/>
          <w:bCs/>
          <w:color w:val="000000" w:themeColor="text1"/>
        </w:rPr>
        <w:t>Keystone</w:t>
      </w:r>
      <w:proofErr w:type="spellEnd"/>
      <w:r w:rsidRPr="00BA3ABF">
        <w:rPr>
          <w:rFonts w:ascii="Cambria" w:hAnsi="Cambria" w:cs="Times New Roman"/>
          <w:bCs/>
          <w:color w:val="000000" w:themeColor="text1"/>
        </w:rPr>
        <w:t xml:space="preserve"> Moldova va asigura confidențialitatea datelor cu caracter personal în procesul de colectare, prelucrare și stocare a acestora în condițiile prevăzute de Legea nr.133/2011 privind protecția datelor cu caracter personal. </w:t>
      </w:r>
    </w:p>
    <w:p w14:paraId="61D62A7F" w14:textId="77777777" w:rsidR="00DA6CDD" w:rsidRPr="00BA3ABF" w:rsidRDefault="00DA6CDD" w:rsidP="00644C8D">
      <w:pPr>
        <w:spacing w:after="240"/>
        <w:jc w:val="both"/>
        <w:rPr>
          <w:rFonts w:ascii="Cambria" w:hAnsi="Cambria" w:cs="Arial"/>
          <w:b/>
          <w:bCs/>
        </w:rPr>
      </w:pPr>
      <w:r w:rsidRPr="00BA3ABF">
        <w:rPr>
          <w:rFonts w:ascii="Cambria" w:hAnsi="Cambria" w:cs="Arial"/>
          <w:b/>
          <w:bCs/>
        </w:rPr>
        <w:t>CONFLICT DE INTERESE</w:t>
      </w:r>
    </w:p>
    <w:p w14:paraId="70293D73" w14:textId="77777777" w:rsidR="00DA6CDD" w:rsidRPr="00BA3ABF" w:rsidRDefault="00DA6CDD" w:rsidP="00DA6CDD">
      <w:pPr>
        <w:tabs>
          <w:tab w:val="left" w:pos="1418"/>
        </w:tabs>
        <w:spacing w:after="120"/>
        <w:jc w:val="both"/>
        <w:rPr>
          <w:rFonts w:ascii="Cambria" w:hAnsi="Cambria" w:cs="Times New Roman"/>
          <w:bCs/>
          <w:color w:val="000000" w:themeColor="text1"/>
        </w:rPr>
      </w:pPr>
      <w:r w:rsidRPr="00BA3ABF">
        <w:rPr>
          <w:rFonts w:ascii="Cambria" w:hAnsi="Cambria" w:cs="Times New Roman"/>
          <w:bCs/>
          <w:color w:val="000000" w:themeColor="text1"/>
        </w:rPr>
        <w:t xml:space="preserve">Principiile fundamentale pe care </w:t>
      </w:r>
      <w:proofErr w:type="spellStart"/>
      <w:r w:rsidRPr="00BA3ABF">
        <w:rPr>
          <w:rFonts w:ascii="Cambria" w:hAnsi="Cambria" w:cs="Times New Roman"/>
          <w:bCs/>
          <w:color w:val="000000" w:themeColor="text1"/>
        </w:rPr>
        <w:t>Keystone</w:t>
      </w:r>
      <w:proofErr w:type="spellEnd"/>
      <w:r w:rsidRPr="00BA3ABF">
        <w:rPr>
          <w:rFonts w:ascii="Cambria" w:hAnsi="Cambria" w:cs="Times New Roman"/>
          <w:bCs/>
          <w:color w:val="000000" w:themeColor="text1"/>
        </w:rPr>
        <w:t xml:space="preserve"> Moldova dorește să le accentueze în sfera conflictului de interese sunt: </w:t>
      </w:r>
    </w:p>
    <w:p w14:paraId="79275385" w14:textId="77777777" w:rsidR="00DA6CDD" w:rsidRPr="00BA3ABF" w:rsidRDefault="00DA6CDD" w:rsidP="00B119A4">
      <w:pPr>
        <w:widowControl w:val="0"/>
        <w:numPr>
          <w:ilvl w:val="0"/>
          <w:numId w:val="38"/>
        </w:numPr>
        <w:tabs>
          <w:tab w:val="left" w:pos="567"/>
        </w:tabs>
        <w:spacing w:line="240" w:lineRule="auto"/>
        <w:jc w:val="both"/>
        <w:rPr>
          <w:rFonts w:ascii="Cambria" w:hAnsi="Cambria" w:cs="Times New Roman"/>
          <w:bCs/>
          <w:color w:val="000000" w:themeColor="text1"/>
        </w:rPr>
      </w:pPr>
      <w:r w:rsidRPr="00BA3ABF">
        <w:rPr>
          <w:rFonts w:ascii="Cambria" w:hAnsi="Cambria" w:cs="Times New Roman"/>
          <w:bCs/>
          <w:color w:val="000000" w:themeColor="text1"/>
        </w:rPr>
        <w:t xml:space="preserve">Toate conflictele de interese potențiale sau care sunt în efect trebuie declarate; </w:t>
      </w:r>
    </w:p>
    <w:p w14:paraId="74BC0123" w14:textId="77777777" w:rsidR="00DA6CDD" w:rsidRPr="00BA3ABF" w:rsidRDefault="00DA6CDD" w:rsidP="00B119A4">
      <w:pPr>
        <w:widowControl w:val="0"/>
        <w:numPr>
          <w:ilvl w:val="0"/>
          <w:numId w:val="38"/>
        </w:numPr>
        <w:tabs>
          <w:tab w:val="left" w:pos="567"/>
        </w:tabs>
        <w:spacing w:line="240" w:lineRule="auto"/>
        <w:jc w:val="both"/>
        <w:rPr>
          <w:rFonts w:ascii="Cambria" w:hAnsi="Cambria" w:cs="Times New Roman"/>
          <w:bCs/>
          <w:color w:val="000000" w:themeColor="text1"/>
        </w:rPr>
      </w:pPr>
      <w:r w:rsidRPr="00BA3ABF">
        <w:rPr>
          <w:rFonts w:ascii="Cambria" w:hAnsi="Cambria" w:cs="Times New Roman"/>
          <w:bCs/>
          <w:color w:val="000000" w:themeColor="text1"/>
        </w:rPr>
        <w:t xml:space="preserve">Nici o persoană nu ar trebui să fie în poziție de decident asupra cazului său; </w:t>
      </w:r>
    </w:p>
    <w:p w14:paraId="6B84843D" w14:textId="77777777" w:rsidR="00DA6CDD" w:rsidRPr="00BA3ABF" w:rsidRDefault="00DA6CDD" w:rsidP="00B119A4">
      <w:pPr>
        <w:widowControl w:val="0"/>
        <w:numPr>
          <w:ilvl w:val="0"/>
          <w:numId w:val="38"/>
        </w:numPr>
        <w:tabs>
          <w:tab w:val="left" w:pos="567"/>
        </w:tabs>
        <w:spacing w:line="240" w:lineRule="auto"/>
        <w:jc w:val="both"/>
        <w:rPr>
          <w:rFonts w:ascii="Cambria" w:hAnsi="Cambria" w:cs="Times New Roman"/>
          <w:bCs/>
          <w:color w:val="000000" w:themeColor="text1"/>
        </w:rPr>
      </w:pPr>
      <w:r w:rsidRPr="00BA3ABF">
        <w:rPr>
          <w:rFonts w:ascii="Cambria" w:hAnsi="Cambria" w:cs="Times New Roman"/>
          <w:bCs/>
          <w:color w:val="000000" w:themeColor="text1"/>
        </w:rPr>
        <w:t>Self-</w:t>
      </w:r>
      <w:proofErr w:type="spellStart"/>
      <w:r w:rsidRPr="00BA3ABF">
        <w:rPr>
          <w:rFonts w:ascii="Cambria" w:hAnsi="Cambria" w:cs="Times New Roman"/>
          <w:bCs/>
          <w:color w:val="000000" w:themeColor="text1"/>
        </w:rPr>
        <w:t>dealing</w:t>
      </w:r>
      <w:proofErr w:type="spellEnd"/>
      <w:r w:rsidRPr="00BA3ABF">
        <w:rPr>
          <w:rFonts w:ascii="Cambria" w:hAnsi="Cambria" w:cs="Times New Roman"/>
          <w:bCs/>
          <w:color w:val="000000" w:themeColor="text1"/>
        </w:rPr>
        <w:t>-</w:t>
      </w:r>
      <w:proofErr w:type="spellStart"/>
      <w:r w:rsidRPr="00BA3ABF">
        <w:rPr>
          <w:rFonts w:ascii="Cambria" w:hAnsi="Cambria" w:cs="Times New Roman"/>
          <w:bCs/>
          <w:color w:val="000000" w:themeColor="text1"/>
        </w:rPr>
        <w:t>ul</w:t>
      </w:r>
      <w:proofErr w:type="spellEnd"/>
      <w:r w:rsidRPr="00BA3ABF">
        <w:rPr>
          <w:rFonts w:ascii="Cambria" w:hAnsi="Cambria" w:cs="Times New Roman"/>
          <w:bCs/>
          <w:color w:val="000000" w:themeColor="text1"/>
        </w:rPr>
        <w:t xml:space="preserve"> este interzis. </w:t>
      </w:r>
    </w:p>
    <w:p w14:paraId="747CA1E1" w14:textId="4C96EDE8" w:rsidR="00DA6CDD" w:rsidRPr="00BA3ABF" w:rsidRDefault="00DA6CDD" w:rsidP="00644C8D">
      <w:pPr>
        <w:spacing w:after="240"/>
        <w:jc w:val="both"/>
        <w:rPr>
          <w:rFonts w:ascii="Cambria" w:hAnsi="Cambria" w:cs="Arial"/>
          <w:b/>
          <w:bCs/>
        </w:rPr>
      </w:pPr>
      <w:r w:rsidRPr="00BA3ABF">
        <w:rPr>
          <w:rFonts w:ascii="Cambria" w:hAnsi="Cambria" w:cs="Arial"/>
          <w:b/>
          <w:bCs/>
        </w:rPr>
        <w:t>ANTIFRAUDĂ ȘI CORUPȚIE</w:t>
      </w:r>
    </w:p>
    <w:p w14:paraId="6C5B28E0" w14:textId="77777777" w:rsidR="00DA6CDD" w:rsidRPr="00BA3ABF" w:rsidRDefault="00DA6CDD" w:rsidP="00DA6CDD">
      <w:pPr>
        <w:tabs>
          <w:tab w:val="left" w:pos="1418"/>
        </w:tabs>
        <w:spacing w:after="120"/>
        <w:jc w:val="both"/>
        <w:rPr>
          <w:rFonts w:ascii="Cambria" w:hAnsi="Cambria" w:cs="Times New Roman"/>
          <w:bCs/>
          <w:color w:val="000000" w:themeColor="text1"/>
        </w:rPr>
      </w:pPr>
      <w:proofErr w:type="spellStart"/>
      <w:r w:rsidRPr="00BA3ABF">
        <w:rPr>
          <w:rFonts w:ascii="Cambria" w:hAnsi="Cambria" w:cs="Times New Roman"/>
          <w:bCs/>
          <w:color w:val="000000" w:themeColor="text1"/>
        </w:rPr>
        <w:t>Keystone</w:t>
      </w:r>
      <w:proofErr w:type="spellEnd"/>
      <w:r w:rsidRPr="00BA3ABF">
        <w:rPr>
          <w:rFonts w:ascii="Cambria" w:hAnsi="Cambria" w:cs="Times New Roman"/>
          <w:bCs/>
          <w:color w:val="000000" w:themeColor="text1"/>
        </w:rPr>
        <w:t xml:space="preserve"> Moldova aplică cu strictețe politica de zero toleranță la practicile interzise, inclusiv fraudă, corupție, complicitate, practici ne-etice sau ne profesionale și obstrucționarea ofertanților. </w:t>
      </w:r>
      <w:proofErr w:type="spellStart"/>
      <w:r w:rsidRPr="00BA3ABF">
        <w:rPr>
          <w:rFonts w:ascii="Cambria" w:hAnsi="Cambria" w:cs="Times New Roman"/>
          <w:bCs/>
          <w:color w:val="000000" w:themeColor="text1"/>
        </w:rPr>
        <w:t>Keystone</w:t>
      </w:r>
      <w:proofErr w:type="spellEnd"/>
      <w:r w:rsidRPr="00BA3ABF">
        <w:rPr>
          <w:rFonts w:ascii="Cambria" w:hAnsi="Cambria" w:cs="Times New Roman"/>
          <w:bCs/>
          <w:color w:val="000000" w:themeColor="text1"/>
        </w:rPr>
        <w:t xml:space="preserve"> Moldova solicită tuturor ofertanților să respecte cel mai înalt standard de etică în timpul procesului de achiziție și implementare a contractului.</w:t>
      </w:r>
    </w:p>
    <w:p w14:paraId="1A133285" w14:textId="77777777" w:rsidR="00DA6CDD" w:rsidRPr="00BA3ABF" w:rsidRDefault="00DA6CDD" w:rsidP="00644C8D">
      <w:pPr>
        <w:spacing w:after="240"/>
        <w:jc w:val="both"/>
        <w:rPr>
          <w:rFonts w:ascii="Cambria" w:hAnsi="Cambria" w:cs="Arial"/>
          <w:b/>
          <w:bCs/>
        </w:rPr>
      </w:pPr>
      <w:r w:rsidRPr="00BA3ABF">
        <w:rPr>
          <w:rFonts w:ascii="Cambria" w:hAnsi="Cambria" w:cs="Arial"/>
          <w:b/>
          <w:bCs/>
        </w:rPr>
        <w:t>SALVGARDARE</w:t>
      </w:r>
    </w:p>
    <w:p w14:paraId="6D85CF50" w14:textId="77777777" w:rsidR="00DA6CDD" w:rsidRPr="00BA3ABF" w:rsidRDefault="00DA6CDD" w:rsidP="00DA6CDD">
      <w:pPr>
        <w:pBdr>
          <w:top w:val="nil"/>
          <w:left w:val="nil"/>
          <w:bottom w:val="nil"/>
          <w:right w:val="nil"/>
          <w:between w:val="nil"/>
        </w:pBdr>
        <w:tabs>
          <w:tab w:val="center" w:pos="4153"/>
          <w:tab w:val="right" w:pos="8306"/>
        </w:tabs>
        <w:spacing w:before="280"/>
        <w:jc w:val="both"/>
        <w:rPr>
          <w:rFonts w:ascii="Cambria" w:eastAsia="Calibri" w:hAnsi="Cambria" w:cs="Times New Roman"/>
          <w:bCs/>
          <w:color w:val="000000"/>
        </w:rPr>
      </w:pPr>
      <w:proofErr w:type="spellStart"/>
      <w:r w:rsidRPr="00BA3ABF">
        <w:rPr>
          <w:rFonts w:ascii="Cambria" w:eastAsia="Calibri" w:hAnsi="Cambria" w:cs="Times New Roman"/>
          <w:bCs/>
          <w:color w:val="000000"/>
        </w:rPr>
        <w:t>Keystone</w:t>
      </w:r>
      <w:proofErr w:type="spellEnd"/>
      <w:r w:rsidRPr="00BA3ABF">
        <w:rPr>
          <w:rFonts w:ascii="Cambria" w:eastAsia="Calibri" w:hAnsi="Cambria" w:cs="Times New Roman"/>
          <w:bCs/>
          <w:color w:val="000000"/>
        </w:rPr>
        <w:t xml:space="preserve"> Moldova declară toleranță zero față de toate formele de abuz și exploatare față de copii și adulții vulnerabili. </w:t>
      </w:r>
    </w:p>
    <w:p w14:paraId="416F24B5" w14:textId="77777777" w:rsidR="00DA6CDD" w:rsidRPr="00BA3ABF" w:rsidRDefault="00DA6CDD" w:rsidP="00DA6CDD">
      <w:pPr>
        <w:pBdr>
          <w:top w:val="nil"/>
          <w:left w:val="nil"/>
          <w:bottom w:val="nil"/>
          <w:right w:val="nil"/>
          <w:between w:val="nil"/>
        </w:pBdr>
        <w:tabs>
          <w:tab w:val="center" w:pos="4153"/>
          <w:tab w:val="right" w:pos="8306"/>
        </w:tabs>
        <w:spacing w:before="280"/>
        <w:jc w:val="both"/>
        <w:rPr>
          <w:rFonts w:ascii="Cambria" w:eastAsia="Calibri" w:hAnsi="Cambria" w:cs="Times New Roman"/>
          <w:bCs/>
          <w:color w:val="000000"/>
        </w:rPr>
      </w:pPr>
      <w:r w:rsidRPr="00BA3ABF">
        <w:rPr>
          <w:rFonts w:ascii="Cambria" w:eastAsia="Calibri" w:hAnsi="Cambria" w:cs="Times New Roman"/>
          <w:bCs/>
          <w:i/>
          <w:iCs/>
          <w:color w:val="000000"/>
        </w:rPr>
        <w:t xml:space="preserve">Prestatorul de servicii va respecta toate legile, reglementările și cele mai bune practici aplicabile cu privire la protecția grupurilor vulnerabile, inclusiv, dar fără a se limita la copii, vârstnici și persoane cu dizabilități, și va implementa politicile, procedurile, instruirea și măsurile de raportare necesare pentru a asigura protecția acestora în timpul desfășurării activităților. </w:t>
      </w:r>
    </w:p>
    <w:p w14:paraId="301B728A" w14:textId="5FE00E57" w:rsidR="00DA6CDD" w:rsidRPr="00BA3ABF" w:rsidRDefault="00DA6CDD" w:rsidP="00DA6CDD">
      <w:pPr>
        <w:tabs>
          <w:tab w:val="left" w:pos="1134"/>
        </w:tabs>
        <w:jc w:val="both"/>
        <w:rPr>
          <w:rFonts w:ascii="Cambria" w:hAnsi="Cambria" w:cs="Arial"/>
          <w:b/>
          <w:bCs/>
        </w:rPr>
      </w:pPr>
      <w:r w:rsidRPr="00BA3ABF">
        <w:rPr>
          <w:rFonts w:ascii="Cambria" w:eastAsia="Calibri" w:hAnsi="Cambria" w:cs="Times New Roman"/>
          <w:bCs/>
          <w:i/>
          <w:iCs/>
          <w:color w:val="000000"/>
        </w:rPr>
        <w:t>Prestatorul va respecta și va aplica o politică de toleranță zero față de orice formă de abuz sexual, hărțuire sau exploatare. Aceasta include, dar nu se limitează la, orice activitate sexuală cu copii sau alte persoane vulnerabile, și orice favoruri sexuale în schimbul ajutorului sau asistenței. Toți angajații, agenții, subcontractorii sau alți reprezentanți ai Prestatorului vor respecta toate legile și reglementările aplicabile legate de comportamentul sexual necorespunzător și vor urma instruirea necesară pentru a preveni și a răspunde la un astfel de comportament. Prestatorul va investiga și va aborda prompt orice acuzații sau suspiciuni de abuz sau exploatare sexuală și va raporta astfel de incidente autorităților legale corespunzătoare</w:t>
      </w:r>
    </w:p>
    <w:sectPr w:rsidR="00DA6CDD" w:rsidRPr="00BA3ABF" w:rsidSect="008529C8">
      <w:headerReference w:type="default" r:id="rId12"/>
      <w:footerReference w:type="default" r:id="rId13"/>
      <w:pgSz w:w="11906" w:h="16838" w:code="9"/>
      <w:pgMar w:top="2127" w:right="1134" w:bottom="1843" w:left="1134" w:header="720"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E0DC8" w14:textId="77777777" w:rsidR="00F62870" w:rsidRPr="007363EA" w:rsidRDefault="00F62870" w:rsidP="004318F4">
      <w:pPr>
        <w:spacing w:after="0" w:line="240" w:lineRule="auto"/>
      </w:pPr>
      <w:r w:rsidRPr="007363EA">
        <w:separator/>
      </w:r>
    </w:p>
  </w:endnote>
  <w:endnote w:type="continuationSeparator" w:id="0">
    <w:p w14:paraId="00B5CEFC" w14:textId="77777777" w:rsidR="00F62870" w:rsidRPr="007363EA" w:rsidRDefault="00F62870" w:rsidP="004318F4">
      <w:pPr>
        <w:spacing w:after="0" w:line="240" w:lineRule="auto"/>
      </w:pPr>
      <w:r w:rsidRPr="007363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A194" w14:textId="07F2C4FF" w:rsidR="002574B2" w:rsidRPr="007363EA" w:rsidRDefault="002574B2" w:rsidP="002574B2">
    <w:pPr>
      <w:tabs>
        <w:tab w:val="center" w:pos="4680"/>
        <w:tab w:val="right" w:pos="9360"/>
      </w:tabs>
      <w:rPr>
        <w:rFonts w:ascii="Calibri" w:eastAsia="Calibri" w:hAnsi="Calibri" w:cs="Calibri"/>
      </w:rPr>
    </w:pPr>
    <w:r w:rsidRPr="007363EA">
      <w:rPr>
        <w:noProof/>
      </w:rPr>
      <mc:AlternateContent>
        <mc:Choice Requires="wps">
          <w:drawing>
            <wp:anchor distT="0" distB="0" distL="114300" distR="114300" simplePos="0" relativeHeight="251658241" behindDoc="1" locked="0" layoutInCell="1" hidden="0" allowOverlap="1" wp14:anchorId="185988F4" wp14:editId="3DE7B87B">
              <wp:simplePos x="0" y="0"/>
              <wp:positionH relativeFrom="column">
                <wp:posOffset>3060700</wp:posOffset>
              </wp:positionH>
              <wp:positionV relativeFrom="paragraph">
                <wp:posOffset>9232900</wp:posOffset>
              </wp:positionV>
              <wp:extent cx="176530" cy="191770"/>
              <wp:effectExtent l="0" t="0" r="0" b="0"/>
              <wp:wrapNone/>
              <wp:docPr id="1214143957" name="Freeform: Shape 1214143957"/>
              <wp:cNvGraphicFramePr/>
              <a:graphic xmlns:a="http://schemas.openxmlformats.org/drawingml/2006/main">
                <a:graphicData uri="http://schemas.microsoft.com/office/word/2010/wordprocessingShape">
                  <wps:wsp>
                    <wps:cNvSpPr/>
                    <wps:spPr>
                      <a:xfrm>
                        <a:off x="6113398" y="3688878"/>
                        <a:ext cx="167005" cy="182245"/>
                      </a:xfrm>
                      <a:custGeom>
                        <a:avLst/>
                        <a:gdLst/>
                        <a:ahLst/>
                        <a:cxnLst/>
                        <a:rect l="l" t="t" r="r" b="b"/>
                        <a:pathLst>
                          <a:path w="167005" h="182245" extrusionOk="0">
                            <a:moveTo>
                              <a:pt x="0" y="0"/>
                            </a:moveTo>
                            <a:lnTo>
                              <a:pt x="0" y="182245"/>
                            </a:lnTo>
                            <a:lnTo>
                              <a:pt x="167005" y="182245"/>
                            </a:lnTo>
                            <a:lnTo>
                              <a:pt x="167005" y="0"/>
                            </a:lnTo>
                            <a:close/>
                          </a:path>
                        </a:pathLst>
                      </a:custGeom>
                      <a:noFill/>
                      <a:ln>
                        <a:noFill/>
                      </a:ln>
                    </wps:spPr>
                    <wps:txbx>
                      <w:txbxContent>
                        <w:p w14:paraId="2DA66C74" w14:textId="77777777" w:rsidR="002574B2" w:rsidRPr="007363EA" w:rsidRDefault="002574B2" w:rsidP="002574B2">
                          <w:pPr>
                            <w:spacing w:before="12"/>
                            <w:ind w:left="60"/>
                            <w:textDirection w:val="btLr"/>
                          </w:pPr>
                          <w:r w:rsidRPr="007363EA">
                            <w:rPr>
                              <w:color w:val="000000"/>
                              <w:sz w:val="28"/>
                            </w:rPr>
                            <w:t xml:space="preserve"> PAGE 4</w:t>
                          </w:r>
                        </w:p>
                      </w:txbxContent>
                    </wps:txbx>
                    <wps:bodyPr spcFirstLastPara="1" wrap="square" lIns="88900" tIns="38100" rIns="88900" bIns="38100" anchor="t" anchorCtr="0">
                      <a:noAutofit/>
                    </wps:bodyPr>
                  </wps:wsp>
                </a:graphicData>
              </a:graphic>
            </wp:anchor>
          </w:drawing>
        </mc:Choice>
        <mc:Fallback>
          <w:pict>
            <v:shape w14:anchorId="185988F4" id="Freeform: Shape 1214143957" o:spid="_x0000_s1026" style="position:absolute;margin-left:241pt;margin-top:727pt;width:13.9pt;height:15.1pt;z-index:-251658239;visibility:visible;mso-wrap-style:square;mso-wrap-distance-left:9pt;mso-wrap-distance-top:0;mso-wrap-distance-right:9pt;mso-wrap-distance-bottom:0;mso-position-horizontal:absolute;mso-position-horizontal-relative:text;mso-position-vertical:absolute;mso-position-vertical-relative:text;v-text-anchor:top" coordsize="167005,182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" adj="-11796480,,5400" path="m,l,182245r167005,l167005,,,xe" filled="f" stroked="f">
              <v:stroke joinstyle="miter"/>
              <v:formulas/>
              <v:path arrowok="t" o:extrusionok="f" o:connecttype="custom" textboxrect="0,0,167005,182245"/>
              <v:textbox inset="7pt,3pt,7pt,3pt">
                <w:txbxContent>
                  <w:p w14:paraId="2DA66C74" w14:textId="77777777" w:rsidR="002574B2" w:rsidRPr="007363EA" w:rsidRDefault="002574B2" w:rsidP="002574B2">
                    <w:pPr>
                      <w:spacing w:before="12"/>
                      <w:ind w:left="60"/>
                      <w:textDirection w:val="btLr"/>
                    </w:pPr>
                    <w:r w:rsidRPr="007363EA">
                      <w:rPr>
                        <w:color w:val="000000"/>
                        <w:sz w:val="28"/>
                      </w:rPr>
                      <w:t xml:space="preserve"> PAGE 4</w:t>
                    </w:r>
                  </w:p>
                </w:txbxContent>
              </v:textbox>
            </v:shape>
          </w:pict>
        </mc:Fallback>
      </mc:AlternateContent>
    </w:r>
    <w:r w:rsidRPr="007363EA">
      <w:rPr>
        <w:rFonts w:ascii="Calibri" w:eastAsia="Calibri" w:hAnsi="Calibri" w:cs="Calibri"/>
        <w:noProof/>
      </w:rPr>
      <w:drawing>
        <wp:inline distT="0" distB="0" distL="0" distR="0" wp14:anchorId="7D9D173A" wp14:editId="0E911664">
          <wp:extent cx="1379109" cy="424947"/>
          <wp:effectExtent l="0" t="0" r="0" b="0"/>
          <wp:docPr id="1197817364" name="image1.jpg" descr="Image preview"/>
          <wp:cNvGraphicFramePr/>
          <a:graphic xmlns:a="http://schemas.openxmlformats.org/drawingml/2006/main">
            <a:graphicData uri="http://schemas.openxmlformats.org/drawingml/2006/picture">
              <pic:pic xmlns:pic="http://schemas.openxmlformats.org/drawingml/2006/picture">
                <pic:nvPicPr>
                  <pic:cNvPr id="0" name="image1.jpg" descr="Image preview"/>
                  <pic:cNvPicPr preferRelativeResize="0"/>
                </pic:nvPicPr>
                <pic:blipFill>
                  <a:blip r:embed="rId1"/>
                  <a:srcRect/>
                  <a:stretch>
                    <a:fillRect/>
                  </a:stretch>
                </pic:blipFill>
                <pic:spPr>
                  <a:xfrm>
                    <a:off x="0" y="0"/>
                    <a:ext cx="1379109" cy="424947"/>
                  </a:xfrm>
                  <a:prstGeom prst="rect">
                    <a:avLst/>
                  </a:prstGeom>
                  <a:ln/>
                </pic:spPr>
              </pic:pic>
            </a:graphicData>
          </a:graphic>
        </wp:inline>
      </w:drawing>
    </w:r>
    <w:r w:rsidRPr="007363EA">
      <w:rPr>
        <w:rFonts w:ascii="Calibri" w:eastAsia="Calibri" w:hAnsi="Calibri" w:cs="Calibri"/>
      </w:rPr>
      <w:t xml:space="preserve">        </w:t>
    </w:r>
    <w:r w:rsidR="00920744" w:rsidRPr="007363EA">
      <w:rPr>
        <w:rFonts w:ascii="Calibri" w:eastAsia="Calibri" w:hAnsi="Calibri" w:cs="Calibri"/>
      </w:rPr>
      <w:t xml:space="preserve">    </w:t>
    </w:r>
    <w:r w:rsidRPr="007363EA">
      <w:rPr>
        <w:rFonts w:ascii="Calibri" w:eastAsia="Calibri" w:hAnsi="Calibri" w:cs="Calibri"/>
      </w:rPr>
      <w:t xml:space="preserve">    </w:t>
    </w:r>
    <w:r w:rsidRPr="007363EA">
      <w:rPr>
        <w:rFonts w:ascii="Calibri" w:eastAsia="Calibri" w:hAnsi="Calibri" w:cs="Calibri"/>
        <w:noProof/>
      </w:rPr>
      <w:drawing>
        <wp:inline distT="0" distB="0" distL="0" distR="0" wp14:anchorId="6F14B9CA" wp14:editId="092874D2">
          <wp:extent cx="1769110" cy="438785"/>
          <wp:effectExtent l="0" t="0" r="0" b="0"/>
          <wp:docPr id="129477110" name="image5.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10;&#10;Description automatically generated"/>
                  <pic:cNvPicPr preferRelativeResize="0"/>
                </pic:nvPicPr>
                <pic:blipFill>
                  <a:blip r:embed="rId2"/>
                  <a:srcRect/>
                  <a:stretch>
                    <a:fillRect/>
                  </a:stretch>
                </pic:blipFill>
                <pic:spPr>
                  <a:xfrm>
                    <a:off x="0" y="0"/>
                    <a:ext cx="1769110" cy="438785"/>
                  </a:xfrm>
                  <a:prstGeom prst="rect">
                    <a:avLst/>
                  </a:prstGeom>
                  <a:ln/>
                </pic:spPr>
              </pic:pic>
            </a:graphicData>
          </a:graphic>
        </wp:inline>
      </w:drawing>
    </w:r>
    <w:r w:rsidRPr="007363EA">
      <w:rPr>
        <w:rFonts w:ascii="Calibri" w:eastAsia="Calibri" w:hAnsi="Calibri" w:cs="Calibri"/>
      </w:rPr>
      <w:t xml:space="preserve">     </w:t>
    </w:r>
    <w:r w:rsidR="00920744" w:rsidRPr="007363EA">
      <w:rPr>
        <w:rFonts w:ascii="Calibri" w:eastAsia="Calibri" w:hAnsi="Calibri" w:cs="Calibri"/>
      </w:rPr>
      <w:t xml:space="preserve">    </w:t>
    </w:r>
    <w:r w:rsidRPr="007363EA">
      <w:rPr>
        <w:rFonts w:ascii="Calibri" w:eastAsia="Calibri" w:hAnsi="Calibri" w:cs="Calibri"/>
      </w:rPr>
      <w:t xml:space="preserve">       </w:t>
    </w:r>
    <w:r w:rsidRPr="007363EA">
      <w:rPr>
        <w:rFonts w:ascii="Calibri" w:eastAsia="Calibri" w:hAnsi="Calibri" w:cs="Calibri"/>
        <w:noProof/>
      </w:rPr>
      <w:drawing>
        <wp:inline distT="0" distB="0" distL="0" distR="0" wp14:anchorId="70164845" wp14:editId="21DF70CF">
          <wp:extent cx="1828800" cy="381000"/>
          <wp:effectExtent l="0" t="0" r="0" b="0"/>
          <wp:docPr id="1553192144"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3"/>
                  <a:srcRect/>
                  <a:stretch>
                    <a:fillRect/>
                  </a:stretch>
                </pic:blipFill>
                <pic:spPr>
                  <a:xfrm>
                    <a:off x="0" y="0"/>
                    <a:ext cx="1828800" cy="381000"/>
                  </a:xfrm>
                  <a:prstGeom prst="rect">
                    <a:avLst/>
                  </a:prstGeom>
                  <a:ln/>
                </pic:spPr>
              </pic:pic>
            </a:graphicData>
          </a:graphic>
        </wp:inline>
      </w:drawing>
    </w:r>
  </w:p>
  <w:p w14:paraId="795E9C71" w14:textId="47E34810" w:rsidR="00920744" w:rsidRPr="007363EA" w:rsidRDefault="00920744" w:rsidP="00920744">
    <w:pPr>
      <w:spacing w:after="0"/>
      <w:jc w:val="center"/>
      <w:rPr>
        <w:rFonts w:ascii="Calibri" w:eastAsia="Calibri" w:hAnsi="Calibri" w:cs="Calibri"/>
        <w:sz w:val="16"/>
        <w:szCs w:val="16"/>
      </w:rPr>
    </w:pPr>
    <w:r w:rsidRPr="007363EA">
      <w:rPr>
        <w:rFonts w:ascii="Calibri" w:eastAsia="Calibri" w:hAnsi="Calibri" w:cs="Calibri"/>
        <w:sz w:val="16"/>
        <w:szCs w:val="16"/>
      </w:rPr>
      <w:t xml:space="preserve">Acest proiect este finanțat de Uniunea Europeană, </w:t>
    </w:r>
    <w:proofErr w:type="spellStart"/>
    <w:r w:rsidRPr="007363EA">
      <w:rPr>
        <w:rFonts w:ascii="Calibri" w:eastAsia="Calibri" w:hAnsi="Calibri" w:cs="Calibri"/>
        <w:sz w:val="16"/>
        <w:szCs w:val="16"/>
      </w:rPr>
      <w:t>co</w:t>
    </w:r>
    <w:proofErr w:type="spellEnd"/>
    <w:r w:rsidRPr="007363EA">
      <w:rPr>
        <w:rFonts w:ascii="Calibri" w:eastAsia="Calibri" w:hAnsi="Calibri" w:cs="Calibri"/>
        <w:sz w:val="16"/>
        <w:szCs w:val="16"/>
      </w:rPr>
      <w:t xml:space="preserve">-finanțat și implementat de IP </w:t>
    </w:r>
    <w:proofErr w:type="spellStart"/>
    <w:r w:rsidRPr="007363EA">
      <w:rPr>
        <w:rFonts w:ascii="Calibri" w:eastAsia="Calibri" w:hAnsi="Calibri" w:cs="Calibri"/>
        <w:sz w:val="16"/>
        <w:szCs w:val="16"/>
      </w:rPr>
      <w:t>Keystone</w:t>
    </w:r>
    <w:proofErr w:type="spellEnd"/>
    <w:r w:rsidRPr="007363EA">
      <w:rPr>
        <w:rFonts w:ascii="Calibri" w:eastAsia="Calibri" w:hAnsi="Calibri" w:cs="Calibri"/>
        <w:sz w:val="16"/>
        <w:szCs w:val="16"/>
      </w:rPr>
      <w:t xml:space="preserve"> Moldova,</w:t>
    </w:r>
  </w:p>
  <w:p w14:paraId="75277E64" w14:textId="23DD24DE" w:rsidR="00920744" w:rsidRPr="007363EA" w:rsidRDefault="00920744" w:rsidP="00920744">
    <w:pPr>
      <w:spacing w:after="0"/>
      <w:jc w:val="center"/>
      <w:rPr>
        <w:rFonts w:ascii="Calibri" w:eastAsia="Calibri" w:hAnsi="Calibri" w:cs="Calibri"/>
        <w:sz w:val="16"/>
        <w:szCs w:val="16"/>
      </w:rPr>
    </w:pPr>
    <w:r w:rsidRPr="007363EA">
      <w:rPr>
        <w:rFonts w:ascii="Calibri" w:eastAsia="Calibri" w:hAnsi="Calibri" w:cs="Calibri"/>
        <w:sz w:val="16"/>
        <w:szCs w:val="16"/>
      </w:rPr>
      <w:t>Fundația „</w:t>
    </w:r>
    <w:proofErr w:type="spellStart"/>
    <w:r w:rsidRPr="007363EA">
      <w:rPr>
        <w:rFonts w:ascii="Calibri" w:eastAsia="Calibri" w:hAnsi="Calibri" w:cs="Calibri"/>
        <w:sz w:val="16"/>
        <w:szCs w:val="16"/>
      </w:rPr>
      <w:t>Dorcas</w:t>
    </w:r>
    <w:proofErr w:type="spellEnd"/>
    <w:r w:rsidRPr="007363EA">
      <w:rPr>
        <w:rFonts w:ascii="Calibri" w:eastAsia="Calibri" w:hAnsi="Calibri" w:cs="Calibri"/>
        <w:sz w:val="16"/>
        <w:szCs w:val="16"/>
      </w:rPr>
      <w:t>-Moldova", AO Asociația pentru Educație „Neoumanist”.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34276" w14:textId="77777777" w:rsidR="00F62870" w:rsidRPr="007363EA" w:rsidRDefault="00F62870" w:rsidP="004318F4">
      <w:pPr>
        <w:spacing w:after="0" w:line="240" w:lineRule="auto"/>
      </w:pPr>
      <w:r w:rsidRPr="007363EA">
        <w:separator/>
      </w:r>
    </w:p>
  </w:footnote>
  <w:footnote w:type="continuationSeparator" w:id="0">
    <w:p w14:paraId="4064E5E2" w14:textId="77777777" w:rsidR="00F62870" w:rsidRPr="007363EA" w:rsidRDefault="00F62870" w:rsidP="004318F4">
      <w:pPr>
        <w:spacing w:after="0" w:line="240" w:lineRule="auto"/>
      </w:pPr>
      <w:r w:rsidRPr="007363E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F143" w14:textId="18C0F374" w:rsidR="003924E3" w:rsidRPr="007363EA" w:rsidRDefault="006A4373">
    <w:pPr>
      <w:pStyle w:val="Header"/>
    </w:pPr>
    <w:r w:rsidRPr="007363EA">
      <w:rPr>
        <w:rFonts w:ascii="Calibri" w:eastAsia="Calibri" w:hAnsi="Calibri" w:cs="Calibri"/>
        <w:noProof/>
      </w:rPr>
      <w:drawing>
        <wp:anchor distT="0" distB="0" distL="0" distR="0" simplePos="0" relativeHeight="251658240" behindDoc="0" locked="0" layoutInCell="1" hidden="0" allowOverlap="1" wp14:anchorId="12B4ABFE" wp14:editId="3D485C78">
          <wp:simplePos x="0" y="0"/>
          <wp:positionH relativeFrom="margin">
            <wp:align>center</wp:align>
          </wp:positionH>
          <wp:positionV relativeFrom="page">
            <wp:posOffset>122555</wp:posOffset>
          </wp:positionV>
          <wp:extent cx="1257300" cy="1168896"/>
          <wp:effectExtent l="0" t="0" r="0" b="0"/>
          <wp:wrapNone/>
          <wp:docPr id="1983232202" name="image3.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shape&#10;&#10;Description automatically generated"/>
                  <pic:cNvPicPr preferRelativeResize="0"/>
                </pic:nvPicPr>
                <pic:blipFill>
                  <a:blip r:embed="rId1"/>
                  <a:srcRect l="12308" t="16297" r="14358" b="6291"/>
                  <a:stretch>
                    <a:fillRect/>
                  </a:stretch>
                </pic:blipFill>
                <pic:spPr>
                  <a:xfrm>
                    <a:off x="0" y="0"/>
                    <a:ext cx="1257300" cy="1168896"/>
                  </a:xfrm>
                  <a:prstGeom prst="rect">
                    <a:avLst/>
                  </a:prstGeom>
                  <a:ln/>
                </pic:spPr>
              </pic:pic>
            </a:graphicData>
          </a:graphic>
        </wp:anchor>
      </w:drawing>
    </w:r>
  </w:p>
  <w:p w14:paraId="5CA6EAB2" w14:textId="101BE230" w:rsidR="003924E3" w:rsidRPr="007363EA" w:rsidRDefault="003924E3">
    <w:pPr>
      <w:pStyle w:val="Header"/>
    </w:pPr>
  </w:p>
  <w:p w14:paraId="1A248428" w14:textId="74BF1F3E" w:rsidR="003924E3" w:rsidRPr="007363EA" w:rsidRDefault="00392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0082D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E"/>
    <w:multiLevelType w:val="hybridMultilevel"/>
    <w:tmpl w:val="431BD7B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CD5E2420"/>
    <w:lvl w:ilvl="0" w:tplc="FFFFFFFF">
      <w:start w:val="6"/>
      <w:numFmt w:val="decimal"/>
      <w:lvlText w:val="%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62BBD95A"/>
    <w:lvl w:ilvl="0" w:tplc="FFFFFFFF">
      <w:start w:val="1"/>
      <w:numFmt w:val="bullet"/>
      <w:lvlText w:val="•"/>
      <w:lvlJc w:val="left"/>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43AE2"/>
    <w:multiLevelType w:val="hybridMultilevel"/>
    <w:tmpl w:val="431BD7B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7F90EFA"/>
    <w:multiLevelType w:val="hybridMultilevel"/>
    <w:tmpl w:val="9D0EAD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BD4A46"/>
    <w:multiLevelType w:val="hybridMultilevel"/>
    <w:tmpl w:val="01FA1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73ED"/>
    <w:multiLevelType w:val="hybridMultilevel"/>
    <w:tmpl w:val="9D6A823A"/>
    <w:lvl w:ilvl="0" w:tplc="04090017">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 w15:restartNumberingAfterBreak="0">
    <w:nsid w:val="0F5035E2"/>
    <w:multiLevelType w:val="hybridMultilevel"/>
    <w:tmpl w:val="DEE23A20"/>
    <w:lvl w:ilvl="0" w:tplc="FFFFFFFF">
      <w:start w:val="1"/>
      <w:numFmt w:val="bullet"/>
      <w:lvlText w:val="•"/>
      <w:lvlJc w:val="left"/>
      <w:pPr>
        <w:ind w:left="1051" w:hanging="360"/>
      </w:p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9" w15:restartNumberingAfterBreak="0">
    <w:nsid w:val="10B47B01"/>
    <w:multiLevelType w:val="multilevel"/>
    <w:tmpl w:val="53C2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2D2296"/>
    <w:multiLevelType w:val="hybridMultilevel"/>
    <w:tmpl w:val="0454666C"/>
    <w:lvl w:ilvl="0" w:tplc="83387570">
      <w:numFmt w:val="bullet"/>
      <w:lvlText w:val="•"/>
      <w:lvlJc w:val="left"/>
      <w:pPr>
        <w:ind w:left="1778"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874A2"/>
    <w:multiLevelType w:val="hybridMultilevel"/>
    <w:tmpl w:val="7C1CB6E8"/>
    <w:lvl w:ilvl="0" w:tplc="04090011">
      <w:start w:val="1"/>
      <w:numFmt w:val="decimal"/>
      <w:lvlText w:val="%1)"/>
      <w:lvlJc w:val="left"/>
      <w:rPr>
        <w:rFonts w:hint="default"/>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4E36A29"/>
    <w:multiLevelType w:val="hybridMultilevel"/>
    <w:tmpl w:val="E1168452"/>
    <w:lvl w:ilvl="0" w:tplc="FFFFFFFF">
      <w:start w:val="1"/>
      <w:numFmt w:val="lowerLetter"/>
      <w:lvlText w:val="%1."/>
      <w:lvlJc w:val="left"/>
      <w:rPr>
        <w:rFonts w:hint="default"/>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5384685"/>
    <w:multiLevelType w:val="hybridMultilevel"/>
    <w:tmpl w:val="A0C04ED8"/>
    <w:lvl w:ilvl="0" w:tplc="0409000F">
      <w:start w:val="1"/>
      <w:numFmt w:val="decimal"/>
      <w:lvlText w:val="%1."/>
      <w:lvlJc w:val="left"/>
      <w:rPr>
        <w:rFonts w:hint="default"/>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5C71574"/>
    <w:multiLevelType w:val="hybridMultilevel"/>
    <w:tmpl w:val="4F92E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340CDA"/>
    <w:multiLevelType w:val="hybridMultilevel"/>
    <w:tmpl w:val="4DEA5D16"/>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6" w15:restartNumberingAfterBreak="0">
    <w:nsid w:val="2F644D67"/>
    <w:multiLevelType w:val="hybridMultilevel"/>
    <w:tmpl w:val="4DCA9850"/>
    <w:lvl w:ilvl="0" w:tplc="496074B2">
      <w:start w:val="7"/>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86E37"/>
    <w:multiLevelType w:val="hybridMultilevel"/>
    <w:tmpl w:val="A67EA60A"/>
    <w:lvl w:ilvl="0" w:tplc="D9BC846C">
      <w:start w:val="1"/>
      <w:numFmt w:val="bullet"/>
      <w:lvlText w:val=""/>
      <w:lvlJc w:val="left"/>
      <w:rPr>
        <w:rFonts w:ascii="Symbol" w:hAnsi="Symbol" w:hint="default"/>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9442D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DF1337"/>
    <w:multiLevelType w:val="hybridMultilevel"/>
    <w:tmpl w:val="8C1466BE"/>
    <w:lvl w:ilvl="0" w:tplc="04090017">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 w15:restartNumberingAfterBreak="0">
    <w:nsid w:val="3EE64362"/>
    <w:multiLevelType w:val="hybridMultilevel"/>
    <w:tmpl w:val="77E04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25566"/>
    <w:multiLevelType w:val="hybridMultilevel"/>
    <w:tmpl w:val="E1168452"/>
    <w:lvl w:ilvl="0" w:tplc="FFFFFFFF">
      <w:start w:val="1"/>
      <w:numFmt w:val="lowerLetter"/>
      <w:lvlText w:val="%1."/>
      <w:lvlJc w:val="left"/>
      <w:rPr>
        <w:rFonts w:hint="default"/>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496E5548"/>
    <w:multiLevelType w:val="hybridMultilevel"/>
    <w:tmpl w:val="8D124C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A7E0FBF"/>
    <w:multiLevelType w:val="hybridMultilevel"/>
    <w:tmpl w:val="E80EE3C6"/>
    <w:lvl w:ilvl="0" w:tplc="04090019">
      <w:start w:val="1"/>
      <w:numFmt w:val="lowerLetter"/>
      <w:lvlText w:val="%1."/>
      <w:lvlJc w:val="left"/>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50F178DD"/>
    <w:multiLevelType w:val="multilevel"/>
    <w:tmpl w:val="B694F7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2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98799F"/>
    <w:multiLevelType w:val="hybridMultilevel"/>
    <w:tmpl w:val="6FE2AD8A"/>
    <w:lvl w:ilvl="0" w:tplc="1B620032">
      <w:start w:val="1"/>
      <w:numFmt w:val="lowerLetter"/>
      <w:lvlText w:val="%1."/>
      <w:lvlJc w:val="left"/>
      <w:rPr>
        <w:rFonts w:ascii="Cambria" w:eastAsiaTheme="minorHAnsi" w:hAnsi="Cambria" w:cs="Arial"/>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54F744CF"/>
    <w:multiLevelType w:val="hybridMultilevel"/>
    <w:tmpl w:val="E1168452"/>
    <w:lvl w:ilvl="0" w:tplc="FFFFFFFF">
      <w:start w:val="1"/>
      <w:numFmt w:val="lowerLetter"/>
      <w:lvlText w:val="%1."/>
      <w:lvlJc w:val="left"/>
      <w:rPr>
        <w:rFonts w:hint="default"/>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57AE695C"/>
    <w:multiLevelType w:val="hybridMultilevel"/>
    <w:tmpl w:val="C2BAE4A6"/>
    <w:lvl w:ilvl="0" w:tplc="0010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E6CED"/>
    <w:multiLevelType w:val="hybridMultilevel"/>
    <w:tmpl w:val="73D4F3A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5C31106D"/>
    <w:multiLevelType w:val="hybridMultilevel"/>
    <w:tmpl w:val="94AE85C4"/>
    <w:lvl w:ilvl="0" w:tplc="83387570">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308C4"/>
    <w:multiLevelType w:val="hybridMultilevel"/>
    <w:tmpl w:val="E1168452"/>
    <w:lvl w:ilvl="0" w:tplc="FFFFFFFF">
      <w:start w:val="1"/>
      <w:numFmt w:val="lowerLetter"/>
      <w:lvlText w:val="%1."/>
      <w:lvlJc w:val="left"/>
      <w:rPr>
        <w:rFonts w:hint="default"/>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65FE074C"/>
    <w:multiLevelType w:val="hybridMultilevel"/>
    <w:tmpl w:val="C2E0B7AE"/>
    <w:lvl w:ilvl="0" w:tplc="3DCABD1C">
      <w:start w:val="1"/>
      <w:numFmt w:val="decimal"/>
      <w:lvlText w:val="%1)"/>
      <w:lvlJc w:val="left"/>
      <w:rPr>
        <w:rFonts w:hint="default"/>
        <w:b/>
        <w:bCs w:val="0"/>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67020DED"/>
    <w:multiLevelType w:val="hybridMultilevel"/>
    <w:tmpl w:val="C96CC2AC"/>
    <w:lvl w:ilvl="0" w:tplc="04090015">
      <w:start w:val="1"/>
      <w:numFmt w:val="upp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3" w15:restartNumberingAfterBreak="0">
    <w:nsid w:val="6CBF3342"/>
    <w:multiLevelType w:val="hybridMultilevel"/>
    <w:tmpl w:val="56FECBBC"/>
    <w:lvl w:ilvl="0" w:tplc="4126A5E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47DFD"/>
    <w:multiLevelType w:val="hybridMultilevel"/>
    <w:tmpl w:val="25907D98"/>
    <w:lvl w:ilvl="0" w:tplc="AD6A3CF6">
      <w:start w:val="1"/>
      <w:numFmt w:val="decimal"/>
      <w:lvlText w:val="%1)"/>
      <w:lvlJc w:val="left"/>
      <w:pPr>
        <w:ind w:left="720" w:hanging="360"/>
      </w:pPr>
      <w:rPr>
        <w:rFonts w:ascii="Cambria" w:eastAsia="Times New Roman" w:hAnsi="Cambria" w:cs="Times New Roman" w:hint="default"/>
      </w:rPr>
    </w:lvl>
    <w:lvl w:ilvl="1" w:tplc="AE429F42">
      <w:start w:val="1"/>
      <w:numFmt w:val="lowerLetter"/>
      <w:lvlText w:val="%2."/>
      <w:lvlJc w:val="left"/>
      <w:pPr>
        <w:ind w:left="1440" w:hanging="360"/>
      </w:pPr>
    </w:lvl>
    <w:lvl w:ilvl="2" w:tplc="38DCA95C">
      <w:start w:val="1"/>
      <w:numFmt w:val="lowerRoman"/>
      <w:lvlText w:val="%3."/>
      <w:lvlJc w:val="right"/>
      <w:pPr>
        <w:ind w:left="2160" w:hanging="180"/>
      </w:pPr>
    </w:lvl>
    <w:lvl w:ilvl="3" w:tplc="A3CEA332">
      <w:start w:val="1"/>
      <w:numFmt w:val="decimal"/>
      <w:lvlText w:val="%4."/>
      <w:lvlJc w:val="left"/>
      <w:pPr>
        <w:ind w:left="2880" w:hanging="360"/>
      </w:pPr>
    </w:lvl>
    <w:lvl w:ilvl="4" w:tplc="2B8AC84C">
      <w:start w:val="1"/>
      <w:numFmt w:val="lowerLetter"/>
      <w:lvlText w:val="%5."/>
      <w:lvlJc w:val="left"/>
      <w:pPr>
        <w:ind w:left="3600" w:hanging="360"/>
      </w:pPr>
    </w:lvl>
    <w:lvl w:ilvl="5" w:tplc="7EC239FE">
      <w:start w:val="1"/>
      <w:numFmt w:val="lowerRoman"/>
      <w:lvlText w:val="%6."/>
      <w:lvlJc w:val="right"/>
      <w:pPr>
        <w:ind w:left="4320" w:hanging="180"/>
      </w:pPr>
    </w:lvl>
    <w:lvl w:ilvl="6" w:tplc="44EEB92A">
      <w:start w:val="1"/>
      <w:numFmt w:val="decimal"/>
      <w:lvlText w:val="%7."/>
      <w:lvlJc w:val="left"/>
      <w:pPr>
        <w:ind w:left="5040" w:hanging="360"/>
      </w:pPr>
    </w:lvl>
    <w:lvl w:ilvl="7" w:tplc="2CC6F3F8">
      <w:start w:val="1"/>
      <w:numFmt w:val="lowerLetter"/>
      <w:lvlText w:val="%8."/>
      <w:lvlJc w:val="left"/>
      <w:pPr>
        <w:ind w:left="5760" w:hanging="360"/>
      </w:pPr>
    </w:lvl>
    <w:lvl w:ilvl="8" w:tplc="F0B4E4EC">
      <w:start w:val="1"/>
      <w:numFmt w:val="lowerRoman"/>
      <w:lvlText w:val="%9."/>
      <w:lvlJc w:val="right"/>
      <w:pPr>
        <w:ind w:left="6480" w:hanging="180"/>
      </w:pPr>
    </w:lvl>
  </w:abstractNum>
  <w:abstractNum w:abstractNumId="35" w15:restartNumberingAfterBreak="0">
    <w:nsid w:val="710E08F6"/>
    <w:multiLevelType w:val="hybridMultilevel"/>
    <w:tmpl w:val="7C1CB6E8"/>
    <w:lvl w:ilvl="0" w:tplc="FFFFFFFF">
      <w:start w:val="1"/>
      <w:numFmt w:val="decimal"/>
      <w:lvlText w:val="%1)"/>
      <w:lvlJc w:val="left"/>
      <w:rPr>
        <w:rFonts w:hint="default"/>
      </w:rPr>
    </w:lvl>
    <w:lvl w:ilvl="1" w:tplc="FFFFFFFF">
      <w:start w:val="9"/>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74D134AF"/>
    <w:multiLevelType w:val="hybridMultilevel"/>
    <w:tmpl w:val="7F2AFF4E"/>
    <w:lvl w:ilvl="0" w:tplc="D64CA81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2580B"/>
    <w:multiLevelType w:val="hybridMultilevel"/>
    <w:tmpl w:val="B28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934E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6570795">
    <w:abstractNumId w:val="1"/>
  </w:num>
  <w:num w:numId="2" w16cid:durableId="308480415">
    <w:abstractNumId w:val="2"/>
  </w:num>
  <w:num w:numId="3" w16cid:durableId="1804736393">
    <w:abstractNumId w:val="3"/>
  </w:num>
  <w:num w:numId="4" w16cid:durableId="463037785">
    <w:abstractNumId w:val="29"/>
  </w:num>
  <w:num w:numId="5" w16cid:durableId="2095349615">
    <w:abstractNumId w:val="10"/>
  </w:num>
  <w:num w:numId="6" w16cid:durableId="1782065018">
    <w:abstractNumId w:val="16"/>
  </w:num>
  <w:num w:numId="7" w16cid:durableId="1020165358">
    <w:abstractNumId w:val="27"/>
  </w:num>
  <w:num w:numId="8" w16cid:durableId="1404328308">
    <w:abstractNumId w:val="6"/>
  </w:num>
  <w:num w:numId="9" w16cid:durableId="1062212282">
    <w:abstractNumId w:val="8"/>
  </w:num>
  <w:num w:numId="10" w16cid:durableId="1178230856">
    <w:abstractNumId w:val="33"/>
  </w:num>
  <w:num w:numId="11" w16cid:durableId="317878936">
    <w:abstractNumId w:val="25"/>
  </w:num>
  <w:num w:numId="12" w16cid:durableId="1199733198">
    <w:abstractNumId w:val="9"/>
  </w:num>
  <w:num w:numId="13" w16cid:durableId="1784494731">
    <w:abstractNumId w:val="24"/>
  </w:num>
  <w:num w:numId="14" w16cid:durableId="1965578997">
    <w:abstractNumId w:val="15"/>
  </w:num>
  <w:num w:numId="15" w16cid:durableId="1578590930">
    <w:abstractNumId w:val="28"/>
  </w:num>
  <w:num w:numId="16" w16cid:durableId="1580359611">
    <w:abstractNumId w:val="22"/>
  </w:num>
  <w:num w:numId="17" w16cid:durableId="472528841">
    <w:abstractNumId w:val="32"/>
  </w:num>
  <w:num w:numId="18" w16cid:durableId="881359883">
    <w:abstractNumId w:val="37"/>
  </w:num>
  <w:num w:numId="19" w16cid:durableId="1739788738">
    <w:abstractNumId w:val="36"/>
  </w:num>
  <w:num w:numId="20" w16cid:durableId="734816197">
    <w:abstractNumId w:val="7"/>
  </w:num>
  <w:num w:numId="21" w16cid:durableId="1445006014">
    <w:abstractNumId w:val="19"/>
  </w:num>
  <w:num w:numId="22" w16cid:durableId="1753970698">
    <w:abstractNumId w:val="38"/>
  </w:num>
  <w:num w:numId="23" w16cid:durableId="1578327099">
    <w:abstractNumId w:val="18"/>
  </w:num>
  <w:num w:numId="24" w16cid:durableId="14617140">
    <w:abstractNumId w:val="14"/>
  </w:num>
  <w:num w:numId="25" w16cid:durableId="1624115133">
    <w:abstractNumId w:val="21"/>
  </w:num>
  <w:num w:numId="26" w16cid:durableId="2092963083">
    <w:abstractNumId w:val="12"/>
  </w:num>
  <w:num w:numId="27" w16cid:durableId="933433">
    <w:abstractNumId w:val="30"/>
  </w:num>
  <w:num w:numId="28" w16cid:durableId="1831409202">
    <w:abstractNumId w:val="26"/>
  </w:num>
  <w:num w:numId="29" w16cid:durableId="595137095">
    <w:abstractNumId w:val="13"/>
  </w:num>
  <w:num w:numId="30" w16cid:durableId="1596478651">
    <w:abstractNumId w:val="20"/>
  </w:num>
  <w:num w:numId="31" w16cid:durableId="1879274843">
    <w:abstractNumId w:val="0"/>
  </w:num>
  <w:num w:numId="32" w16cid:durableId="1510414514">
    <w:abstractNumId w:val="5"/>
  </w:num>
  <w:num w:numId="33" w16cid:durableId="1040399748">
    <w:abstractNumId w:val="11"/>
  </w:num>
  <w:num w:numId="34" w16cid:durableId="1313414108">
    <w:abstractNumId w:val="23"/>
  </w:num>
  <w:num w:numId="35" w16cid:durableId="342779807">
    <w:abstractNumId w:val="31"/>
  </w:num>
  <w:num w:numId="36" w16cid:durableId="117768872">
    <w:abstractNumId w:val="35"/>
  </w:num>
  <w:num w:numId="37" w16cid:durableId="1536310039">
    <w:abstractNumId w:val="34"/>
  </w:num>
  <w:num w:numId="38" w16cid:durableId="348993074">
    <w:abstractNumId w:val="17"/>
  </w:num>
  <w:num w:numId="39" w16cid:durableId="93011921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3C"/>
    <w:rsid w:val="0001372C"/>
    <w:rsid w:val="00014FD8"/>
    <w:rsid w:val="00022A52"/>
    <w:rsid w:val="00031975"/>
    <w:rsid w:val="0003372E"/>
    <w:rsid w:val="00035482"/>
    <w:rsid w:val="0005005E"/>
    <w:rsid w:val="00063770"/>
    <w:rsid w:val="000768E7"/>
    <w:rsid w:val="00077D78"/>
    <w:rsid w:val="00081A43"/>
    <w:rsid w:val="00083B09"/>
    <w:rsid w:val="00083C66"/>
    <w:rsid w:val="000854D7"/>
    <w:rsid w:val="00086971"/>
    <w:rsid w:val="000921EF"/>
    <w:rsid w:val="00094F33"/>
    <w:rsid w:val="000A1AE1"/>
    <w:rsid w:val="000A5CF1"/>
    <w:rsid w:val="000A6CB6"/>
    <w:rsid w:val="000B06B1"/>
    <w:rsid w:val="000B54DE"/>
    <w:rsid w:val="000B7B76"/>
    <w:rsid w:val="000C2DEF"/>
    <w:rsid w:val="000D08CB"/>
    <w:rsid w:val="000D1213"/>
    <w:rsid w:val="000D5980"/>
    <w:rsid w:val="000E153A"/>
    <w:rsid w:val="000E74F3"/>
    <w:rsid w:val="000F0850"/>
    <w:rsid w:val="000F1789"/>
    <w:rsid w:val="000F326E"/>
    <w:rsid w:val="000F76D8"/>
    <w:rsid w:val="00102A7C"/>
    <w:rsid w:val="0010758A"/>
    <w:rsid w:val="001103BB"/>
    <w:rsid w:val="001136CF"/>
    <w:rsid w:val="00122FBF"/>
    <w:rsid w:val="001245F4"/>
    <w:rsid w:val="00127A6A"/>
    <w:rsid w:val="00134B14"/>
    <w:rsid w:val="00162A29"/>
    <w:rsid w:val="0016374A"/>
    <w:rsid w:val="0016655A"/>
    <w:rsid w:val="001712D1"/>
    <w:rsid w:val="00171F56"/>
    <w:rsid w:val="00172AF4"/>
    <w:rsid w:val="00176BB9"/>
    <w:rsid w:val="001848A5"/>
    <w:rsid w:val="00185D53"/>
    <w:rsid w:val="001910B1"/>
    <w:rsid w:val="00192CE5"/>
    <w:rsid w:val="00194C93"/>
    <w:rsid w:val="00197098"/>
    <w:rsid w:val="001A1A95"/>
    <w:rsid w:val="001A45F0"/>
    <w:rsid w:val="001B7F52"/>
    <w:rsid w:val="001C1A5D"/>
    <w:rsid w:val="001C4C3E"/>
    <w:rsid w:val="001C7155"/>
    <w:rsid w:val="001D74DE"/>
    <w:rsid w:val="001E595B"/>
    <w:rsid w:val="001F00CA"/>
    <w:rsid w:val="001F12C1"/>
    <w:rsid w:val="001F2AE9"/>
    <w:rsid w:val="002007C9"/>
    <w:rsid w:val="00202321"/>
    <w:rsid w:val="00202F44"/>
    <w:rsid w:val="002031D0"/>
    <w:rsid w:val="00204A45"/>
    <w:rsid w:val="00212574"/>
    <w:rsid w:val="00212E92"/>
    <w:rsid w:val="00215E04"/>
    <w:rsid w:val="002237C0"/>
    <w:rsid w:val="00226B4E"/>
    <w:rsid w:val="00226C9D"/>
    <w:rsid w:val="00241AC6"/>
    <w:rsid w:val="00241F5C"/>
    <w:rsid w:val="0024233A"/>
    <w:rsid w:val="00243707"/>
    <w:rsid w:val="00245393"/>
    <w:rsid w:val="00246539"/>
    <w:rsid w:val="0025024E"/>
    <w:rsid w:val="002574B2"/>
    <w:rsid w:val="0026458A"/>
    <w:rsid w:val="00270B4F"/>
    <w:rsid w:val="002774FF"/>
    <w:rsid w:val="00281D8C"/>
    <w:rsid w:val="00285646"/>
    <w:rsid w:val="002A010C"/>
    <w:rsid w:val="002A4E22"/>
    <w:rsid w:val="002B323E"/>
    <w:rsid w:val="002B5E2E"/>
    <w:rsid w:val="002C6A6C"/>
    <w:rsid w:val="002C7275"/>
    <w:rsid w:val="002C7930"/>
    <w:rsid w:val="002D6E9C"/>
    <w:rsid w:val="002E1601"/>
    <w:rsid w:val="002E2934"/>
    <w:rsid w:val="002F72AE"/>
    <w:rsid w:val="0030133D"/>
    <w:rsid w:val="00302F23"/>
    <w:rsid w:val="00304300"/>
    <w:rsid w:val="0031009C"/>
    <w:rsid w:val="00310B8D"/>
    <w:rsid w:val="00314410"/>
    <w:rsid w:val="003155AD"/>
    <w:rsid w:val="0032036F"/>
    <w:rsid w:val="0032105E"/>
    <w:rsid w:val="00323711"/>
    <w:rsid w:val="00325353"/>
    <w:rsid w:val="00331A66"/>
    <w:rsid w:val="00333EAE"/>
    <w:rsid w:val="00342176"/>
    <w:rsid w:val="0034564A"/>
    <w:rsid w:val="003568C8"/>
    <w:rsid w:val="00366627"/>
    <w:rsid w:val="00367831"/>
    <w:rsid w:val="003707EA"/>
    <w:rsid w:val="00382FCA"/>
    <w:rsid w:val="00390BFE"/>
    <w:rsid w:val="003924E3"/>
    <w:rsid w:val="00393D7A"/>
    <w:rsid w:val="003A595D"/>
    <w:rsid w:val="003B412C"/>
    <w:rsid w:val="003D0CB9"/>
    <w:rsid w:val="003D4F50"/>
    <w:rsid w:val="003E5C21"/>
    <w:rsid w:val="003F0BB0"/>
    <w:rsid w:val="003F1C79"/>
    <w:rsid w:val="003F2B67"/>
    <w:rsid w:val="003F4652"/>
    <w:rsid w:val="003F7744"/>
    <w:rsid w:val="003F7CA8"/>
    <w:rsid w:val="00405694"/>
    <w:rsid w:val="004079D5"/>
    <w:rsid w:val="004117B3"/>
    <w:rsid w:val="00411BFF"/>
    <w:rsid w:val="004160DF"/>
    <w:rsid w:val="00424A06"/>
    <w:rsid w:val="004318F4"/>
    <w:rsid w:val="00433912"/>
    <w:rsid w:val="00433B3D"/>
    <w:rsid w:val="00434629"/>
    <w:rsid w:val="00435DCF"/>
    <w:rsid w:val="0044369B"/>
    <w:rsid w:val="00443D90"/>
    <w:rsid w:val="00451FFA"/>
    <w:rsid w:val="004551CE"/>
    <w:rsid w:val="004559F4"/>
    <w:rsid w:val="004646DF"/>
    <w:rsid w:val="00470ECF"/>
    <w:rsid w:val="0047713F"/>
    <w:rsid w:val="00484F0D"/>
    <w:rsid w:val="00486EFC"/>
    <w:rsid w:val="004903FC"/>
    <w:rsid w:val="004921D7"/>
    <w:rsid w:val="00495FBE"/>
    <w:rsid w:val="004A3CE9"/>
    <w:rsid w:val="004A4CBE"/>
    <w:rsid w:val="004B0E15"/>
    <w:rsid w:val="004B7738"/>
    <w:rsid w:val="004C3CC9"/>
    <w:rsid w:val="004E5116"/>
    <w:rsid w:val="004E6D57"/>
    <w:rsid w:val="004F2C7B"/>
    <w:rsid w:val="004F42A7"/>
    <w:rsid w:val="00504F1E"/>
    <w:rsid w:val="005050BD"/>
    <w:rsid w:val="00506340"/>
    <w:rsid w:val="00507D6B"/>
    <w:rsid w:val="00510F6A"/>
    <w:rsid w:val="005173DC"/>
    <w:rsid w:val="005349D4"/>
    <w:rsid w:val="005411AA"/>
    <w:rsid w:val="00544F0B"/>
    <w:rsid w:val="0055271E"/>
    <w:rsid w:val="00554D1A"/>
    <w:rsid w:val="00555557"/>
    <w:rsid w:val="00563E0E"/>
    <w:rsid w:val="00580D81"/>
    <w:rsid w:val="00584780"/>
    <w:rsid w:val="00586DB6"/>
    <w:rsid w:val="00587CA2"/>
    <w:rsid w:val="005932CE"/>
    <w:rsid w:val="00596491"/>
    <w:rsid w:val="005A322A"/>
    <w:rsid w:val="005A4926"/>
    <w:rsid w:val="005A54F7"/>
    <w:rsid w:val="005B4B91"/>
    <w:rsid w:val="005C5859"/>
    <w:rsid w:val="005D0AFF"/>
    <w:rsid w:val="005D3395"/>
    <w:rsid w:val="005D7563"/>
    <w:rsid w:val="005E2801"/>
    <w:rsid w:val="005E5B2E"/>
    <w:rsid w:val="005E6F31"/>
    <w:rsid w:val="006024FB"/>
    <w:rsid w:val="00605D5D"/>
    <w:rsid w:val="00612542"/>
    <w:rsid w:val="006134FF"/>
    <w:rsid w:val="00626535"/>
    <w:rsid w:val="00644C8D"/>
    <w:rsid w:val="006664F4"/>
    <w:rsid w:val="00671B46"/>
    <w:rsid w:val="0067408F"/>
    <w:rsid w:val="00675716"/>
    <w:rsid w:val="00675CBE"/>
    <w:rsid w:val="006821F4"/>
    <w:rsid w:val="00682679"/>
    <w:rsid w:val="00683C7C"/>
    <w:rsid w:val="0068555B"/>
    <w:rsid w:val="00691B94"/>
    <w:rsid w:val="00695B0A"/>
    <w:rsid w:val="006962EC"/>
    <w:rsid w:val="006A4373"/>
    <w:rsid w:val="006A48C2"/>
    <w:rsid w:val="006A4AB1"/>
    <w:rsid w:val="006B3657"/>
    <w:rsid w:val="006C0B95"/>
    <w:rsid w:val="006C5E74"/>
    <w:rsid w:val="006E1F37"/>
    <w:rsid w:val="006E6E7F"/>
    <w:rsid w:val="006E7111"/>
    <w:rsid w:val="006F234B"/>
    <w:rsid w:val="006F7FBE"/>
    <w:rsid w:val="00713245"/>
    <w:rsid w:val="00714E11"/>
    <w:rsid w:val="007238B0"/>
    <w:rsid w:val="007277DD"/>
    <w:rsid w:val="007301DC"/>
    <w:rsid w:val="00731EE1"/>
    <w:rsid w:val="007363EA"/>
    <w:rsid w:val="00736F5B"/>
    <w:rsid w:val="007373A9"/>
    <w:rsid w:val="0073790D"/>
    <w:rsid w:val="00740DBD"/>
    <w:rsid w:val="00743523"/>
    <w:rsid w:val="00743BBF"/>
    <w:rsid w:val="007449E0"/>
    <w:rsid w:val="0074766B"/>
    <w:rsid w:val="00751649"/>
    <w:rsid w:val="007566D5"/>
    <w:rsid w:val="00756B1A"/>
    <w:rsid w:val="00757601"/>
    <w:rsid w:val="0076526E"/>
    <w:rsid w:val="0078668A"/>
    <w:rsid w:val="00794D6B"/>
    <w:rsid w:val="007B34E3"/>
    <w:rsid w:val="007B35C8"/>
    <w:rsid w:val="007B709A"/>
    <w:rsid w:val="007C2513"/>
    <w:rsid w:val="007C52D8"/>
    <w:rsid w:val="007C6EB3"/>
    <w:rsid w:val="007D01BB"/>
    <w:rsid w:val="007E65FB"/>
    <w:rsid w:val="007F396D"/>
    <w:rsid w:val="00800B4C"/>
    <w:rsid w:val="008122F7"/>
    <w:rsid w:val="0081375F"/>
    <w:rsid w:val="00813D33"/>
    <w:rsid w:val="00815531"/>
    <w:rsid w:val="00816930"/>
    <w:rsid w:val="008175CE"/>
    <w:rsid w:val="008244AF"/>
    <w:rsid w:val="00832474"/>
    <w:rsid w:val="00832AF9"/>
    <w:rsid w:val="0084117A"/>
    <w:rsid w:val="008470E5"/>
    <w:rsid w:val="00850F7C"/>
    <w:rsid w:val="008529C8"/>
    <w:rsid w:val="008539A0"/>
    <w:rsid w:val="008602B4"/>
    <w:rsid w:val="008616E6"/>
    <w:rsid w:val="00863178"/>
    <w:rsid w:val="00870C0F"/>
    <w:rsid w:val="00874A3E"/>
    <w:rsid w:val="0087654B"/>
    <w:rsid w:val="00876C14"/>
    <w:rsid w:val="008805F1"/>
    <w:rsid w:val="008835E4"/>
    <w:rsid w:val="008937AA"/>
    <w:rsid w:val="008964E3"/>
    <w:rsid w:val="0089795D"/>
    <w:rsid w:val="00897E7E"/>
    <w:rsid w:val="008A2098"/>
    <w:rsid w:val="008B0EA3"/>
    <w:rsid w:val="008B1341"/>
    <w:rsid w:val="008B4643"/>
    <w:rsid w:val="008B5902"/>
    <w:rsid w:val="008B7E87"/>
    <w:rsid w:val="008C1BF9"/>
    <w:rsid w:val="008C1D56"/>
    <w:rsid w:val="008E0F41"/>
    <w:rsid w:val="008E1E12"/>
    <w:rsid w:val="008E42CD"/>
    <w:rsid w:val="008E4C02"/>
    <w:rsid w:val="008E55E4"/>
    <w:rsid w:val="008F20A4"/>
    <w:rsid w:val="008F6A02"/>
    <w:rsid w:val="008F6E15"/>
    <w:rsid w:val="008F7D92"/>
    <w:rsid w:val="00903D99"/>
    <w:rsid w:val="00905717"/>
    <w:rsid w:val="0091178E"/>
    <w:rsid w:val="00915E29"/>
    <w:rsid w:val="00920744"/>
    <w:rsid w:val="00931893"/>
    <w:rsid w:val="009335DA"/>
    <w:rsid w:val="009357F3"/>
    <w:rsid w:val="00936F30"/>
    <w:rsid w:val="00942618"/>
    <w:rsid w:val="0094627B"/>
    <w:rsid w:val="00947E41"/>
    <w:rsid w:val="00955CB6"/>
    <w:rsid w:val="009624E3"/>
    <w:rsid w:val="00962BE9"/>
    <w:rsid w:val="00973186"/>
    <w:rsid w:val="00974FA8"/>
    <w:rsid w:val="009817FD"/>
    <w:rsid w:val="0098266A"/>
    <w:rsid w:val="00982B5C"/>
    <w:rsid w:val="009844BA"/>
    <w:rsid w:val="009A2997"/>
    <w:rsid w:val="009A6F1D"/>
    <w:rsid w:val="009B2F0D"/>
    <w:rsid w:val="009C2D4B"/>
    <w:rsid w:val="009C6684"/>
    <w:rsid w:val="009C6C51"/>
    <w:rsid w:val="009E4B48"/>
    <w:rsid w:val="009E6FDF"/>
    <w:rsid w:val="00A05485"/>
    <w:rsid w:val="00A15A71"/>
    <w:rsid w:val="00A15FF3"/>
    <w:rsid w:val="00A21823"/>
    <w:rsid w:val="00A2332A"/>
    <w:rsid w:val="00A245A1"/>
    <w:rsid w:val="00A262AE"/>
    <w:rsid w:val="00A364E0"/>
    <w:rsid w:val="00A4197C"/>
    <w:rsid w:val="00A41BAA"/>
    <w:rsid w:val="00A422E8"/>
    <w:rsid w:val="00A44DC5"/>
    <w:rsid w:val="00A50D82"/>
    <w:rsid w:val="00A6782C"/>
    <w:rsid w:val="00A6797C"/>
    <w:rsid w:val="00A7351D"/>
    <w:rsid w:val="00A7417E"/>
    <w:rsid w:val="00A767FD"/>
    <w:rsid w:val="00AA15C1"/>
    <w:rsid w:val="00AA369D"/>
    <w:rsid w:val="00AA64FE"/>
    <w:rsid w:val="00AA70B7"/>
    <w:rsid w:val="00AB443A"/>
    <w:rsid w:val="00AB5175"/>
    <w:rsid w:val="00AC0955"/>
    <w:rsid w:val="00AD6866"/>
    <w:rsid w:val="00AD7A6D"/>
    <w:rsid w:val="00AF3D37"/>
    <w:rsid w:val="00B0786F"/>
    <w:rsid w:val="00B10A56"/>
    <w:rsid w:val="00B119A4"/>
    <w:rsid w:val="00B14637"/>
    <w:rsid w:val="00B14A50"/>
    <w:rsid w:val="00B17485"/>
    <w:rsid w:val="00B2282A"/>
    <w:rsid w:val="00B268C5"/>
    <w:rsid w:val="00B30758"/>
    <w:rsid w:val="00B318B2"/>
    <w:rsid w:val="00B37D77"/>
    <w:rsid w:val="00B46098"/>
    <w:rsid w:val="00B464A6"/>
    <w:rsid w:val="00B47F5D"/>
    <w:rsid w:val="00B52399"/>
    <w:rsid w:val="00B556A8"/>
    <w:rsid w:val="00B6238E"/>
    <w:rsid w:val="00B6342D"/>
    <w:rsid w:val="00B84277"/>
    <w:rsid w:val="00B848C1"/>
    <w:rsid w:val="00B85FE2"/>
    <w:rsid w:val="00B919B9"/>
    <w:rsid w:val="00B92D5F"/>
    <w:rsid w:val="00BA1D2C"/>
    <w:rsid w:val="00BA2C8F"/>
    <w:rsid w:val="00BA3ABF"/>
    <w:rsid w:val="00BA4B87"/>
    <w:rsid w:val="00BA4D5E"/>
    <w:rsid w:val="00BA5A93"/>
    <w:rsid w:val="00BB0A4C"/>
    <w:rsid w:val="00BC17E8"/>
    <w:rsid w:val="00BC2269"/>
    <w:rsid w:val="00BC3DFC"/>
    <w:rsid w:val="00BE5B3B"/>
    <w:rsid w:val="00BE5E8D"/>
    <w:rsid w:val="00BF017F"/>
    <w:rsid w:val="00BF36CB"/>
    <w:rsid w:val="00C131DD"/>
    <w:rsid w:val="00C1588B"/>
    <w:rsid w:val="00C167CD"/>
    <w:rsid w:val="00C23421"/>
    <w:rsid w:val="00C234E6"/>
    <w:rsid w:val="00C24032"/>
    <w:rsid w:val="00C25085"/>
    <w:rsid w:val="00C353BE"/>
    <w:rsid w:val="00C444E3"/>
    <w:rsid w:val="00C45887"/>
    <w:rsid w:val="00C5397A"/>
    <w:rsid w:val="00C54780"/>
    <w:rsid w:val="00C74088"/>
    <w:rsid w:val="00C752E9"/>
    <w:rsid w:val="00C75CFA"/>
    <w:rsid w:val="00C77A14"/>
    <w:rsid w:val="00C77A88"/>
    <w:rsid w:val="00C80B55"/>
    <w:rsid w:val="00C82CF2"/>
    <w:rsid w:val="00C85755"/>
    <w:rsid w:val="00C92E6D"/>
    <w:rsid w:val="00C97181"/>
    <w:rsid w:val="00CA2744"/>
    <w:rsid w:val="00CB5B96"/>
    <w:rsid w:val="00CC7416"/>
    <w:rsid w:val="00CD072C"/>
    <w:rsid w:val="00CD0DF8"/>
    <w:rsid w:val="00CD5085"/>
    <w:rsid w:val="00CD7F46"/>
    <w:rsid w:val="00CE5092"/>
    <w:rsid w:val="00CE5C53"/>
    <w:rsid w:val="00CF07BE"/>
    <w:rsid w:val="00CF28FC"/>
    <w:rsid w:val="00D1264F"/>
    <w:rsid w:val="00D21BEF"/>
    <w:rsid w:val="00D2260C"/>
    <w:rsid w:val="00D35242"/>
    <w:rsid w:val="00D3585A"/>
    <w:rsid w:val="00D35EF6"/>
    <w:rsid w:val="00D42A82"/>
    <w:rsid w:val="00D4339F"/>
    <w:rsid w:val="00D56154"/>
    <w:rsid w:val="00D66675"/>
    <w:rsid w:val="00D703C9"/>
    <w:rsid w:val="00D77A4D"/>
    <w:rsid w:val="00D8111C"/>
    <w:rsid w:val="00D81893"/>
    <w:rsid w:val="00D83364"/>
    <w:rsid w:val="00D941D0"/>
    <w:rsid w:val="00D94E0A"/>
    <w:rsid w:val="00DA3AAA"/>
    <w:rsid w:val="00DA50EC"/>
    <w:rsid w:val="00DA6CDD"/>
    <w:rsid w:val="00DB2F6A"/>
    <w:rsid w:val="00DB3505"/>
    <w:rsid w:val="00DC039B"/>
    <w:rsid w:val="00DC0BA7"/>
    <w:rsid w:val="00DC2E3C"/>
    <w:rsid w:val="00DD1917"/>
    <w:rsid w:val="00DD2214"/>
    <w:rsid w:val="00DD498A"/>
    <w:rsid w:val="00DD4DE0"/>
    <w:rsid w:val="00DE15B3"/>
    <w:rsid w:val="00DE2F5C"/>
    <w:rsid w:val="00DF2A46"/>
    <w:rsid w:val="00DF73EF"/>
    <w:rsid w:val="00E01E2D"/>
    <w:rsid w:val="00E0768A"/>
    <w:rsid w:val="00E1079E"/>
    <w:rsid w:val="00E24149"/>
    <w:rsid w:val="00E25378"/>
    <w:rsid w:val="00E311E3"/>
    <w:rsid w:val="00E36A7A"/>
    <w:rsid w:val="00E4123D"/>
    <w:rsid w:val="00E55111"/>
    <w:rsid w:val="00E563FA"/>
    <w:rsid w:val="00E608E5"/>
    <w:rsid w:val="00E627F8"/>
    <w:rsid w:val="00E67E0A"/>
    <w:rsid w:val="00E73361"/>
    <w:rsid w:val="00E76E3B"/>
    <w:rsid w:val="00E824E9"/>
    <w:rsid w:val="00E9242D"/>
    <w:rsid w:val="00E945C3"/>
    <w:rsid w:val="00EA377B"/>
    <w:rsid w:val="00EA484C"/>
    <w:rsid w:val="00EB1E3C"/>
    <w:rsid w:val="00EB4B13"/>
    <w:rsid w:val="00EB5CBC"/>
    <w:rsid w:val="00EC1F9B"/>
    <w:rsid w:val="00EC2A96"/>
    <w:rsid w:val="00EC33AB"/>
    <w:rsid w:val="00EC650B"/>
    <w:rsid w:val="00EC77D9"/>
    <w:rsid w:val="00ED2E20"/>
    <w:rsid w:val="00ED441A"/>
    <w:rsid w:val="00ED62FF"/>
    <w:rsid w:val="00ED69E9"/>
    <w:rsid w:val="00EE20F8"/>
    <w:rsid w:val="00EE4FD1"/>
    <w:rsid w:val="00F00005"/>
    <w:rsid w:val="00F01D22"/>
    <w:rsid w:val="00F03FC2"/>
    <w:rsid w:val="00F140D6"/>
    <w:rsid w:val="00F1742F"/>
    <w:rsid w:val="00F21C40"/>
    <w:rsid w:val="00F23400"/>
    <w:rsid w:val="00F23505"/>
    <w:rsid w:val="00F30568"/>
    <w:rsid w:val="00F44BB5"/>
    <w:rsid w:val="00F468B5"/>
    <w:rsid w:val="00F542F4"/>
    <w:rsid w:val="00F56357"/>
    <w:rsid w:val="00F62870"/>
    <w:rsid w:val="00F662AD"/>
    <w:rsid w:val="00F67372"/>
    <w:rsid w:val="00F75D5F"/>
    <w:rsid w:val="00F806AC"/>
    <w:rsid w:val="00F82640"/>
    <w:rsid w:val="00F964B7"/>
    <w:rsid w:val="00FA0CCD"/>
    <w:rsid w:val="00FA5051"/>
    <w:rsid w:val="00FA5A32"/>
    <w:rsid w:val="00FA609B"/>
    <w:rsid w:val="00FA794F"/>
    <w:rsid w:val="00FB0335"/>
    <w:rsid w:val="00FB34FD"/>
    <w:rsid w:val="00FB6454"/>
    <w:rsid w:val="00FB6AE7"/>
    <w:rsid w:val="00FB72A4"/>
    <w:rsid w:val="00FC4F21"/>
    <w:rsid w:val="00FD0ED4"/>
    <w:rsid w:val="00FD4010"/>
    <w:rsid w:val="00FE3AFC"/>
    <w:rsid w:val="00FE4190"/>
    <w:rsid w:val="00FF6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7CDD"/>
  <w15:chartTrackingRefBased/>
  <w15:docId w15:val="{E0410F61-2EF3-4C36-A829-A6B57A2F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EB1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E3C"/>
    <w:rPr>
      <w:rFonts w:eastAsiaTheme="majorEastAsia" w:cstheme="majorBidi"/>
      <w:color w:val="272727" w:themeColor="text1" w:themeTint="D8"/>
    </w:rPr>
  </w:style>
  <w:style w:type="paragraph" w:styleId="Title">
    <w:name w:val="Title"/>
    <w:basedOn w:val="Normal"/>
    <w:next w:val="Normal"/>
    <w:link w:val="TitleChar"/>
    <w:uiPriority w:val="10"/>
    <w:qFormat/>
    <w:rsid w:val="00EB1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B1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B1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E3C"/>
    <w:pPr>
      <w:spacing w:before="160"/>
      <w:jc w:val="center"/>
    </w:pPr>
    <w:rPr>
      <w:i/>
      <w:iCs/>
      <w:color w:val="404040" w:themeColor="text1" w:themeTint="BF"/>
    </w:rPr>
  </w:style>
  <w:style w:type="character" w:customStyle="1" w:styleId="QuoteChar">
    <w:name w:val="Quote Char"/>
    <w:basedOn w:val="DefaultParagraphFont"/>
    <w:link w:val="Quote"/>
    <w:uiPriority w:val="29"/>
    <w:rsid w:val="00EB1E3C"/>
    <w:rPr>
      <w:i/>
      <w:iCs/>
      <w:color w:val="404040" w:themeColor="text1" w:themeTint="BF"/>
    </w:rPr>
  </w:style>
  <w:style w:type="paragraph" w:styleId="ListParagraph">
    <w:name w:val="List Paragraph"/>
    <w:aliases w:val="Scriptoria bullet points,List Paragraph 1,Dot pt,F5 List Paragraph,List Paragraph1,No Spacing1,List Paragraph Char Char Char,Indicator Text,Colorful List - Accent 11,Numbered Para 1,Bullet 1,Bullet Points,List Paragraph2,MAIN CONTENT"/>
    <w:basedOn w:val="Normal"/>
    <w:link w:val="ListParagraphChar"/>
    <w:uiPriority w:val="34"/>
    <w:qFormat/>
    <w:rsid w:val="00EB1E3C"/>
    <w:pPr>
      <w:ind w:left="720"/>
      <w:contextualSpacing/>
    </w:pPr>
  </w:style>
  <w:style w:type="character" w:styleId="IntenseEmphasis">
    <w:name w:val="Intense Emphasis"/>
    <w:basedOn w:val="DefaultParagraphFont"/>
    <w:uiPriority w:val="21"/>
    <w:qFormat/>
    <w:rsid w:val="00EB1E3C"/>
    <w:rPr>
      <w:i/>
      <w:iCs/>
      <w:color w:val="0F4761" w:themeColor="accent1" w:themeShade="BF"/>
    </w:rPr>
  </w:style>
  <w:style w:type="paragraph" w:styleId="IntenseQuote">
    <w:name w:val="Intense Quote"/>
    <w:basedOn w:val="Normal"/>
    <w:next w:val="Normal"/>
    <w:link w:val="IntenseQuoteChar"/>
    <w:uiPriority w:val="30"/>
    <w:qFormat/>
    <w:rsid w:val="00EB1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E3C"/>
    <w:rPr>
      <w:i/>
      <w:iCs/>
      <w:color w:val="0F4761" w:themeColor="accent1" w:themeShade="BF"/>
    </w:rPr>
  </w:style>
  <w:style w:type="character" w:styleId="IntenseReference">
    <w:name w:val="Intense Reference"/>
    <w:basedOn w:val="DefaultParagraphFont"/>
    <w:uiPriority w:val="32"/>
    <w:qFormat/>
    <w:rsid w:val="00EB1E3C"/>
    <w:rPr>
      <w:b/>
      <w:bCs/>
      <w:smallCaps/>
      <w:color w:val="0F4761" w:themeColor="accent1" w:themeShade="BF"/>
      <w:spacing w:val="5"/>
    </w:rPr>
  </w:style>
  <w:style w:type="table" w:styleId="TableGrid">
    <w:name w:val="Table Grid"/>
    <w:basedOn w:val="TableNormal"/>
    <w:uiPriority w:val="59"/>
    <w:rsid w:val="00751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52D8"/>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431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F4"/>
  </w:style>
  <w:style w:type="paragraph" w:styleId="Footer">
    <w:name w:val="footer"/>
    <w:basedOn w:val="Normal"/>
    <w:link w:val="FooterChar"/>
    <w:uiPriority w:val="99"/>
    <w:unhideWhenUsed/>
    <w:rsid w:val="00431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F4"/>
  </w:style>
  <w:style w:type="character" w:styleId="CommentReference">
    <w:name w:val="annotation reference"/>
    <w:basedOn w:val="DefaultParagraphFont"/>
    <w:uiPriority w:val="99"/>
    <w:semiHidden/>
    <w:unhideWhenUsed/>
    <w:rsid w:val="00325353"/>
    <w:rPr>
      <w:sz w:val="16"/>
      <w:szCs w:val="16"/>
    </w:rPr>
  </w:style>
  <w:style w:type="paragraph" w:styleId="CommentText">
    <w:name w:val="annotation text"/>
    <w:basedOn w:val="Normal"/>
    <w:link w:val="CommentTextChar"/>
    <w:uiPriority w:val="99"/>
    <w:unhideWhenUsed/>
    <w:rsid w:val="00325353"/>
    <w:pPr>
      <w:spacing w:line="240" w:lineRule="auto"/>
    </w:pPr>
    <w:rPr>
      <w:sz w:val="20"/>
      <w:szCs w:val="20"/>
    </w:rPr>
  </w:style>
  <w:style w:type="character" w:customStyle="1" w:styleId="CommentTextChar">
    <w:name w:val="Comment Text Char"/>
    <w:basedOn w:val="DefaultParagraphFont"/>
    <w:link w:val="CommentText"/>
    <w:uiPriority w:val="99"/>
    <w:rsid w:val="00325353"/>
    <w:rPr>
      <w:sz w:val="20"/>
      <w:szCs w:val="20"/>
      <w:lang w:val="ro-RO"/>
    </w:rPr>
  </w:style>
  <w:style w:type="paragraph" w:styleId="CommentSubject">
    <w:name w:val="annotation subject"/>
    <w:basedOn w:val="CommentText"/>
    <w:next w:val="CommentText"/>
    <w:link w:val="CommentSubjectChar"/>
    <w:uiPriority w:val="99"/>
    <w:semiHidden/>
    <w:unhideWhenUsed/>
    <w:rsid w:val="00325353"/>
    <w:rPr>
      <w:b/>
      <w:bCs/>
    </w:rPr>
  </w:style>
  <w:style w:type="character" w:customStyle="1" w:styleId="CommentSubjectChar">
    <w:name w:val="Comment Subject Char"/>
    <w:basedOn w:val="CommentTextChar"/>
    <w:link w:val="CommentSubject"/>
    <w:uiPriority w:val="99"/>
    <w:semiHidden/>
    <w:rsid w:val="00325353"/>
    <w:rPr>
      <w:b/>
      <w:bCs/>
      <w:sz w:val="20"/>
      <w:szCs w:val="20"/>
      <w:lang w:val="ro-RO"/>
    </w:rPr>
  </w:style>
  <w:style w:type="character" w:customStyle="1" w:styleId="ListParagraphChar">
    <w:name w:val="List Paragraph Char"/>
    <w:aliases w:val="Scriptoria bullet points Char,List Paragraph 1 Char,Dot pt Char,F5 List Paragraph Char,List Paragraph1 Char,No Spacing1 Char,List Paragraph Char Char Char Char,Indicator Text Char,Colorful List - Accent 11 Char,Numbered Para 1 Char"/>
    <w:link w:val="ListParagraph"/>
    <w:uiPriority w:val="34"/>
    <w:qFormat/>
    <w:locked/>
    <w:rsid w:val="008B0EA3"/>
    <w:rPr>
      <w:lang w:val="ro-RO"/>
    </w:rPr>
  </w:style>
  <w:style w:type="paragraph" w:styleId="BodyText">
    <w:name w:val="Body Text"/>
    <w:basedOn w:val="Normal"/>
    <w:link w:val="BodyTextChar"/>
    <w:uiPriority w:val="99"/>
    <w:semiHidden/>
    <w:unhideWhenUsed/>
    <w:rsid w:val="001712D1"/>
    <w:pPr>
      <w:widowControl w:val="0"/>
      <w:spacing w:after="120" w:line="240" w:lineRule="auto"/>
    </w:pPr>
    <w:rPr>
      <w:kern w:val="0"/>
      <w:lang w:val="en-US"/>
      <w14:ligatures w14:val="none"/>
    </w:rPr>
  </w:style>
  <w:style w:type="character" w:customStyle="1" w:styleId="BodyTextChar">
    <w:name w:val="Body Text Char"/>
    <w:basedOn w:val="DefaultParagraphFont"/>
    <w:link w:val="BodyText"/>
    <w:uiPriority w:val="99"/>
    <w:semiHidden/>
    <w:rsid w:val="001712D1"/>
    <w:rPr>
      <w:kern w:val="0"/>
      <w14:ligatures w14:val="none"/>
    </w:rPr>
  </w:style>
  <w:style w:type="character" w:styleId="Hyperlink">
    <w:name w:val="Hyperlink"/>
    <w:basedOn w:val="DefaultParagraphFont"/>
    <w:uiPriority w:val="99"/>
    <w:unhideWhenUsed/>
    <w:rsid w:val="00DA6CDD"/>
    <w:rPr>
      <w:color w:val="467886" w:themeColor="hyperlink"/>
      <w:u w:val="single"/>
    </w:rPr>
  </w:style>
  <w:style w:type="character" w:styleId="UnresolvedMention">
    <w:name w:val="Unresolved Mention"/>
    <w:basedOn w:val="DefaultParagraphFont"/>
    <w:uiPriority w:val="99"/>
    <w:semiHidden/>
    <w:unhideWhenUsed/>
    <w:rsid w:val="00DA6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0709">
      <w:bodyDiv w:val="1"/>
      <w:marLeft w:val="0"/>
      <w:marRight w:val="0"/>
      <w:marTop w:val="0"/>
      <w:marBottom w:val="0"/>
      <w:divBdr>
        <w:top w:val="none" w:sz="0" w:space="0" w:color="auto"/>
        <w:left w:val="none" w:sz="0" w:space="0" w:color="auto"/>
        <w:bottom w:val="none" w:sz="0" w:space="0" w:color="auto"/>
        <w:right w:val="none" w:sz="0" w:space="0" w:color="auto"/>
      </w:divBdr>
    </w:div>
    <w:div w:id="216626782">
      <w:bodyDiv w:val="1"/>
      <w:marLeft w:val="0"/>
      <w:marRight w:val="0"/>
      <w:marTop w:val="0"/>
      <w:marBottom w:val="0"/>
      <w:divBdr>
        <w:top w:val="none" w:sz="0" w:space="0" w:color="auto"/>
        <w:left w:val="none" w:sz="0" w:space="0" w:color="auto"/>
        <w:bottom w:val="none" w:sz="0" w:space="0" w:color="auto"/>
        <w:right w:val="none" w:sz="0" w:space="0" w:color="auto"/>
      </w:divBdr>
    </w:div>
    <w:div w:id="570382719">
      <w:bodyDiv w:val="1"/>
      <w:marLeft w:val="0"/>
      <w:marRight w:val="0"/>
      <w:marTop w:val="0"/>
      <w:marBottom w:val="0"/>
      <w:divBdr>
        <w:top w:val="none" w:sz="0" w:space="0" w:color="auto"/>
        <w:left w:val="none" w:sz="0" w:space="0" w:color="auto"/>
        <w:bottom w:val="none" w:sz="0" w:space="0" w:color="auto"/>
        <w:right w:val="none" w:sz="0" w:space="0" w:color="auto"/>
      </w:divBdr>
    </w:div>
    <w:div w:id="652174362">
      <w:bodyDiv w:val="1"/>
      <w:marLeft w:val="0"/>
      <w:marRight w:val="0"/>
      <w:marTop w:val="0"/>
      <w:marBottom w:val="0"/>
      <w:divBdr>
        <w:top w:val="none" w:sz="0" w:space="0" w:color="auto"/>
        <w:left w:val="none" w:sz="0" w:space="0" w:color="auto"/>
        <w:bottom w:val="none" w:sz="0" w:space="0" w:color="auto"/>
        <w:right w:val="none" w:sz="0" w:space="0" w:color="auto"/>
      </w:divBdr>
    </w:div>
    <w:div w:id="901335810">
      <w:bodyDiv w:val="1"/>
      <w:marLeft w:val="0"/>
      <w:marRight w:val="0"/>
      <w:marTop w:val="0"/>
      <w:marBottom w:val="0"/>
      <w:divBdr>
        <w:top w:val="none" w:sz="0" w:space="0" w:color="auto"/>
        <w:left w:val="none" w:sz="0" w:space="0" w:color="auto"/>
        <w:bottom w:val="none" w:sz="0" w:space="0" w:color="auto"/>
        <w:right w:val="none" w:sz="0" w:space="0" w:color="auto"/>
      </w:divBdr>
    </w:div>
    <w:div w:id="995106272">
      <w:bodyDiv w:val="1"/>
      <w:marLeft w:val="0"/>
      <w:marRight w:val="0"/>
      <w:marTop w:val="0"/>
      <w:marBottom w:val="0"/>
      <w:divBdr>
        <w:top w:val="none" w:sz="0" w:space="0" w:color="auto"/>
        <w:left w:val="none" w:sz="0" w:space="0" w:color="auto"/>
        <w:bottom w:val="none" w:sz="0" w:space="0" w:color="auto"/>
        <w:right w:val="none" w:sz="0" w:space="0" w:color="auto"/>
      </w:divBdr>
    </w:div>
    <w:div w:id="1057779128">
      <w:bodyDiv w:val="1"/>
      <w:marLeft w:val="0"/>
      <w:marRight w:val="0"/>
      <w:marTop w:val="0"/>
      <w:marBottom w:val="0"/>
      <w:divBdr>
        <w:top w:val="none" w:sz="0" w:space="0" w:color="auto"/>
        <w:left w:val="none" w:sz="0" w:space="0" w:color="auto"/>
        <w:bottom w:val="none" w:sz="0" w:space="0" w:color="auto"/>
        <w:right w:val="none" w:sz="0" w:space="0" w:color="auto"/>
      </w:divBdr>
    </w:div>
    <w:div w:id="1579829052">
      <w:bodyDiv w:val="1"/>
      <w:marLeft w:val="0"/>
      <w:marRight w:val="0"/>
      <w:marTop w:val="0"/>
      <w:marBottom w:val="0"/>
      <w:divBdr>
        <w:top w:val="none" w:sz="0" w:space="0" w:color="auto"/>
        <w:left w:val="none" w:sz="0" w:space="0" w:color="auto"/>
        <w:bottom w:val="none" w:sz="0" w:space="0" w:color="auto"/>
        <w:right w:val="none" w:sz="0" w:space="0" w:color="auto"/>
      </w:divBdr>
    </w:div>
    <w:div w:id="1959336708">
      <w:bodyDiv w:val="1"/>
      <w:marLeft w:val="0"/>
      <w:marRight w:val="0"/>
      <w:marTop w:val="0"/>
      <w:marBottom w:val="0"/>
      <w:divBdr>
        <w:top w:val="none" w:sz="0" w:space="0" w:color="auto"/>
        <w:left w:val="none" w:sz="0" w:space="0" w:color="auto"/>
        <w:bottom w:val="none" w:sz="0" w:space="0" w:color="auto"/>
        <w:right w:val="none" w:sz="0" w:space="0" w:color="auto"/>
      </w:divBdr>
    </w:div>
    <w:div w:id="19885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gan@kh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oldova@kh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14d992-9414-4b28-af62-688fc219fa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5ED7C91185EA4EAA4B22D2EAFD9B05" ma:contentTypeVersion="10" ma:contentTypeDescription="Create a new document." ma:contentTypeScope="" ma:versionID="8e5ca4c4e04a6036f0896b824464d2cc">
  <xsd:schema xmlns:xsd="http://www.w3.org/2001/XMLSchema" xmlns:xs="http://www.w3.org/2001/XMLSchema" xmlns:p="http://schemas.microsoft.com/office/2006/metadata/properties" xmlns:ns2="e714d992-9414-4b28-af62-688fc219fa03" targetNamespace="http://schemas.microsoft.com/office/2006/metadata/properties" ma:root="true" ma:fieldsID="d4e47d1036cacda1a96a0280299030a5" ns2:_="">
    <xsd:import namespace="e714d992-9414-4b28-af62-688fc219fa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4d992-9414-4b28-af62-688fc219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2304D-52B7-4C01-A765-7ABFA5E8DFD1}">
  <ds:schemaRefs>
    <ds:schemaRef ds:uri="http://schemas.microsoft.com/office/2006/metadata/properties"/>
    <ds:schemaRef ds:uri="http://schemas.microsoft.com/office/infopath/2007/PartnerControls"/>
    <ds:schemaRef ds:uri="e714d992-9414-4b28-af62-688fc219fa03"/>
  </ds:schemaRefs>
</ds:datastoreItem>
</file>

<file path=customXml/itemProps2.xml><?xml version="1.0" encoding="utf-8"?>
<ds:datastoreItem xmlns:ds="http://schemas.openxmlformats.org/officeDocument/2006/customXml" ds:itemID="{8D70EDB7-61D5-4760-BD75-81B9E2FC9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4d992-9414-4b28-af62-688fc219f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7D10D-FC8E-4A3D-A64A-9850CAAD0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 Ana</dc:creator>
  <cp:keywords/>
  <dc:description/>
  <cp:lastModifiedBy>Hangan, Svetlana</cp:lastModifiedBy>
  <cp:revision>105</cp:revision>
  <dcterms:created xsi:type="dcterms:W3CDTF">2025-08-06T07:08:00Z</dcterms:created>
  <dcterms:modified xsi:type="dcterms:W3CDTF">2025-08-12T13:36:00Z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0x010100475ED7C91185EA4EAA4B22D2EAFD9B05</vt:lpwstr>
  </property>
  <property fmtid="{D5CDD505-2E9C-101B-9397-08002B2CF9AE}" pid="3" name="MediaServiceImageTags">
    <vt:lpwstr/>
  </property>
</Properties>
</file>