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5890" w14:textId="77777777" w:rsidR="00DD7A4E" w:rsidRDefault="00DD7A4E" w:rsidP="00DD7A4E">
      <w:pPr>
        <w:spacing w:after="160"/>
        <w:jc w:val="center"/>
        <w:rPr>
          <w:rFonts w:ascii="Arial" w:eastAsia="Arial" w:hAnsi="Arial" w:cs="Arial"/>
          <w:b/>
          <w:bCs/>
          <w:color w:val="1F4E79"/>
          <w:sz w:val="32"/>
          <w:szCs w:val="32"/>
        </w:rPr>
      </w:pPr>
    </w:p>
    <w:p w14:paraId="5B7D8876" w14:textId="18E1A1A8" w:rsidR="00DD7A4E" w:rsidRDefault="00DD7A4E" w:rsidP="00DD7A4E">
      <w:pPr>
        <w:spacing w:after="160"/>
        <w:jc w:val="center"/>
      </w:pPr>
      <w:r>
        <w:rPr>
          <w:rFonts w:ascii="Arial" w:eastAsia="Arial" w:hAnsi="Arial" w:cs="Arial"/>
          <w:b/>
          <w:bCs/>
          <w:color w:val="1F4E79"/>
          <w:sz w:val="36"/>
          <w:szCs w:val="36"/>
        </w:rPr>
        <w:t>TERMS OF REFERENCE (</w:t>
      </w:r>
      <w:proofErr w:type="spellStart"/>
      <w:r>
        <w:rPr>
          <w:rFonts w:ascii="Arial" w:eastAsia="Arial" w:hAnsi="Arial" w:cs="Arial"/>
          <w:b/>
          <w:bCs/>
          <w:color w:val="1F4E79"/>
          <w:sz w:val="36"/>
          <w:szCs w:val="36"/>
        </w:rPr>
        <w:t>ToR</w:t>
      </w:r>
      <w:proofErr w:type="spellEnd"/>
      <w:r>
        <w:rPr>
          <w:rFonts w:ascii="Arial" w:eastAsia="Arial" w:hAnsi="Arial" w:cs="Arial"/>
          <w:b/>
          <w:bCs/>
          <w:color w:val="1F4E79"/>
          <w:sz w:val="36"/>
          <w:szCs w:val="36"/>
        </w:rPr>
        <w:t>)</w:t>
      </w:r>
    </w:p>
    <w:p w14:paraId="79E8EC35" w14:textId="77777777" w:rsidR="00DD7A4E" w:rsidRDefault="00DD7A4E" w:rsidP="00DD7A4E">
      <w:pPr>
        <w:spacing w:after="80"/>
        <w:jc w:val="center"/>
      </w:pPr>
      <w:r>
        <w:rPr>
          <w:rFonts w:ascii="Arial" w:eastAsia="Arial" w:hAnsi="Arial" w:cs="Arial"/>
          <w:b/>
          <w:bCs/>
          <w:sz w:val="26"/>
          <w:szCs w:val="26"/>
        </w:rPr>
        <w:t xml:space="preserve">Elaboration of Technical Documentation for a </w:t>
      </w:r>
      <w:proofErr w:type="spellStart"/>
      <w:r>
        <w:rPr>
          <w:rFonts w:ascii="Arial" w:eastAsia="Arial" w:hAnsi="Arial" w:cs="Arial"/>
          <w:b/>
          <w:bCs/>
          <w:sz w:val="26"/>
          <w:szCs w:val="26"/>
        </w:rPr>
        <w:t>Decentralised</w:t>
      </w:r>
      <w:proofErr w:type="spellEnd"/>
      <w:r>
        <w:rPr>
          <w:rFonts w:ascii="Arial" w:eastAsia="Arial" w:hAnsi="Arial" w:cs="Arial"/>
          <w:b/>
          <w:bCs/>
          <w:sz w:val="26"/>
          <w:szCs w:val="26"/>
        </w:rPr>
        <w:t xml:space="preserve"> Sanitation System</w:t>
      </w:r>
    </w:p>
    <w:p w14:paraId="77BAA92F" w14:textId="77777777" w:rsidR="00DD7A4E" w:rsidRDefault="00DD7A4E" w:rsidP="00DD7A4E">
      <w:pPr>
        <w:spacing w:after="480"/>
        <w:jc w:val="center"/>
      </w:pPr>
      <w:r>
        <w:rPr>
          <w:rFonts w:ascii="Arial" w:eastAsia="Arial" w:hAnsi="Arial" w:cs="Arial"/>
          <w:b/>
          <w:bCs/>
          <w:sz w:val="26"/>
          <w:szCs w:val="26"/>
        </w:rPr>
        <w:t xml:space="preserve">with Individual Septic Tanks - </w:t>
      </w:r>
      <w:proofErr w:type="spellStart"/>
      <w:r>
        <w:rPr>
          <w:rFonts w:ascii="Arial" w:eastAsia="Arial" w:hAnsi="Arial" w:cs="Arial"/>
          <w:b/>
          <w:bCs/>
          <w:sz w:val="26"/>
          <w:szCs w:val="26"/>
        </w:rPr>
        <w:t>Telita</w:t>
      </w:r>
      <w:proofErr w:type="spellEnd"/>
      <w:r>
        <w:rPr>
          <w:rFonts w:ascii="Arial" w:eastAsia="Arial" w:hAnsi="Arial" w:cs="Arial"/>
          <w:b/>
          <w:bCs/>
          <w:sz w:val="26"/>
          <w:szCs w:val="26"/>
        </w:rPr>
        <w:t xml:space="preserve"> Village, </w:t>
      </w:r>
      <w:proofErr w:type="spellStart"/>
      <w:r>
        <w:rPr>
          <w:rFonts w:ascii="Arial" w:eastAsia="Arial" w:hAnsi="Arial" w:cs="Arial"/>
          <w:b/>
          <w:bCs/>
          <w:sz w:val="26"/>
          <w:szCs w:val="26"/>
        </w:rPr>
        <w:t>Anenii</w:t>
      </w:r>
      <w:proofErr w:type="spellEnd"/>
      <w:r>
        <w:rPr>
          <w:rFonts w:ascii="Arial" w:eastAsia="Arial" w:hAnsi="Arial" w:cs="Arial"/>
          <w:b/>
          <w:bCs/>
          <w:sz w:val="26"/>
          <w:szCs w:val="26"/>
        </w:rPr>
        <w:t xml:space="preserve"> Noi District</w:t>
      </w:r>
    </w:p>
    <w:p w14:paraId="4EF95AB2" w14:textId="77777777" w:rsidR="00DD7A4E" w:rsidRDefault="00DD7A4E" w:rsidP="00DD7A4E">
      <w:r>
        <w:br w:type="page"/>
      </w:r>
    </w:p>
    <w:p w14:paraId="4F194AC9" w14:textId="77777777" w:rsidR="00DD7A4E" w:rsidRDefault="00DD7A4E" w:rsidP="00DD7A4E">
      <w:pPr>
        <w:pStyle w:val="Heading1"/>
        <w:pBdr>
          <w:bottom w:val="single" w:sz="6" w:space="4" w:color="1F4E79"/>
        </w:pBdr>
      </w:pPr>
      <w:r>
        <w:rPr>
          <w:rFonts w:ascii="Arial" w:eastAsia="Arial" w:hAnsi="Arial" w:cs="Arial"/>
          <w:b/>
          <w:bCs/>
          <w:color w:val="1F4E79"/>
          <w:sz w:val="28"/>
          <w:szCs w:val="28"/>
        </w:rPr>
        <w:lastRenderedPageBreak/>
        <w:t>1. INVITATION TO TENDER</w:t>
      </w:r>
    </w:p>
    <w:p w14:paraId="1856DEFB" w14:textId="77777777" w:rsidR="00DD7A4E" w:rsidRDefault="00DD7A4E" w:rsidP="00DD7A4E">
      <w:pPr>
        <w:spacing w:before="60" w:after="60"/>
        <w:jc w:val="both"/>
      </w:pPr>
      <w:r>
        <w:rPr>
          <w:rFonts w:ascii="Arial" w:eastAsia="Arial" w:hAnsi="Arial" w:cs="Arial"/>
          <w:sz w:val="20"/>
          <w:szCs w:val="20"/>
        </w:rPr>
        <w:t xml:space="preserve">SALAR International, as a Swedish </w:t>
      </w:r>
      <w:proofErr w:type="spellStart"/>
      <w:r>
        <w:rPr>
          <w:rFonts w:ascii="Arial" w:eastAsia="Arial" w:hAnsi="Arial" w:cs="Arial"/>
          <w:sz w:val="20"/>
          <w:szCs w:val="20"/>
        </w:rPr>
        <w:t>organisation</w:t>
      </w:r>
      <w:proofErr w:type="spellEnd"/>
      <w:r>
        <w:rPr>
          <w:rFonts w:ascii="Arial" w:eastAsia="Arial" w:hAnsi="Arial" w:cs="Arial"/>
          <w:sz w:val="20"/>
          <w:szCs w:val="20"/>
        </w:rPr>
        <w:t xml:space="preserve"> supporting local public authorities, implements the PACE Local project financed by the Swedish International Development Cooperation Agency (Sida). Under this project, SALAR International supports the Mayor's Office of </w:t>
      </w:r>
      <w:proofErr w:type="spellStart"/>
      <w:r>
        <w:rPr>
          <w:rFonts w:ascii="Arial" w:eastAsia="Arial" w:hAnsi="Arial" w:cs="Arial"/>
          <w:sz w:val="20"/>
          <w:szCs w:val="20"/>
        </w:rPr>
        <w:t>Telita</w:t>
      </w:r>
      <w:proofErr w:type="spellEnd"/>
      <w:r>
        <w:rPr>
          <w:rFonts w:ascii="Arial" w:eastAsia="Arial" w:hAnsi="Arial" w:cs="Arial"/>
          <w:sz w:val="20"/>
          <w:szCs w:val="20"/>
        </w:rPr>
        <w:t xml:space="preserve"> Village, </w:t>
      </w:r>
      <w:proofErr w:type="spellStart"/>
      <w:r>
        <w:rPr>
          <w:rFonts w:ascii="Arial" w:eastAsia="Arial" w:hAnsi="Arial" w:cs="Arial"/>
          <w:sz w:val="20"/>
          <w:szCs w:val="20"/>
        </w:rPr>
        <w:t>Anenii</w:t>
      </w:r>
      <w:proofErr w:type="spellEnd"/>
      <w:r>
        <w:rPr>
          <w:rFonts w:ascii="Arial" w:eastAsia="Arial" w:hAnsi="Arial" w:cs="Arial"/>
          <w:sz w:val="20"/>
          <w:szCs w:val="20"/>
        </w:rPr>
        <w:t xml:space="preserve"> Noi District, Republic of Moldova, in improving sanitation infrastructure.</w:t>
      </w:r>
    </w:p>
    <w:p w14:paraId="57B5147B" w14:textId="77777777" w:rsidR="00DD7A4E" w:rsidRDefault="00DD7A4E" w:rsidP="00DD7A4E">
      <w:pPr>
        <w:spacing w:after="80"/>
      </w:pPr>
    </w:p>
    <w:p w14:paraId="58DF8F98" w14:textId="77777777" w:rsidR="00DD7A4E" w:rsidRDefault="00DD7A4E" w:rsidP="00DD7A4E">
      <w:pPr>
        <w:spacing w:before="60" w:after="60"/>
        <w:jc w:val="both"/>
      </w:pPr>
      <w:r>
        <w:rPr>
          <w:rFonts w:ascii="Arial" w:eastAsia="Arial" w:hAnsi="Arial" w:cs="Arial"/>
          <w:sz w:val="20"/>
          <w:szCs w:val="20"/>
        </w:rPr>
        <w:t xml:space="preserve">SALAR International launches a competitive procurement procedure to select a design service provider for the elaboration of complete technical documentation for a </w:t>
      </w:r>
      <w:proofErr w:type="spellStart"/>
      <w:r>
        <w:rPr>
          <w:rFonts w:ascii="Arial" w:eastAsia="Arial" w:hAnsi="Arial" w:cs="Arial"/>
          <w:sz w:val="20"/>
          <w:szCs w:val="20"/>
        </w:rPr>
        <w:t>decentralised</w:t>
      </w:r>
      <w:proofErr w:type="spellEnd"/>
      <w:r>
        <w:rPr>
          <w:rFonts w:ascii="Arial" w:eastAsia="Arial" w:hAnsi="Arial" w:cs="Arial"/>
          <w:sz w:val="20"/>
          <w:szCs w:val="20"/>
        </w:rPr>
        <w:t xml:space="preserve"> sanitation system with individual septic tanks in </w:t>
      </w:r>
      <w:proofErr w:type="spellStart"/>
      <w:r>
        <w:rPr>
          <w:rFonts w:ascii="Arial" w:eastAsia="Arial" w:hAnsi="Arial" w:cs="Arial"/>
          <w:sz w:val="20"/>
          <w:szCs w:val="20"/>
        </w:rPr>
        <w:t>Telita</w:t>
      </w:r>
      <w:proofErr w:type="spellEnd"/>
      <w:r>
        <w:rPr>
          <w:rFonts w:ascii="Arial" w:eastAsia="Arial" w:hAnsi="Arial" w:cs="Arial"/>
          <w:sz w:val="20"/>
          <w:szCs w:val="20"/>
        </w:rPr>
        <w:t xml:space="preserve"> Village.</w:t>
      </w:r>
    </w:p>
    <w:p w14:paraId="13949D0D" w14:textId="77777777" w:rsidR="00DD7A4E" w:rsidRDefault="00DD7A4E" w:rsidP="00DD7A4E">
      <w:pPr>
        <w:spacing w:after="80"/>
      </w:pPr>
    </w:p>
    <w:p w14:paraId="4759C59A" w14:textId="77777777" w:rsidR="00DD7A4E" w:rsidRDefault="00DD7A4E" w:rsidP="00DD7A4E">
      <w:pPr>
        <w:spacing w:before="60" w:after="60"/>
        <w:jc w:val="both"/>
      </w:pPr>
      <w:r>
        <w:rPr>
          <w:rFonts w:ascii="Arial" w:eastAsia="Arial" w:hAnsi="Arial" w:cs="Arial"/>
          <w:sz w:val="20"/>
          <w:szCs w:val="20"/>
        </w:rPr>
        <w:t>Interested tenderers are invited to submit technical and financial offers as set out in this Terms of Reference.</w:t>
      </w:r>
    </w:p>
    <w:p w14:paraId="59FE8288" w14:textId="77777777" w:rsidR="00DD7A4E" w:rsidRDefault="00DD7A4E" w:rsidP="00DD7A4E">
      <w:pPr>
        <w:spacing w:after="80"/>
      </w:pPr>
    </w:p>
    <w:p w14:paraId="13E2703A"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2. BACKGROUND AND JUSTIFICATION</w:t>
      </w:r>
    </w:p>
    <w:p w14:paraId="70F82C39" w14:textId="77777777" w:rsidR="00DD7A4E" w:rsidRDefault="00DD7A4E" w:rsidP="00DD7A4E">
      <w:pPr>
        <w:spacing w:before="60" w:after="60"/>
        <w:jc w:val="both"/>
      </w:pPr>
      <w:r>
        <w:rPr>
          <w:rFonts w:ascii="Arial" w:eastAsia="Arial" w:hAnsi="Arial" w:cs="Arial"/>
          <w:sz w:val="20"/>
          <w:szCs w:val="20"/>
        </w:rPr>
        <w:t>The PACE Local project is implemented by SALAR International with Sida financing and aims to strengthen the administrative capacity and improve the basic infrastructure of partner local public authorities in the Republic of Moldova.</w:t>
      </w:r>
    </w:p>
    <w:p w14:paraId="7BC567A9" w14:textId="77777777" w:rsidR="00DD7A4E" w:rsidRDefault="00DD7A4E" w:rsidP="00DD7A4E">
      <w:pPr>
        <w:spacing w:after="80"/>
      </w:pPr>
    </w:p>
    <w:p w14:paraId="5F26C065" w14:textId="77777777" w:rsidR="00DD7A4E" w:rsidRDefault="00DD7A4E" w:rsidP="00DD7A4E">
      <w:pPr>
        <w:spacing w:before="60" w:after="60"/>
        <w:jc w:val="both"/>
      </w:pPr>
      <w:r>
        <w:rPr>
          <w:rFonts w:ascii="Arial" w:eastAsia="Arial" w:hAnsi="Arial" w:cs="Arial"/>
          <w:sz w:val="20"/>
          <w:szCs w:val="20"/>
        </w:rPr>
        <w:t xml:space="preserve">The Mayor's Office of </w:t>
      </w:r>
      <w:proofErr w:type="spellStart"/>
      <w:r>
        <w:rPr>
          <w:rFonts w:ascii="Arial" w:eastAsia="Arial" w:hAnsi="Arial" w:cs="Arial"/>
          <w:sz w:val="20"/>
          <w:szCs w:val="20"/>
        </w:rPr>
        <w:t>Telita</w:t>
      </w:r>
      <w:proofErr w:type="spellEnd"/>
      <w:r>
        <w:rPr>
          <w:rFonts w:ascii="Arial" w:eastAsia="Arial" w:hAnsi="Arial" w:cs="Arial"/>
          <w:sz w:val="20"/>
          <w:szCs w:val="20"/>
        </w:rPr>
        <w:t xml:space="preserve"> Village, </w:t>
      </w:r>
      <w:proofErr w:type="spellStart"/>
      <w:r>
        <w:rPr>
          <w:rFonts w:ascii="Arial" w:eastAsia="Arial" w:hAnsi="Arial" w:cs="Arial"/>
          <w:sz w:val="20"/>
          <w:szCs w:val="20"/>
        </w:rPr>
        <w:t>Anenii</w:t>
      </w:r>
      <w:proofErr w:type="spellEnd"/>
      <w:r>
        <w:rPr>
          <w:rFonts w:ascii="Arial" w:eastAsia="Arial" w:hAnsi="Arial" w:cs="Arial"/>
          <w:sz w:val="20"/>
          <w:szCs w:val="20"/>
        </w:rPr>
        <w:t xml:space="preserve"> Noi District, is one of the beneficiary authorities under the project. This contract is trilateral, concluded between the Provider, the Investor (SALAR International), and the Beneficiary (Mayor's Office of </w:t>
      </w:r>
      <w:proofErr w:type="spellStart"/>
      <w:r>
        <w:rPr>
          <w:rFonts w:ascii="Arial" w:eastAsia="Arial" w:hAnsi="Arial" w:cs="Arial"/>
          <w:sz w:val="20"/>
          <w:szCs w:val="20"/>
        </w:rPr>
        <w:t>Telita</w:t>
      </w:r>
      <w:proofErr w:type="spellEnd"/>
      <w:r>
        <w:rPr>
          <w:rFonts w:ascii="Arial" w:eastAsia="Arial" w:hAnsi="Arial" w:cs="Arial"/>
          <w:sz w:val="20"/>
          <w:szCs w:val="20"/>
        </w:rPr>
        <w:t xml:space="preserve"> Village). Sida acts as the Client and donor. The Beneficiary is the end-user and acceptance authority for all deliverables. Ownership of all technical documentation produced under this contract vests in the Beneficiary upon written acceptance and full payment by the Investor, in accordance with Section 12.</w:t>
      </w:r>
    </w:p>
    <w:p w14:paraId="6CAFC239" w14:textId="77777777" w:rsidR="00DD7A4E" w:rsidRDefault="00DD7A4E" w:rsidP="00DD7A4E">
      <w:pPr>
        <w:spacing w:after="80"/>
      </w:pPr>
    </w:p>
    <w:p w14:paraId="2DBAF540" w14:textId="77777777" w:rsidR="00DD7A4E" w:rsidRDefault="00DD7A4E" w:rsidP="00DD7A4E">
      <w:pPr>
        <w:spacing w:before="60" w:after="60"/>
        <w:jc w:val="both"/>
      </w:pPr>
      <w:r>
        <w:rPr>
          <w:rFonts w:ascii="Arial" w:eastAsia="Arial" w:hAnsi="Arial" w:cs="Arial"/>
          <w:sz w:val="20"/>
          <w:szCs w:val="20"/>
        </w:rPr>
        <w:t xml:space="preserve">Current sanitation situation in </w:t>
      </w:r>
      <w:proofErr w:type="spellStart"/>
      <w:r>
        <w:rPr>
          <w:rFonts w:ascii="Arial" w:eastAsia="Arial" w:hAnsi="Arial" w:cs="Arial"/>
          <w:sz w:val="20"/>
          <w:szCs w:val="20"/>
        </w:rPr>
        <w:t>Telita</w:t>
      </w:r>
      <w:proofErr w:type="spellEnd"/>
      <w:r>
        <w:rPr>
          <w:rFonts w:ascii="Arial" w:eastAsia="Arial" w:hAnsi="Arial" w:cs="Arial"/>
          <w:sz w:val="20"/>
          <w:szCs w:val="20"/>
        </w:rPr>
        <w:t>:</w:t>
      </w:r>
    </w:p>
    <w:p w14:paraId="785F6B7E"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 xml:space="preserve">The village has a centralised water supply system managed by IM Aqua </w:t>
      </w:r>
      <w:proofErr w:type="spellStart"/>
      <w:r>
        <w:rPr>
          <w:rFonts w:ascii="Arial" w:eastAsia="Arial" w:hAnsi="Arial" w:cs="Arial"/>
          <w:sz w:val="20"/>
          <w:szCs w:val="20"/>
        </w:rPr>
        <w:t>Telita</w:t>
      </w:r>
      <w:proofErr w:type="spellEnd"/>
      <w:r>
        <w:rPr>
          <w:rFonts w:ascii="Arial" w:eastAsia="Arial" w:hAnsi="Arial" w:cs="Arial"/>
          <w:sz w:val="20"/>
          <w:szCs w:val="20"/>
        </w:rPr>
        <w:t xml:space="preserve"> (2 artesian wells with yields of 259 m3/h and 15 m3/h respectively).</w:t>
      </w:r>
    </w:p>
    <w:p w14:paraId="7FABB968"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385 households, 6 public institutions, and 13 economic operators (total: 404 objects) are connected to the water supply network.</w:t>
      </w:r>
    </w:p>
    <w:p w14:paraId="79F4B5B3"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There is no wastewater collection and disposal system. All wastewater is currently disposed of through individual cesspits.</w:t>
      </w:r>
    </w:p>
    <w:p w14:paraId="3BEB9C06"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The estimated number of permanent users is approximately 320. The estimated daily wastewater volume is 15-20 m3/day.</w:t>
      </w:r>
    </w:p>
    <w:p w14:paraId="58CD5FBB"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 xml:space="preserve">According to the National Water and Sanitation Masterplan, </w:t>
      </w:r>
      <w:proofErr w:type="spellStart"/>
      <w:r>
        <w:rPr>
          <w:rFonts w:ascii="Arial" w:eastAsia="Arial" w:hAnsi="Arial" w:cs="Arial"/>
          <w:sz w:val="20"/>
          <w:szCs w:val="20"/>
        </w:rPr>
        <w:t>Telita</w:t>
      </w:r>
      <w:proofErr w:type="spellEnd"/>
      <w:r>
        <w:rPr>
          <w:rFonts w:ascii="Arial" w:eastAsia="Arial" w:hAnsi="Arial" w:cs="Arial"/>
          <w:sz w:val="20"/>
          <w:szCs w:val="20"/>
        </w:rPr>
        <w:t xml:space="preserve"> is identified as a locality that cannot be connected to centralised regional systems due to its geographical situation, and local technical solutions are to be identified.</w:t>
      </w:r>
    </w:p>
    <w:p w14:paraId="59DE62B2"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 xml:space="preserve">The nearest wastewater treatment stations are at </w:t>
      </w:r>
      <w:proofErr w:type="spellStart"/>
      <w:r>
        <w:rPr>
          <w:rFonts w:ascii="Arial" w:eastAsia="Arial" w:hAnsi="Arial" w:cs="Arial"/>
          <w:sz w:val="20"/>
          <w:szCs w:val="20"/>
        </w:rPr>
        <w:t>Bulboaca</w:t>
      </w:r>
      <w:proofErr w:type="spellEnd"/>
      <w:r>
        <w:rPr>
          <w:rFonts w:ascii="Arial" w:eastAsia="Arial" w:hAnsi="Arial" w:cs="Arial"/>
          <w:sz w:val="20"/>
          <w:szCs w:val="20"/>
        </w:rPr>
        <w:t xml:space="preserve"> (approx. 4 km) and </w:t>
      </w:r>
      <w:proofErr w:type="spellStart"/>
      <w:r>
        <w:rPr>
          <w:rFonts w:ascii="Arial" w:eastAsia="Arial" w:hAnsi="Arial" w:cs="Arial"/>
          <w:sz w:val="20"/>
          <w:szCs w:val="20"/>
        </w:rPr>
        <w:t>Speia</w:t>
      </w:r>
      <w:proofErr w:type="spellEnd"/>
      <w:r>
        <w:rPr>
          <w:rFonts w:ascii="Arial" w:eastAsia="Arial" w:hAnsi="Arial" w:cs="Arial"/>
          <w:sz w:val="20"/>
          <w:szCs w:val="20"/>
        </w:rPr>
        <w:t xml:space="preserve"> (approx. 5 km), both with sufficient capacity to receive the estimated wastewater volumes.</w:t>
      </w:r>
    </w:p>
    <w:p w14:paraId="437D37BB" w14:textId="77777777" w:rsidR="00DD7A4E" w:rsidRDefault="00DD7A4E" w:rsidP="00DD7A4E">
      <w:pPr>
        <w:spacing w:after="80"/>
      </w:pPr>
    </w:p>
    <w:p w14:paraId="35CFDE72" w14:textId="77777777" w:rsidR="00DD7A4E" w:rsidRDefault="00DD7A4E" w:rsidP="00DD7A4E">
      <w:pPr>
        <w:pBdr>
          <w:left w:val="single" w:sz="8" w:space="8" w:color="1F4E79"/>
        </w:pBdr>
        <w:spacing w:before="80" w:after="80"/>
        <w:jc w:val="both"/>
      </w:pPr>
      <w:r>
        <w:rPr>
          <w:rFonts w:ascii="Arial" w:eastAsia="Arial" w:hAnsi="Arial" w:cs="Arial"/>
          <w:i/>
          <w:iCs/>
          <w:color w:val="444444"/>
          <w:sz w:val="18"/>
          <w:szCs w:val="18"/>
        </w:rPr>
        <w:t xml:space="preserve">Note on technical solution: The individual septic tank per household or object is the preliminary technical solution proposed by the Beneficiary, based on community characteristics, the degree of temporary migration, and operational preferences. The final technical solution must be confirmed by the Provider following the hydrogeological study, verification of site constraints, applicable technical norms, access conditions for the vacuum tanker vehicle, and requirements of the relevant </w:t>
      </w:r>
      <w:proofErr w:type="spellStart"/>
      <w:r>
        <w:rPr>
          <w:rFonts w:ascii="Arial" w:eastAsia="Arial" w:hAnsi="Arial" w:cs="Arial"/>
          <w:i/>
          <w:iCs/>
          <w:color w:val="444444"/>
          <w:sz w:val="18"/>
          <w:szCs w:val="18"/>
        </w:rPr>
        <w:t>authorising</w:t>
      </w:r>
      <w:proofErr w:type="spellEnd"/>
      <w:r>
        <w:rPr>
          <w:rFonts w:ascii="Arial" w:eastAsia="Arial" w:hAnsi="Arial" w:cs="Arial"/>
          <w:i/>
          <w:iCs/>
          <w:color w:val="444444"/>
          <w:sz w:val="18"/>
          <w:szCs w:val="18"/>
        </w:rPr>
        <w:t xml:space="preserve"> bodies. The Provider may propose alternative configurations if technically justified.</w:t>
      </w:r>
    </w:p>
    <w:p w14:paraId="02958945" w14:textId="77777777" w:rsidR="00DD7A4E" w:rsidRDefault="00DD7A4E" w:rsidP="00DD7A4E">
      <w:pPr>
        <w:spacing w:after="80"/>
      </w:pPr>
    </w:p>
    <w:p w14:paraId="3DBFC4FA"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3. CONTRACT OBJECTIVE</w:t>
      </w:r>
    </w:p>
    <w:p w14:paraId="00F48B69" w14:textId="4645059F" w:rsidR="00DD7A4E" w:rsidRDefault="00DD7A4E" w:rsidP="00DD7A4E">
      <w:pPr>
        <w:spacing w:before="60" w:after="60"/>
        <w:jc w:val="both"/>
      </w:pPr>
      <w:r w:rsidRPr="4893A7D4">
        <w:rPr>
          <w:rFonts w:ascii="Arial" w:eastAsia="Arial" w:hAnsi="Arial" w:cs="Arial"/>
          <w:sz w:val="20"/>
          <w:szCs w:val="20"/>
        </w:rPr>
        <w:t xml:space="preserve">The contract covers the elaboration of complete technical documentation for the implementation of a decentralised sanitation system with individual septic tanks in Telita Village, Anenii Noi District. The documentation </w:t>
      </w:r>
      <w:r w:rsidR="190155BC" w:rsidRPr="4893A7D4">
        <w:rPr>
          <w:rFonts w:ascii="Arial" w:eastAsia="Arial" w:hAnsi="Arial" w:cs="Arial"/>
          <w:sz w:val="20"/>
          <w:szCs w:val="20"/>
        </w:rPr>
        <w:t>includes</w:t>
      </w:r>
      <w:r w:rsidRPr="4893A7D4">
        <w:rPr>
          <w:rFonts w:ascii="Arial" w:eastAsia="Arial" w:hAnsi="Arial" w:cs="Arial"/>
          <w:sz w:val="20"/>
          <w:szCs w:val="20"/>
        </w:rPr>
        <w:t xml:space="preserve"> hydrogeological study, technical design (TD), detailed cost estimates, works specifications, technical report, access assessment for the vacuum tanker vehicle, proposed desludging frequency, functional and non-discriminatory technical specifications for the vacuum tanker vehicle, risk register, and technical support for obtaining the required authorisations. The documentation is to form a complete technical file eligible for submission to financing programmes, including the Village of Europe III Programme (estimated launch September 2026).</w:t>
      </w:r>
    </w:p>
    <w:p w14:paraId="4094E46E" w14:textId="77777777" w:rsidR="00DD7A4E" w:rsidRDefault="00DD7A4E" w:rsidP="00DD7A4E">
      <w:pPr>
        <w:spacing w:after="80"/>
      </w:pPr>
    </w:p>
    <w:p w14:paraId="2B0C2D06"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4. SERVICES INCLUDED AND EXCLUDED</w:t>
      </w:r>
    </w:p>
    <w:p w14:paraId="0D28150D" w14:textId="77777777" w:rsidR="00DD7A4E" w:rsidRDefault="00DD7A4E" w:rsidP="00DD7A4E">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0"/>
        <w:gridCol w:w="2000"/>
        <w:gridCol w:w="2038"/>
      </w:tblGrid>
      <w:tr w:rsidR="00DD7A4E" w14:paraId="3BF52839" w14:textId="77777777" w:rsidTr="009F1B92">
        <w:trPr>
          <w:tblHeader/>
        </w:trPr>
        <w:tc>
          <w:tcPr>
            <w:tcW w:w="5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5BC4D57" w14:textId="77777777" w:rsidR="00DD7A4E" w:rsidRDefault="00DD7A4E" w:rsidP="009F1B92">
            <w:r>
              <w:rPr>
                <w:rFonts w:ascii="Arial" w:eastAsia="Arial" w:hAnsi="Arial" w:cs="Arial"/>
                <w:b/>
                <w:bCs/>
                <w:sz w:val="18"/>
                <w:szCs w:val="18"/>
              </w:rPr>
              <w:t>Service</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3EFF698" w14:textId="77777777" w:rsidR="00DD7A4E" w:rsidRDefault="00DD7A4E" w:rsidP="009F1B92">
            <w:r>
              <w:rPr>
                <w:rFonts w:ascii="Arial" w:eastAsia="Arial" w:hAnsi="Arial" w:cs="Arial"/>
                <w:b/>
                <w:bCs/>
                <w:sz w:val="18"/>
                <w:szCs w:val="18"/>
              </w:rPr>
              <w:t>Included</w:t>
            </w:r>
          </w:p>
        </w:tc>
        <w:tc>
          <w:tcPr>
            <w:tcW w:w="203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7D405F4" w14:textId="77777777" w:rsidR="00DD7A4E" w:rsidRDefault="00DD7A4E" w:rsidP="009F1B92">
            <w:r>
              <w:rPr>
                <w:rFonts w:ascii="Arial" w:eastAsia="Arial" w:hAnsi="Arial" w:cs="Arial"/>
                <w:b/>
                <w:bCs/>
                <w:sz w:val="18"/>
                <w:szCs w:val="18"/>
              </w:rPr>
              <w:t>Excluded</w:t>
            </w:r>
          </w:p>
        </w:tc>
      </w:tr>
      <w:tr w:rsidR="00DD7A4E" w14:paraId="4BE02549"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14F098" w14:textId="77777777" w:rsidR="00DD7A4E" w:rsidRDefault="00DD7A4E" w:rsidP="009F1B92">
            <w:r>
              <w:rPr>
                <w:rFonts w:ascii="Arial" w:eastAsia="Arial" w:hAnsi="Arial" w:cs="Arial"/>
                <w:sz w:val="18"/>
                <w:szCs w:val="18"/>
              </w:rPr>
              <w:t xml:space="preserve">Hydrogeological study of the </w:t>
            </w:r>
            <w:proofErr w:type="spellStart"/>
            <w:r>
              <w:rPr>
                <w:rFonts w:ascii="Arial" w:eastAsia="Arial" w:hAnsi="Arial" w:cs="Arial"/>
                <w:sz w:val="18"/>
                <w:szCs w:val="18"/>
              </w:rPr>
              <w:t>Telita</w:t>
            </w:r>
            <w:proofErr w:type="spellEnd"/>
            <w:r>
              <w:rPr>
                <w:rFonts w:ascii="Arial" w:eastAsia="Arial" w:hAnsi="Arial" w:cs="Arial"/>
                <w:sz w:val="18"/>
                <w:szCs w:val="18"/>
              </w:rPr>
              <w:t xml:space="preserve"> locality</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5EC18D"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33F8E5" w14:textId="77777777" w:rsidR="00DD7A4E" w:rsidRDefault="00DD7A4E" w:rsidP="009F1B92"/>
        </w:tc>
      </w:tr>
      <w:tr w:rsidR="00DD7A4E" w14:paraId="2AF542BD"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032EEB" w14:textId="77777777" w:rsidR="00DD7A4E" w:rsidRDefault="00DD7A4E" w:rsidP="009F1B92">
            <w:r>
              <w:rPr>
                <w:rFonts w:ascii="Arial" w:eastAsia="Arial" w:hAnsi="Arial" w:cs="Arial"/>
                <w:sz w:val="18"/>
                <w:szCs w:val="18"/>
              </w:rPr>
              <w:t xml:space="preserve">Use of topographic documentation made available by the </w:t>
            </w:r>
            <w:proofErr w:type="spellStart"/>
            <w:r>
              <w:rPr>
                <w:rFonts w:ascii="Arial" w:eastAsia="Arial" w:hAnsi="Arial" w:cs="Arial"/>
                <w:sz w:val="18"/>
                <w:szCs w:val="18"/>
              </w:rPr>
              <w:t>Telita</w:t>
            </w:r>
            <w:proofErr w:type="spellEnd"/>
            <w:r>
              <w:rPr>
                <w:rFonts w:ascii="Arial" w:eastAsia="Arial" w:hAnsi="Arial" w:cs="Arial"/>
                <w:sz w:val="18"/>
                <w:szCs w:val="18"/>
              </w:rPr>
              <w:t xml:space="preserve"> LPA; verification during site visits; identification of any data gaps required for technical design. Any limited completion or update required from the Provider must be clearly defined and included in the offer price.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2BDF90"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2C6A43" w14:textId="77777777" w:rsidR="00DD7A4E" w:rsidRDefault="00DD7A4E" w:rsidP="009F1B92"/>
        </w:tc>
      </w:tr>
      <w:tr w:rsidR="00DD7A4E" w14:paraId="5C5B4EB7"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0E218E" w14:textId="77777777" w:rsidR="00DD7A4E" w:rsidRDefault="00DD7A4E" w:rsidP="009F1B92">
            <w:r>
              <w:rPr>
                <w:rFonts w:ascii="Arial" w:eastAsia="Arial" w:hAnsi="Arial" w:cs="Arial"/>
                <w:sz w:val="18"/>
                <w:szCs w:val="18"/>
              </w:rPr>
              <w:t xml:space="preserve">Elaboration of the full topographic survey (responsibility of the </w:t>
            </w:r>
            <w:proofErr w:type="spellStart"/>
            <w:r>
              <w:rPr>
                <w:rFonts w:ascii="Arial" w:eastAsia="Arial" w:hAnsi="Arial" w:cs="Arial"/>
                <w:sz w:val="18"/>
                <w:szCs w:val="18"/>
              </w:rPr>
              <w:t>Telita</w:t>
            </w:r>
            <w:proofErr w:type="spellEnd"/>
            <w:r>
              <w:rPr>
                <w:rFonts w:ascii="Arial" w:eastAsia="Arial" w:hAnsi="Arial" w:cs="Arial"/>
                <w:sz w:val="18"/>
                <w:szCs w:val="18"/>
              </w:rPr>
              <w:t xml:space="preserve"> LPA)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2A16B6" w14:textId="77777777" w:rsidR="00DD7A4E" w:rsidRDefault="00DD7A4E" w:rsidP="009F1B92"/>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B5FA97" w14:textId="77777777" w:rsidR="00DD7A4E" w:rsidRDefault="00DD7A4E" w:rsidP="009F1B92">
            <w:r>
              <w:rPr>
                <w:rFonts w:ascii="Arial" w:eastAsia="Arial" w:hAnsi="Arial" w:cs="Arial"/>
                <w:sz w:val="18"/>
                <w:szCs w:val="18"/>
              </w:rPr>
              <w:t>YES</w:t>
            </w:r>
          </w:p>
        </w:tc>
      </w:tr>
      <w:tr w:rsidR="00DD7A4E" w14:paraId="14F040FC"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E7B6D8" w14:textId="77777777" w:rsidR="00DD7A4E" w:rsidRDefault="00DD7A4E" w:rsidP="009F1B92">
            <w:r>
              <w:rPr>
                <w:rFonts w:ascii="Arial" w:eastAsia="Arial" w:hAnsi="Arial" w:cs="Arial"/>
                <w:sz w:val="18"/>
                <w:szCs w:val="18"/>
              </w:rPr>
              <w:t xml:space="preserve">Technical Design (TD) - </w:t>
            </w:r>
            <w:proofErr w:type="spellStart"/>
            <w:r>
              <w:rPr>
                <w:rFonts w:ascii="Arial" w:eastAsia="Arial" w:hAnsi="Arial" w:cs="Arial"/>
                <w:sz w:val="18"/>
                <w:szCs w:val="18"/>
              </w:rPr>
              <w:t>decentralised</w:t>
            </w:r>
            <w:proofErr w:type="spellEnd"/>
            <w:r>
              <w:rPr>
                <w:rFonts w:ascii="Arial" w:eastAsia="Arial" w:hAnsi="Arial" w:cs="Arial"/>
                <w:sz w:val="18"/>
                <w:szCs w:val="18"/>
              </w:rPr>
              <w:t xml:space="preserve"> sanitation system with individual septic tanks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5E59AF"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A3408D" w14:textId="77777777" w:rsidR="00DD7A4E" w:rsidRDefault="00DD7A4E" w:rsidP="009F1B92"/>
        </w:tc>
      </w:tr>
      <w:tr w:rsidR="00DD7A4E" w14:paraId="55DA6CE9"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F9BC44" w14:textId="77777777" w:rsidR="00DD7A4E" w:rsidRDefault="00DD7A4E" w:rsidP="009F1B92">
            <w:r>
              <w:rPr>
                <w:rFonts w:ascii="Arial" w:eastAsia="Arial" w:hAnsi="Arial" w:cs="Arial"/>
                <w:sz w:val="18"/>
                <w:szCs w:val="18"/>
              </w:rPr>
              <w:t>Detailed cost estimates (general estimate and object-level estimates)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B869CD"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BFA2EE" w14:textId="77777777" w:rsidR="00DD7A4E" w:rsidRDefault="00DD7A4E" w:rsidP="009F1B92"/>
        </w:tc>
      </w:tr>
      <w:tr w:rsidR="00DD7A4E" w14:paraId="48305384"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91086D" w14:textId="77777777" w:rsidR="00DD7A4E" w:rsidRDefault="00DD7A4E" w:rsidP="009F1B92">
            <w:r>
              <w:rPr>
                <w:rFonts w:ascii="Arial" w:eastAsia="Arial" w:hAnsi="Arial" w:cs="Arial"/>
                <w:sz w:val="18"/>
                <w:szCs w:val="18"/>
              </w:rPr>
              <w:t>Works specifications for installation works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FD1902"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B552A4" w14:textId="77777777" w:rsidR="00DD7A4E" w:rsidRDefault="00DD7A4E" w:rsidP="009F1B92"/>
        </w:tc>
      </w:tr>
      <w:tr w:rsidR="00DD7A4E" w14:paraId="5D11C155"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00C533" w14:textId="77777777" w:rsidR="00DD7A4E" w:rsidRDefault="00DD7A4E" w:rsidP="009F1B92">
            <w:r>
              <w:rPr>
                <w:rFonts w:ascii="Arial" w:eastAsia="Arial" w:hAnsi="Arial" w:cs="Arial"/>
                <w:sz w:val="18"/>
                <w:szCs w:val="18"/>
              </w:rPr>
              <w:t>Technical report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99EBA1"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F13882" w14:textId="77777777" w:rsidR="00DD7A4E" w:rsidRDefault="00DD7A4E" w:rsidP="009F1B92"/>
        </w:tc>
      </w:tr>
      <w:tr w:rsidR="00DD7A4E" w14:paraId="3A51D9CA"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32C3D5" w14:textId="77777777" w:rsidR="00DD7A4E" w:rsidRDefault="00DD7A4E" w:rsidP="009F1B92">
            <w:r>
              <w:rPr>
                <w:rFonts w:ascii="Arial" w:eastAsia="Arial" w:hAnsi="Arial" w:cs="Arial"/>
                <w:sz w:val="18"/>
                <w:szCs w:val="18"/>
              </w:rPr>
              <w:t>Assessment of access conditions for the vacuum tanker vehicle per category of object, with identification of constraints and proposed solutions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8F6FB5"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BD6ED5" w14:textId="77777777" w:rsidR="00DD7A4E" w:rsidRDefault="00DD7A4E" w:rsidP="009F1B92"/>
        </w:tc>
      </w:tr>
      <w:tr w:rsidR="00DD7A4E" w14:paraId="760AFDFC"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1CF053" w14:textId="77777777" w:rsidR="00DD7A4E" w:rsidRDefault="00DD7A4E" w:rsidP="009F1B92">
            <w:r>
              <w:rPr>
                <w:rFonts w:ascii="Arial" w:eastAsia="Arial" w:hAnsi="Arial" w:cs="Arial"/>
                <w:sz w:val="18"/>
                <w:szCs w:val="18"/>
              </w:rPr>
              <w:t>Proposed desludging and evacuation frequency per object category, based on estimated wastewater volumes and septic tank sizing</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3C871A"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17E076" w14:textId="77777777" w:rsidR="00DD7A4E" w:rsidRDefault="00DD7A4E" w:rsidP="009F1B92"/>
        </w:tc>
      </w:tr>
      <w:tr w:rsidR="00DD7A4E" w14:paraId="17FEC45C"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BE94C6" w14:textId="77777777" w:rsidR="00DD7A4E" w:rsidRDefault="00DD7A4E" w:rsidP="009F1B92">
            <w:r>
              <w:rPr>
                <w:rFonts w:ascii="Arial" w:eastAsia="Arial" w:hAnsi="Arial" w:cs="Arial"/>
                <w:sz w:val="18"/>
                <w:szCs w:val="18"/>
              </w:rPr>
              <w:t>Neutral, functional and non-discriminatory technical specifications for vacuum tanker vehicle procurement, without reference to specific brands or models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5E3CE2"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52727C" w14:textId="77777777" w:rsidR="00DD7A4E" w:rsidRDefault="00DD7A4E" w:rsidP="009F1B92"/>
        </w:tc>
      </w:tr>
      <w:tr w:rsidR="00DD7A4E" w14:paraId="7E6031EA"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BFB193" w14:textId="77777777" w:rsidR="00DD7A4E" w:rsidRDefault="00DD7A4E" w:rsidP="009F1B92">
            <w:r>
              <w:rPr>
                <w:rFonts w:ascii="Arial" w:eastAsia="Arial" w:hAnsi="Arial" w:cs="Arial"/>
                <w:sz w:val="18"/>
                <w:szCs w:val="18"/>
              </w:rPr>
              <w:t>Risk register: groundwater protection, private-property access, permitting timeline risks, availability of receiving treatment stations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C1811"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03F87A" w14:textId="77777777" w:rsidR="00DD7A4E" w:rsidRDefault="00DD7A4E" w:rsidP="009F1B92"/>
        </w:tc>
      </w:tr>
      <w:tr w:rsidR="00DD7A4E" w14:paraId="5CCDBE94"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67D6CB" w14:textId="77777777" w:rsidR="00DD7A4E" w:rsidRDefault="00DD7A4E" w:rsidP="009F1B92">
            <w:r>
              <w:rPr>
                <w:rFonts w:ascii="Arial" w:eastAsia="Arial" w:hAnsi="Arial" w:cs="Arial"/>
                <w:sz w:val="18"/>
                <w:szCs w:val="18"/>
              </w:rPr>
              <w:t>Simplified Environmental Impact Assessment (EIA), if required by competent authorities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A7FC17"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7EF018" w14:textId="77777777" w:rsidR="00DD7A4E" w:rsidRDefault="00DD7A4E" w:rsidP="009F1B92"/>
        </w:tc>
      </w:tr>
      <w:tr w:rsidR="00DD7A4E" w14:paraId="544482A6"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152954" w14:textId="77777777" w:rsidR="00DD7A4E" w:rsidRDefault="00DD7A4E" w:rsidP="009F1B92">
            <w:r>
              <w:rPr>
                <w:rFonts w:ascii="Arial" w:eastAsia="Arial" w:hAnsi="Arial" w:cs="Arial"/>
                <w:sz w:val="18"/>
                <w:szCs w:val="18"/>
              </w:rPr>
              <w:t xml:space="preserve">Preparation of technical dossiers and provision of technical support for environmental, sanitary and water-operator </w:t>
            </w:r>
            <w:proofErr w:type="spellStart"/>
            <w:r>
              <w:rPr>
                <w:rFonts w:ascii="Arial" w:eastAsia="Arial" w:hAnsi="Arial" w:cs="Arial"/>
                <w:sz w:val="18"/>
                <w:szCs w:val="18"/>
              </w:rPr>
              <w:t>authorisations</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DF5522"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D1B61E" w14:textId="77777777" w:rsidR="00DD7A4E" w:rsidRDefault="00DD7A4E" w:rsidP="009F1B92"/>
        </w:tc>
      </w:tr>
      <w:tr w:rsidR="00DD7A4E" w14:paraId="04050DAC"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550DC4" w14:textId="77777777" w:rsidR="00DD7A4E" w:rsidRDefault="00DD7A4E" w:rsidP="009F1B92">
            <w:r>
              <w:rPr>
                <w:rFonts w:ascii="Arial" w:eastAsia="Arial" w:hAnsi="Arial" w:cs="Arial"/>
                <w:sz w:val="18"/>
                <w:szCs w:val="18"/>
              </w:rPr>
              <w:lastRenderedPageBreak/>
              <w:t xml:space="preserve">Official submission of </w:t>
            </w:r>
            <w:proofErr w:type="spellStart"/>
            <w:r>
              <w:rPr>
                <w:rFonts w:ascii="Arial" w:eastAsia="Arial" w:hAnsi="Arial" w:cs="Arial"/>
                <w:sz w:val="18"/>
                <w:szCs w:val="18"/>
              </w:rPr>
              <w:t>authorisation</w:t>
            </w:r>
            <w:proofErr w:type="spellEnd"/>
            <w:r>
              <w:rPr>
                <w:rFonts w:ascii="Arial" w:eastAsia="Arial" w:hAnsi="Arial" w:cs="Arial"/>
                <w:sz w:val="18"/>
                <w:szCs w:val="18"/>
              </w:rPr>
              <w:t xml:space="preserve"> applications and payment of official fees or tariffs (responsibility of the Beneficiary, unless otherwise agreed in writing)</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FE14E2" w14:textId="77777777" w:rsidR="00DD7A4E" w:rsidRDefault="00DD7A4E" w:rsidP="009F1B92"/>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740588" w14:textId="77777777" w:rsidR="00DD7A4E" w:rsidRDefault="00DD7A4E" w:rsidP="009F1B92">
            <w:r>
              <w:rPr>
                <w:rFonts w:ascii="Arial" w:eastAsia="Arial" w:hAnsi="Arial" w:cs="Arial"/>
                <w:sz w:val="18"/>
                <w:szCs w:val="18"/>
              </w:rPr>
              <w:t>YES</w:t>
            </w:r>
          </w:p>
        </w:tc>
      </w:tr>
      <w:tr w:rsidR="00DD7A4E" w14:paraId="7DB0A324"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EA3C1A" w14:textId="77777777" w:rsidR="00DD7A4E" w:rsidRDefault="00DD7A4E" w:rsidP="009F1B92">
            <w:r>
              <w:rPr>
                <w:rFonts w:ascii="Arial" w:eastAsia="Arial" w:hAnsi="Arial" w:cs="Arial"/>
                <w:sz w:val="18"/>
                <w:szCs w:val="18"/>
              </w:rPr>
              <w:t>2 rounds of documentation revision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108943" w14:textId="77777777" w:rsidR="00DD7A4E" w:rsidRDefault="00DD7A4E" w:rsidP="009F1B92">
            <w:r>
              <w:rPr>
                <w:rFonts w:ascii="Arial" w:eastAsia="Arial" w:hAnsi="Arial" w:cs="Arial"/>
                <w:sz w:val="18"/>
                <w:szCs w:val="18"/>
              </w:rPr>
              <w:t>YES</w:t>
            </w:r>
          </w:p>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6EA4AF" w14:textId="77777777" w:rsidR="00DD7A4E" w:rsidRDefault="00DD7A4E" w:rsidP="009F1B92"/>
        </w:tc>
      </w:tr>
      <w:tr w:rsidR="00DD7A4E" w14:paraId="57A1F7F7"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6F868C" w14:textId="77777777" w:rsidR="00DD7A4E" w:rsidRDefault="00DD7A4E" w:rsidP="009F1B92">
            <w:r>
              <w:rPr>
                <w:rFonts w:ascii="Arial" w:eastAsia="Arial" w:hAnsi="Arial" w:cs="Arial"/>
                <w:sz w:val="18"/>
                <w:szCs w:val="18"/>
              </w:rPr>
              <w:t>Construction and installation works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89AD68" w14:textId="77777777" w:rsidR="00DD7A4E" w:rsidRDefault="00DD7A4E" w:rsidP="009F1B92"/>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CE5510" w14:textId="77777777" w:rsidR="00DD7A4E" w:rsidRDefault="00DD7A4E" w:rsidP="009F1B92">
            <w:r>
              <w:rPr>
                <w:rFonts w:ascii="Arial" w:eastAsia="Arial" w:hAnsi="Arial" w:cs="Arial"/>
                <w:sz w:val="18"/>
                <w:szCs w:val="18"/>
              </w:rPr>
              <w:t>YES</w:t>
            </w:r>
          </w:p>
        </w:tc>
      </w:tr>
      <w:tr w:rsidR="00DD7A4E" w14:paraId="6811166A"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B29E8F" w14:textId="77777777" w:rsidR="00DD7A4E" w:rsidRDefault="00DD7A4E" w:rsidP="009F1B92">
            <w:r>
              <w:rPr>
                <w:rFonts w:ascii="Arial" w:eastAsia="Arial" w:hAnsi="Arial" w:cs="Arial"/>
                <w:sz w:val="18"/>
                <w:szCs w:val="18"/>
              </w:rPr>
              <w:t>Procurement of septic tanks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79E05E" w14:textId="77777777" w:rsidR="00DD7A4E" w:rsidRDefault="00DD7A4E" w:rsidP="009F1B92"/>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A138E8" w14:textId="77777777" w:rsidR="00DD7A4E" w:rsidRDefault="00DD7A4E" w:rsidP="009F1B92">
            <w:r>
              <w:rPr>
                <w:rFonts w:ascii="Arial" w:eastAsia="Arial" w:hAnsi="Arial" w:cs="Arial"/>
                <w:sz w:val="18"/>
                <w:szCs w:val="18"/>
              </w:rPr>
              <w:t>YES</w:t>
            </w:r>
          </w:p>
        </w:tc>
      </w:tr>
      <w:tr w:rsidR="00DD7A4E" w14:paraId="53FCAF44"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95BD57" w14:textId="77777777" w:rsidR="00DD7A4E" w:rsidRDefault="00DD7A4E" w:rsidP="009F1B92">
            <w:r>
              <w:rPr>
                <w:rFonts w:ascii="Arial" w:eastAsia="Arial" w:hAnsi="Arial" w:cs="Arial"/>
                <w:sz w:val="18"/>
                <w:szCs w:val="18"/>
              </w:rPr>
              <w:t>Procurement of vacuum tanker vehicle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8DB4D4" w14:textId="77777777" w:rsidR="00DD7A4E" w:rsidRDefault="00DD7A4E" w:rsidP="009F1B92"/>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5F1D87" w14:textId="77777777" w:rsidR="00DD7A4E" w:rsidRDefault="00DD7A4E" w:rsidP="009F1B92">
            <w:r>
              <w:rPr>
                <w:rFonts w:ascii="Arial" w:eastAsia="Arial" w:hAnsi="Arial" w:cs="Arial"/>
                <w:sz w:val="18"/>
                <w:szCs w:val="18"/>
              </w:rPr>
              <w:t>YES</w:t>
            </w:r>
          </w:p>
        </w:tc>
      </w:tr>
      <w:tr w:rsidR="00DD7A4E" w14:paraId="341A4FD0"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DC9AC6" w14:textId="77777777" w:rsidR="00DD7A4E" w:rsidRDefault="00DD7A4E" w:rsidP="009F1B92">
            <w:r>
              <w:rPr>
                <w:rFonts w:ascii="Arial" w:eastAsia="Arial" w:hAnsi="Arial" w:cs="Arial"/>
                <w:sz w:val="18"/>
                <w:szCs w:val="18"/>
              </w:rPr>
              <w:t xml:space="preserve">Official fees and tariffs for permits and </w:t>
            </w:r>
            <w:proofErr w:type="spellStart"/>
            <w:r>
              <w:rPr>
                <w:rFonts w:ascii="Arial" w:eastAsia="Arial" w:hAnsi="Arial" w:cs="Arial"/>
                <w:sz w:val="18"/>
                <w:szCs w:val="18"/>
              </w:rPr>
              <w:t>authorisations</w:t>
            </w:r>
            <w:proofErr w:type="spellEnd"/>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2A53F3" w14:textId="77777777" w:rsidR="00DD7A4E" w:rsidRDefault="00DD7A4E" w:rsidP="009F1B92"/>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E3900F" w14:textId="77777777" w:rsidR="00DD7A4E" w:rsidRDefault="00DD7A4E" w:rsidP="009F1B92">
            <w:r>
              <w:rPr>
                <w:rFonts w:ascii="Arial" w:eastAsia="Arial" w:hAnsi="Arial" w:cs="Arial"/>
                <w:sz w:val="18"/>
                <w:szCs w:val="18"/>
              </w:rPr>
              <w:t>YES</w:t>
            </w:r>
          </w:p>
        </w:tc>
      </w:tr>
      <w:tr w:rsidR="00DD7A4E" w14:paraId="3AE5E086" w14:textId="77777777" w:rsidTr="009F1B92">
        <w:tc>
          <w:tcPr>
            <w:tcW w:w="5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74B986" w14:textId="77777777" w:rsidR="00DD7A4E" w:rsidRDefault="00DD7A4E" w:rsidP="009F1B92">
            <w:r>
              <w:rPr>
                <w:rFonts w:ascii="Arial" w:eastAsia="Arial" w:hAnsi="Arial" w:cs="Arial"/>
                <w:sz w:val="18"/>
                <w:szCs w:val="18"/>
              </w:rPr>
              <w:t xml:space="preserve">Land registry extracts (provided by the </w:t>
            </w:r>
            <w:proofErr w:type="spellStart"/>
            <w:r>
              <w:rPr>
                <w:rFonts w:ascii="Arial" w:eastAsia="Arial" w:hAnsi="Arial" w:cs="Arial"/>
                <w:sz w:val="18"/>
                <w:szCs w:val="18"/>
              </w:rPr>
              <w:t>Telita</w:t>
            </w:r>
            <w:proofErr w:type="spellEnd"/>
            <w:r>
              <w:rPr>
                <w:rFonts w:ascii="Arial" w:eastAsia="Arial" w:hAnsi="Arial" w:cs="Arial"/>
                <w:sz w:val="18"/>
                <w:szCs w:val="18"/>
              </w:rPr>
              <w:t xml:space="preserve"> LPA)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FE3726" w14:textId="77777777" w:rsidR="00DD7A4E" w:rsidRDefault="00DD7A4E" w:rsidP="009F1B92"/>
        </w:tc>
        <w:tc>
          <w:tcPr>
            <w:tcW w:w="2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96952E" w14:textId="77777777" w:rsidR="00DD7A4E" w:rsidRDefault="00DD7A4E" w:rsidP="009F1B92">
            <w:r>
              <w:rPr>
                <w:rFonts w:ascii="Arial" w:eastAsia="Arial" w:hAnsi="Arial" w:cs="Arial"/>
                <w:sz w:val="18"/>
                <w:szCs w:val="18"/>
              </w:rPr>
              <w:t>YES</w:t>
            </w:r>
          </w:p>
        </w:tc>
      </w:tr>
    </w:tbl>
    <w:p w14:paraId="1FE35437" w14:textId="77777777" w:rsidR="00DD7A4E" w:rsidRDefault="00DD7A4E" w:rsidP="00DD7A4E">
      <w:pPr>
        <w:spacing w:after="80"/>
      </w:pPr>
    </w:p>
    <w:p w14:paraId="6F228C28"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5. OBJECT DESCRIPTION AND TECHNICAL SPECIFICATIONS</w:t>
      </w:r>
    </w:p>
    <w:p w14:paraId="1B67D3FE" w14:textId="77777777" w:rsidR="00DD7A4E" w:rsidRDefault="00DD7A4E" w:rsidP="00DD7A4E">
      <w:pPr>
        <w:pStyle w:val="Heading2"/>
      </w:pPr>
      <w:r>
        <w:rPr>
          <w:rFonts w:ascii="Arial" w:eastAsia="Arial" w:hAnsi="Arial" w:cs="Arial"/>
          <w:b/>
          <w:bCs/>
          <w:color w:val="1F4E79"/>
          <w:sz w:val="22"/>
          <w:szCs w:val="22"/>
        </w:rPr>
        <w:t>5.1. Main Technical Parameters</w:t>
      </w:r>
    </w:p>
    <w:p w14:paraId="793C7BAE" w14:textId="77777777" w:rsidR="00DD7A4E" w:rsidRDefault="00DD7A4E" w:rsidP="00DD7A4E">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838"/>
      </w:tblGrid>
      <w:tr w:rsidR="00DD7A4E" w14:paraId="4D601F2D" w14:textId="77777777" w:rsidTr="009F1B92">
        <w:trPr>
          <w:tblHeader/>
        </w:trPr>
        <w:tc>
          <w:tcPr>
            <w:tcW w:w="3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061BC32" w14:textId="77777777" w:rsidR="00DD7A4E" w:rsidRDefault="00DD7A4E" w:rsidP="009F1B92">
            <w:r>
              <w:rPr>
                <w:rFonts w:ascii="Arial" w:eastAsia="Arial" w:hAnsi="Arial" w:cs="Arial"/>
                <w:b/>
                <w:bCs/>
                <w:sz w:val="18"/>
                <w:szCs w:val="18"/>
              </w:rPr>
              <w:t>Parameter</w:t>
            </w:r>
          </w:p>
        </w:tc>
        <w:tc>
          <w:tcPr>
            <w:tcW w:w="583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07D98E9" w14:textId="77777777" w:rsidR="00DD7A4E" w:rsidRDefault="00DD7A4E" w:rsidP="009F1B92">
            <w:r>
              <w:rPr>
                <w:rFonts w:ascii="Arial" w:eastAsia="Arial" w:hAnsi="Arial" w:cs="Arial"/>
                <w:b/>
                <w:bCs/>
                <w:sz w:val="18"/>
                <w:szCs w:val="18"/>
              </w:rPr>
              <w:t>Value / Description</w:t>
            </w:r>
          </w:p>
        </w:tc>
      </w:tr>
      <w:tr w:rsidR="00DD7A4E" w14:paraId="378717E7"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98D6D6" w14:textId="77777777" w:rsidR="00DD7A4E" w:rsidRDefault="00DD7A4E" w:rsidP="009F1B92">
            <w:r>
              <w:rPr>
                <w:rFonts w:ascii="Arial" w:eastAsia="Arial" w:hAnsi="Arial" w:cs="Arial"/>
                <w:sz w:val="18"/>
                <w:szCs w:val="18"/>
              </w:rPr>
              <w:t>Total number of beneficiary objects</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76D99D" w14:textId="77777777" w:rsidR="00DD7A4E" w:rsidRDefault="00DD7A4E" w:rsidP="009F1B92">
            <w:r>
              <w:rPr>
                <w:rFonts w:ascii="Arial" w:eastAsia="Arial" w:hAnsi="Arial" w:cs="Arial"/>
                <w:sz w:val="18"/>
                <w:szCs w:val="18"/>
              </w:rPr>
              <w:t>404 (385 households + 6 public institutions + 13 economic operators)</w:t>
            </w:r>
          </w:p>
        </w:tc>
      </w:tr>
      <w:tr w:rsidR="00DD7A4E" w14:paraId="4E4AF7DE"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ACD7C7" w14:textId="77777777" w:rsidR="00DD7A4E" w:rsidRDefault="00DD7A4E" w:rsidP="009F1B92">
            <w:r>
              <w:rPr>
                <w:rFonts w:ascii="Arial" w:eastAsia="Arial" w:hAnsi="Arial" w:cs="Arial"/>
                <w:sz w:val="18"/>
                <w:szCs w:val="18"/>
              </w:rPr>
              <w:t>Estimated permanent users</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DEC57D" w14:textId="77777777" w:rsidR="00DD7A4E" w:rsidRDefault="00DD7A4E" w:rsidP="009F1B92">
            <w:r>
              <w:rPr>
                <w:rFonts w:ascii="Arial" w:eastAsia="Arial" w:hAnsi="Arial" w:cs="Arial"/>
                <w:sz w:val="18"/>
                <w:szCs w:val="18"/>
              </w:rPr>
              <w:t>Approximately 320</w:t>
            </w:r>
          </w:p>
        </w:tc>
      </w:tr>
      <w:tr w:rsidR="00DD7A4E" w14:paraId="20C10D57"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13E6FA" w14:textId="77777777" w:rsidR="00DD7A4E" w:rsidRDefault="00DD7A4E" w:rsidP="009F1B92">
            <w:r>
              <w:rPr>
                <w:rFonts w:ascii="Arial" w:eastAsia="Arial" w:hAnsi="Arial" w:cs="Arial"/>
                <w:sz w:val="18"/>
                <w:szCs w:val="18"/>
              </w:rPr>
              <w:t>Estimated daily wastewater volume</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0CACD" w14:textId="77777777" w:rsidR="00DD7A4E" w:rsidRDefault="00DD7A4E" w:rsidP="009F1B92">
            <w:r>
              <w:rPr>
                <w:rFonts w:ascii="Arial" w:eastAsia="Arial" w:hAnsi="Arial" w:cs="Arial"/>
                <w:sz w:val="18"/>
                <w:szCs w:val="18"/>
              </w:rPr>
              <w:t>15-20 m3/day</w:t>
            </w:r>
          </w:p>
        </w:tc>
      </w:tr>
      <w:tr w:rsidR="00DD7A4E" w14:paraId="12978EC8"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29879E" w14:textId="77777777" w:rsidR="00DD7A4E" w:rsidRDefault="00DD7A4E" w:rsidP="009F1B92">
            <w:r>
              <w:rPr>
                <w:rFonts w:ascii="Arial" w:eastAsia="Arial" w:hAnsi="Arial" w:cs="Arial"/>
                <w:sz w:val="18"/>
                <w:szCs w:val="18"/>
              </w:rPr>
              <w:t>Preliminary technical solution proposed by the Beneficiary</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44770A" w14:textId="77777777" w:rsidR="00DD7A4E" w:rsidRDefault="00DD7A4E" w:rsidP="009F1B92">
            <w:r>
              <w:rPr>
                <w:rFonts w:ascii="Arial" w:eastAsia="Arial" w:hAnsi="Arial" w:cs="Arial"/>
                <w:sz w:val="18"/>
                <w:szCs w:val="18"/>
              </w:rPr>
              <w:t>Individual septic tanks (one per household/object). The final technical solution is to be confirmed by the Provider following the hydrogeological study and applicable norms.</w:t>
            </w:r>
          </w:p>
        </w:tc>
      </w:tr>
      <w:tr w:rsidR="00DD7A4E" w14:paraId="3034DA8E"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4D4175" w14:textId="77777777" w:rsidR="00DD7A4E" w:rsidRDefault="00DD7A4E" w:rsidP="009F1B92">
            <w:r>
              <w:rPr>
                <w:rFonts w:ascii="Arial" w:eastAsia="Arial" w:hAnsi="Arial" w:cs="Arial"/>
                <w:sz w:val="18"/>
                <w:szCs w:val="18"/>
              </w:rPr>
              <w:t>Frost depth</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D50530" w14:textId="77777777" w:rsidR="00DD7A4E" w:rsidRDefault="00DD7A4E" w:rsidP="009F1B92">
            <w:r>
              <w:rPr>
                <w:rFonts w:ascii="Arial" w:eastAsia="Arial" w:hAnsi="Arial" w:cs="Arial"/>
                <w:sz w:val="18"/>
                <w:szCs w:val="18"/>
              </w:rPr>
              <w:t>Maximum 70 cm from ground surface</w:t>
            </w:r>
          </w:p>
        </w:tc>
      </w:tr>
      <w:tr w:rsidR="00DD7A4E" w14:paraId="29F6CC7A"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B14470" w14:textId="77777777" w:rsidR="00DD7A4E" w:rsidRDefault="00DD7A4E" w:rsidP="009F1B92">
            <w:r>
              <w:rPr>
                <w:rFonts w:ascii="Arial" w:eastAsia="Arial" w:hAnsi="Arial" w:cs="Arial"/>
                <w:sz w:val="18"/>
                <w:szCs w:val="18"/>
              </w:rPr>
              <w:t>Geotechnical / hydrogeological data</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9B6823" w14:textId="77777777" w:rsidR="00DD7A4E" w:rsidRDefault="00DD7A4E" w:rsidP="009F1B92">
            <w:r>
              <w:rPr>
                <w:rFonts w:ascii="Arial" w:eastAsia="Arial" w:hAnsi="Arial" w:cs="Arial"/>
                <w:sz w:val="18"/>
                <w:szCs w:val="18"/>
              </w:rPr>
              <w:t>Hydrogeological study required (no existing data available at the LPA)</w:t>
            </w:r>
          </w:p>
        </w:tc>
      </w:tr>
      <w:tr w:rsidR="00DD7A4E" w14:paraId="5094981B"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0F1BEA" w14:textId="77777777" w:rsidR="00DD7A4E" w:rsidRDefault="00DD7A4E" w:rsidP="009F1B92">
            <w:r>
              <w:rPr>
                <w:rFonts w:ascii="Arial" w:eastAsia="Arial" w:hAnsi="Arial" w:cs="Arial"/>
                <w:sz w:val="18"/>
                <w:szCs w:val="18"/>
              </w:rPr>
              <w:t>Topographic survey</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AED7AB" w14:textId="77777777" w:rsidR="00DD7A4E" w:rsidRDefault="00DD7A4E" w:rsidP="009F1B92">
            <w:r>
              <w:rPr>
                <w:rFonts w:ascii="Arial" w:eastAsia="Arial" w:hAnsi="Arial" w:cs="Arial"/>
                <w:sz w:val="18"/>
                <w:szCs w:val="18"/>
              </w:rPr>
              <w:t>Partially available; LPA will commission the full survey. The Provider uses available documentation and identifies any gaps.</w:t>
            </w:r>
          </w:p>
        </w:tc>
      </w:tr>
      <w:tr w:rsidR="00DD7A4E" w14:paraId="56BB7CFF"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9C2D9B" w14:textId="77777777" w:rsidR="00DD7A4E" w:rsidRDefault="00DD7A4E" w:rsidP="009F1B92">
            <w:r>
              <w:rPr>
                <w:rFonts w:ascii="Arial" w:eastAsia="Arial" w:hAnsi="Arial" w:cs="Arial"/>
                <w:sz w:val="18"/>
                <w:szCs w:val="18"/>
              </w:rPr>
              <w:t>Existing water operator</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8E7F6E" w14:textId="77777777" w:rsidR="00DD7A4E" w:rsidRDefault="00DD7A4E" w:rsidP="009F1B92">
            <w:r>
              <w:rPr>
                <w:rFonts w:ascii="Arial" w:eastAsia="Arial" w:hAnsi="Arial" w:cs="Arial"/>
                <w:sz w:val="18"/>
                <w:szCs w:val="18"/>
              </w:rPr>
              <w:t xml:space="preserve">IM Aqua </w:t>
            </w:r>
            <w:proofErr w:type="spellStart"/>
            <w:r>
              <w:rPr>
                <w:rFonts w:ascii="Arial" w:eastAsia="Arial" w:hAnsi="Arial" w:cs="Arial"/>
                <w:sz w:val="18"/>
                <w:szCs w:val="18"/>
              </w:rPr>
              <w:t>Telita</w:t>
            </w:r>
            <w:proofErr w:type="spellEnd"/>
            <w:r>
              <w:rPr>
                <w:rFonts w:ascii="Arial" w:eastAsia="Arial" w:hAnsi="Arial" w:cs="Arial"/>
                <w:sz w:val="18"/>
                <w:szCs w:val="18"/>
              </w:rPr>
              <w:t xml:space="preserve"> (2 artesian wells: 259 m3/h and 15 m3/h)</w:t>
            </w:r>
          </w:p>
        </w:tc>
      </w:tr>
      <w:tr w:rsidR="00DD7A4E" w14:paraId="63DF4B08"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B71AE6" w14:textId="77777777" w:rsidR="00DD7A4E" w:rsidRDefault="00DD7A4E" w:rsidP="009F1B92">
            <w:r>
              <w:rPr>
                <w:rFonts w:ascii="Arial" w:eastAsia="Arial" w:hAnsi="Arial" w:cs="Arial"/>
                <w:sz w:val="18"/>
                <w:szCs w:val="18"/>
              </w:rPr>
              <w:t>Underground utilities on public roads</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8FE8B6" w14:textId="77777777" w:rsidR="00DD7A4E" w:rsidRDefault="00DD7A4E" w:rsidP="009F1B92">
            <w:r>
              <w:rPr>
                <w:rFonts w:ascii="Arial" w:eastAsia="Arial" w:hAnsi="Arial" w:cs="Arial"/>
                <w:sz w:val="18"/>
                <w:szCs w:val="18"/>
              </w:rPr>
              <w:t>Water, natural gas, telecommunications (septic tanks to be placed on private properties)</w:t>
            </w:r>
          </w:p>
        </w:tc>
      </w:tr>
      <w:tr w:rsidR="00DD7A4E" w14:paraId="049FBD1F"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4E6599" w14:textId="77777777" w:rsidR="00DD7A4E" w:rsidRDefault="00DD7A4E" w:rsidP="009F1B92">
            <w:r>
              <w:rPr>
                <w:rFonts w:ascii="Arial" w:eastAsia="Arial" w:hAnsi="Arial" w:cs="Arial"/>
                <w:sz w:val="18"/>
                <w:szCs w:val="18"/>
              </w:rPr>
              <w:t>Wastewater disposal destination</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9C6371" w14:textId="77777777" w:rsidR="00DD7A4E" w:rsidRDefault="00DD7A4E" w:rsidP="009F1B92">
            <w:proofErr w:type="spellStart"/>
            <w:r>
              <w:rPr>
                <w:rFonts w:ascii="Arial" w:eastAsia="Arial" w:hAnsi="Arial" w:cs="Arial"/>
                <w:sz w:val="18"/>
                <w:szCs w:val="18"/>
              </w:rPr>
              <w:t>Bulboaca</w:t>
            </w:r>
            <w:proofErr w:type="spellEnd"/>
            <w:r>
              <w:rPr>
                <w:rFonts w:ascii="Arial" w:eastAsia="Arial" w:hAnsi="Arial" w:cs="Arial"/>
                <w:sz w:val="18"/>
                <w:szCs w:val="18"/>
              </w:rPr>
              <w:t xml:space="preserve"> treatment station (approx. 4 km) or </w:t>
            </w:r>
            <w:proofErr w:type="spellStart"/>
            <w:r>
              <w:rPr>
                <w:rFonts w:ascii="Arial" w:eastAsia="Arial" w:hAnsi="Arial" w:cs="Arial"/>
                <w:sz w:val="18"/>
                <w:szCs w:val="18"/>
              </w:rPr>
              <w:t>Speia</w:t>
            </w:r>
            <w:proofErr w:type="spellEnd"/>
            <w:r>
              <w:rPr>
                <w:rFonts w:ascii="Arial" w:eastAsia="Arial" w:hAnsi="Arial" w:cs="Arial"/>
                <w:sz w:val="18"/>
                <w:szCs w:val="18"/>
              </w:rPr>
              <w:t xml:space="preserve"> (approx. 5 km)</w:t>
            </w:r>
          </w:p>
        </w:tc>
      </w:tr>
      <w:tr w:rsidR="00DD7A4E" w14:paraId="1A1A838E"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270448" w14:textId="77777777" w:rsidR="00DD7A4E" w:rsidRDefault="00DD7A4E" w:rsidP="009F1B92">
            <w:r>
              <w:rPr>
                <w:rFonts w:ascii="Arial" w:eastAsia="Arial" w:hAnsi="Arial" w:cs="Arial"/>
                <w:sz w:val="18"/>
                <w:szCs w:val="18"/>
              </w:rPr>
              <w:t>Protected area (Natura 2000)</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DC3CF0" w14:textId="77777777" w:rsidR="00DD7A4E" w:rsidRDefault="00DD7A4E" w:rsidP="009F1B92">
            <w:r>
              <w:rPr>
                <w:rFonts w:ascii="Arial" w:eastAsia="Arial" w:hAnsi="Arial" w:cs="Arial"/>
                <w:sz w:val="18"/>
                <w:szCs w:val="18"/>
              </w:rPr>
              <w:t>No</w:t>
            </w:r>
          </w:p>
        </w:tc>
      </w:tr>
      <w:tr w:rsidR="00DD7A4E" w14:paraId="02CA3FCD" w14:textId="77777777" w:rsidTr="009F1B92">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359331" w14:textId="77777777" w:rsidR="00DD7A4E" w:rsidRDefault="00DD7A4E" w:rsidP="009F1B92">
            <w:r>
              <w:rPr>
                <w:rFonts w:ascii="Arial" w:eastAsia="Arial" w:hAnsi="Arial" w:cs="Arial"/>
                <w:sz w:val="18"/>
                <w:szCs w:val="18"/>
              </w:rPr>
              <w:t>Existing permits / certificates</w:t>
            </w:r>
          </w:p>
        </w:tc>
        <w:tc>
          <w:tcPr>
            <w:tcW w:w="58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5C5F8B" w14:textId="77777777" w:rsidR="00DD7A4E" w:rsidRDefault="00DD7A4E" w:rsidP="009F1B92">
            <w:r>
              <w:rPr>
                <w:rFonts w:ascii="Arial" w:eastAsia="Arial" w:hAnsi="Arial" w:cs="Arial"/>
                <w:sz w:val="18"/>
                <w:szCs w:val="18"/>
              </w:rPr>
              <w:t xml:space="preserve">None (no urban planning certificate, environmental or sanitary </w:t>
            </w:r>
            <w:proofErr w:type="spellStart"/>
            <w:r>
              <w:rPr>
                <w:rFonts w:ascii="Arial" w:eastAsia="Arial" w:hAnsi="Arial" w:cs="Arial"/>
                <w:sz w:val="18"/>
                <w:szCs w:val="18"/>
              </w:rPr>
              <w:t>authorisations</w:t>
            </w:r>
            <w:proofErr w:type="spellEnd"/>
            <w:r>
              <w:rPr>
                <w:rFonts w:ascii="Arial" w:eastAsia="Arial" w:hAnsi="Arial" w:cs="Arial"/>
                <w:sz w:val="18"/>
                <w:szCs w:val="18"/>
              </w:rPr>
              <w:t xml:space="preserve"> in place)</w:t>
            </w:r>
          </w:p>
        </w:tc>
      </w:tr>
    </w:tbl>
    <w:p w14:paraId="23FE48F5" w14:textId="77777777" w:rsidR="00DD7A4E" w:rsidRDefault="00DD7A4E" w:rsidP="00DD7A4E">
      <w:pPr>
        <w:spacing w:after="80"/>
      </w:pPr>
    </w:p>
    <w:p w14:paraId="6D419C4C" w14:textId="77777777" w:rsidR="00DD7A4E" w:rsidRDefault="00DD7A4E" w:rsidP="00DD7A4E">
      <w:pPr>
        <w:pStyle w:val="Heading2"/>
      </w:pPr>
      <w:r>
        <w:rPr>
          <w:rFonts w:ascii="Arial" w:eastAsia="Arial" w:hAnsi="Arial" w:cs="Arial"/>
          <w:b/>
          <w:bCs/>
          <w:color w:val="1F4E79"/>
          <w:sz w:val="22"/>
          <w:szCs w:val="22"/>
        </w:rPr>
        <w:t>5.2. Beneficiary Objects</w:t>
      </w:r>
    </w:p>
    <w:p w14:paraId="0915F06C" w14:textId="77777777" w:rsidR="00DD7A4E" w:rsidRDefault="00DD7A4E" w:rsidP="00DD7A4E">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2000"/>
        <w:gridCol w:w="4038"/>
      </w:tblGrid>
      <w:tr w:rsidR="00DD7A4E" w14:paraId="747367E6" w14:textId="77777777" w:rsidTr="009F1B92">
        <w:trPr>
          <w:tblHeader/>
        </w:trPr>
        <w:tc>
          <w:tcPr>
            <w:tcW w:w="3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9B5066C" w14:textId="77777777" w:rsidR="00DD7A4E" w:rsidRDefault="00DD7A4E" w:rsidP="009F1B92">
            <w:r>
              <w:rPr>
                <w:rFonts w:ascii="Arial" w:eastAsia="Arial" w:hAnsi="Arial" w:cs="Arial"/>
                <w:b/>
                <w:bCs/>
                <w:sz w:val="18"/>
                <w:szCs w:val="18"/>
              </w:rPr>
              <w:lastRenderedPageBreak/>
              <w:t>Category</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0C43700" w14:textId="77777777" w:rsidR="00DD7A4E" w:rsidRDefault="00DD7A4E" w:rsidP="009F1B92">
            <w:r>
              <w:rPr>
                <w:rFonts w:ascii="Arial" w:eastAsia="Arial" w:hAnsi="Arial" w:cs="Arial"/>
                <w:b/>
                <w:bCs/>
                <w:sz w:val="18"/>
                <w:szCs w:val="18"/>
              </w:rPr>
              <w:t>Number of Objects</w:t>
            </w:r>
          </w:p>
        </w:tc>
        <w:tc>
          <w:tcPr>
            <w:tcW w:w="403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27EC5B5" w14:textId="77777777" w:rsidR="00DD7A4E" w:rsidRDefault="00DD7A4E" w:rsidP="009F1B92">
            <w:r>
              <w:rPr>
                <w:rFonts w:ascii="Arial" w:eastAsia="Arial" w:hAnsi="Arial" w:cs="Arial"/>
                <w:b/>
                <w:bCs/>
                <w:sz w:val="18"/>
                <w:szCs w:val="18"/>
              </w:rPr>
              <w:t>Notes</w:t>
            </w:r>
          </w:p>
        </w:tc>
      </w:tr>
      <w:tr w:rsidR="00DD7A4E" w14:paraId="7FCC82FC" w14:textId="77777777" w:rsidTr="009F1B92">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65D6C6" w14:textId="77777777" w:rsidR="00DD7A4E" w:rsidRDefault="00DD7A4E" w:rsidP="009F1B92">
            <w:r>
              <w:rPr>
                <w:rFonts w:ascii="Arial" w:eastAsia="Arial" w:hAnsi="Arial" w:cs="Arial"/>
                <w:sz w:val="18"/>
                <w:szCs w:val="18"/>
              </w:rPr>
              <w:t>Households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ED12E9" w14:textId="77777777" w:rsidR="00DD7A4E" w:rsidRDefault="00DD7A4E" w:rsidP="009F1B92">
            <w:r>
              <w:rPr>
                <w:rFonts w:ascii="Arial" w:eastAsia="Arial" w:hAnsi="Arial" w:cs="Arial"/>
                <w:sz w:val="18"/>
                <w:szCs w:val="18"/>
              </w:rPr>
              <w:t>385</w:t>
            </w:r>
          </w:p>
        </w:tc>
        <w:tc>
          <w:tcPr>
            <w:tcW w:w="4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FB828F" w14:textId="77777777" w:rsidR="00DD7A4E" w:rsidRDefault="00DD7A4E" w:rsidP="009F1B92">
            <w:r>
              <w:rPr>
                <w:rFonts w:ascii="Arial" w:eastAsia="Arial" w:hAnsi="Arial" w:cs="Arial"/>
                <w:sz w:val="18"/>
                <w:szCs w:val="18"/>
              </w:rPr>
              <w:t xml:space="preserve">Connected to existing IM Aqua </w:t>
            </w:r>
            <w:proofErr w:type="spellStart"/>
            <w:r>
              <w:rPr>
                <w:rFonts w:ascii="Arial" w:eastAsia="Arial" w:hAnsi="Arial" w:cs="Arial"/>
                <w:sz w:val="18"/>
                <w:szCs w:val="18"/>
              </w:rPr>
              <w:t>Telita</w:t>
            </w:r>
            <w:proofErr w:type="spellEnd"/>
            <w:r>
              <w:rPr>
                <w:rFonts w:ascii="Arial" w:eastAsia="Arial" w:hAnsi="Arial" w:cs="Arial"/>
                <w:sz w:val="18"/>
                <w:szCs w:val="18"/>
              </w:rPr>
              <w:t xml:space="preserve"> water supply</w:t>
            </w:r>
          </w:p>
        </w:tc>
      </w:tr>
      <w:tr w:rsidR="00DD7A4E" w14:paraId="135CD44D" w14:textId="77777777" w:rsidTr="009F1B92">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C9F1FC" w14:textId="77777777" w:rsidR="00DD7A4E" w:rsidRDefault="00DD7A4E" w:rsidP="009F1B92">
            <w:r>
              <w:rPr>
                <w:rFonts w:ascii="Arial" w:eastAsia="Arial" w:hAnsi="Arial" w:cs="Arial"/>
                <w:sz w:val="18"/>
                <w:szCs w:val="18"/>
              </w:rPr>
              <w:t>Public institutions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5534E0" w14:textId="77777777" w:rsidR="00DD7A4E" w:rsidRDefault="00DD7A4E" w:rsidP="009F1B92">
            <w:r>
              <w:rPr>
                <w:rFonts w:ascii="Arial" w:eastAsia="Arial" w:hAnsi="Arial" w:cs="Arial"/>
                <w:sz w:val="18"/>
                <w:szCs w:val="18"/>
              </w:rPr>
              <w:t>6</w:t>
            </w:r>
          </w:p>
        </w:tc>
        <w:tc>
          <w:tcPr>
            <w:tcW w:w="4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DA5788" w14:textId="77777777" w:rsidR="00DD7A4E" w:rsidRDefault="00DD7A4E" w:rsidP="009F1B92">
            <w:r>
              <w:rPr>
                <w:rFonts w:ascii="Arial" w:eastAsia="Arial" w:hAnsi="Arial" w:cs="Arial"/>
                <w:sz w:val="18"/>
                <w:szCs w:val="18"/>
              </w:rPr>
              <w:t>Schools, mayor's office, other institutions</w:t>
            </w:r>
          </w:p>
        </w:tc>
      </w:tr>
      <w:tr w:rsidR="00DD7A4E" w14:paraId="6C5F917B" w14:textId="77777777" w:rsidTr="009F1B92">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4943EB" w14:textId="77777777" w:rsidR="00DD7A4E" w:rsidRDefault="00DD7A4E" w:rsidP="009F1B92">
            <w:r>
              <w:rPr>
                <w:rFonts w:ascii="Arial" w:eastAsia="Arial" w:hAnsi="Arial" w:cs="Arial"/>
                <w:sz w:val="18"/>
                <w:szCs w:val="18"/>
              </w:rPr>
              <w:t>Economic operators (legal entities)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BF862E" w14:textId="77777777" w:rsidR="00DD7A4E" w:rsidRDefault="00DD7A4E" w:rsidP="009F1B92">
            <w:r>
              <w:rPr>
                <w:rFonts w:ascii="Arial" w:eastAsia="Arial" w:hAnsi="Arial" w:cs="Arial"/>
                <w:sz w:val="18"/>
                <w:szCs w:val="18"/>
              </w:rPr>
              <w:t>13</w:t>
            </w:r>
          </w:p>
        </w:tc>
        <w:tc>
          <w:tcPr>
            <w:tcW w:w="4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8B7DA1" w14:textId="77777777" w:rsidR="00DD7A4E" w:rsidRDefault="00DD7A4E" w:rsidP="009F1B92"/>
        </w:tc>
      </w:tr>
      <w:tr w:rsidR="00DD7A4E" w14:paraId="544427D2" w14:textId="77777777" w:rsidTr="009F1B92">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5D0F99" w14:textId="77777777" w:rsidR="00DD7A4E" w:rsidRDefault="00DD7A4E" w:rsidP="009F1B92">
            <w:r>
              <w:rPr>
                <w:rFonts w:ascii="Arial" w:eastAsia="Arial" w:hAnsi="Arial" w:cs="Arial"/>
                <w:sz w:val="18"/>
                <w:szCs w:val="18"/>
              </w:rPr>
              <w:t>TOTAL</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2C3A6B" w14:textId="77777777" w:rsidR="00DD7A4E" w:rsidRDefault="00DD7A4E" w:rsidP="009F1B92">
            <w:r>
              <w:rPr>
                <w:rFonts w:ascii="Arial" w:eastAsia="Arial" w:hAnsi="Arial" w:cs="Arial"/>
                <w:sz w:val="18"/>
                <w:szCs w:val="18"/>
              </w:rPr>
              <w:t>404</w:t>
            </w:r>
          </w:p>
        </w:tc>
        <w:tc>
          <w:tcPr>
            <w:tcW w:w="40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CA12E8" w14:textId="77777777" w:rsidR="00DD7A4E" w:rsidRDefault="00DD7A4E" w:rsidP="009F1B92"/>
        </w:tc>
      </w:tr>
    </w:tbl>
    <w:p w14:paraId="55B87F73" w14:textId="77777777" w:rsidR="00DD7A4E" w:rsidRDefault="00DD7A4E" w:rsidP="00DD7A4E">
      <w:pPr>
        <w:spacing w:after="80"/>
      </w:pPr>
    </w:p>
    <w:p w14:paraId="21FE48A7" w14:textId="77777777" w:rsidR="00DD7A4E" w:rsidRDefault="00DD7A4E" w:rsidP="00DD7A4E">
      <w:pPr>
        <w:pStyle w:val="Heading2"/>
      </w:pPr>
      <w:r>
        <w:rPr>
          <w:rFonts w:ascii="Arial" w:eastAsia="Arial" w:hAnsi="Arial" w:cs="Arial"/>
          <w:b/>
          <w:bCs/>
          <w:color w:val="1F4E79"/>
          <w:sz w:val="22"/>
          <w:szCs w:val="22"/>
        </w:rPr>
        <w:t>5.3. Mandatory Technical Specifications</w:t>
      </w:r>
    </w:p>
    <w:p w14:paraId="3335FB65"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Individual septic tanks shall be designed in accordance with SM EN 12566-1:2006 or the applicable equivalent standard in the Republic of Moldova, subject to confirmation by the Provider following the hydrogeological study.</w:t>
      </w:r>
    </w:p>
    <w:p w14:paraId="38FA2B88"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Sizing shall be carried out in accordance with estimated flow rates, applicable national norms (NCM G.03.02 or equivalent), and the requirements of the receiving treatment stations.</w:t>
      </w:r>
    </w:p>
    <w:p w14:paraId="7064D213"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Placement of septic tanks shall ensure access for the vacuum tanker vehicle, with priority given to locations on the beneficiaries' own properties, avoiding underground utilities on public roads.</w:t>
      </w:r>
    </w:p>
    <w:p w14:paraId="66DC22A7"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Technical specifications for the vacuum tanker vehicle shall be functional, neutral and non-discriminatory, based on system requirements, without reference to specific brands or commercial models.</w:t>
      </w:r>
    </w:p>
    <w:p w14:paraId="262A5555"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The documentation shall comply with the technical and procedural requirements for submission to authorising bodies.</w:t>
      </w:r>
    </w:p>
    <w:p w14:paraId="4118709A"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The design shall include an assessment of the impact on groundwater quality and protective measures, based on the hydrogeological study.</w:t>
      </w:r>
    </w:p>
    <w:p w14:paraId="61A48BCD"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Cost estimates shall be elaborated in accordance with applicable Moldovan norms and shall be compatible with the requirements of the Village of Europe III Programme.</w:t>
      </w:r>
    </w:p>
    <w:p w14:paraId="009418BC" w14:textId="77777777" w:rsidR="00DD7A4E" w:rsidRDefault="00DD7A4E" w:rsidP="00DD7A4E">
      <w:pPr>
        <w:spacing w:after="80"/>
      </w:pPr>
    </w:p>
    <w:p w14:paraId="4C858EEE"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6. MANDATORY GENERAL TECHNICAL REQUIREMENTS</w:t>
      </w:r>
    </w:p>
    <w:p w14:paraId="3AC927DD"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All technical documentation shall be elaborated in accordance with the legislation of the Republic of Moldova and applicable technical norms and standards for decentralised sanitation and septic tank systems.</w:t>
      </w:r>
    </w:p>
    <w:p w14:paraId="520B21B3"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Documents shall be delivered in editable format (.</w:t>
      </w:r>
      <w:proofErr w:type="spellStart"/>
      <w:r>
        <w:rPr>
          <w:rFonts w:ascii="Arial" w:eastAsia="Arial" w:hAnsi="Arial" w:cs="Arial"/>
          <w:sz w:val="20"/>
          <w:szCs w:val="20"/>
        </w:rPr>
        <w:t>dwg</w:t>
      </w:r>
      <w:proofErr w:type="spellEnd"/>
      <w:r>
        <w:rPr>
          <w:rFonts w:ascii="Arial" w:eastAsia="Arial" w:hAnsi="Arial" w:cs="Arial"/>
          <w:sz w:val="20"/>
          <w:szCs w:val="20"/>
        </w:rPr>
        <w:t xml:space="preserve">, .docx, .xlsx) and PDF, plus 3 printed copies, to the premises of the </w:t>
      </w:r>
      <w:proofErr w:type="spellStart"/>
      <w:r>
        <w:rPr>
          <w:rFonts w:ascii="Arial" w:eastAsia="Arial" w:hAnsi="Arial" w:cs="Arial"/>
          <w:sz w:val="20"/>
          <w:szCs w:val="20"/>
        </w:rPr>
        <w:t>Telita</w:t>
      </w:r>
      <w:proofErr w:type="spellEnd"/>
      <w:r>
        <w:rPr>
          <w:rFonts w:ascii="Arial" w:eastAsia="Arial" w:hAnsi="Arial" w:cs="Arial"/>
          <w:sz w:val="20"/>
          <w:szCs w:val="20"/>
        </w:rPr>
        <w:t xml:space="preserve"> LPA, with a signed delivery note.</w:t>
      </w:r>
    </w:p>
    <w:p w14:paraId="1018B6C2"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The Provider shall conduct a minimum of 2 site visits for data collection, verification of available topographic documentation, and assessment of site conditions.</w:t>
      </w:r>
    </w:p>
    <w:p w14:paraId="1F27E514"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All documents shall include the signature and stamp of the authorised designer/verifier.</w:t>
      </w:r>
    </w:p>
    <w:p w14:paraId="588BF75F" w14:textId="77777777" w:rsidR="00DD7A4E" w:rsidRDefault="00DD7A4E" w:rsidP="00DD7A4E">
      <w:pPr>
        <w:pStyle w:val="ListParagraph"/>
        <w:keepNext w:val="0"/>
        <w:numPr>
          <w:ilvl w:val="0"/>
          <w:numId w:val="25"/>
        </w:numPr>
        <w:spacing w:before="40" w:after="40" w:line="240" w:lineRule="auto"/>
        <w:contextualSpacing w:val="0"/>
      </w:pPr>
      <w:r>
        <w:rPr>
          <w:rFonts w:ascii="Arial" w:eastAsia="Arial" w:hAnsi="Arial" w:cs="Arial"/>
          <w:sz w:val="20"/>
          <w:szCs w:val="20"/>
        </w:rPr>
        <w:t>The documentation shall be structured so that it is directly usable for launching authorisation procedures and for application to a financing programme.</w:t>
      </w:r>
    </w:p>
    <w:p w14:paraId="0C9DDFD1" w14:textId="77777777" w:rsidR="00DD7A4E" w:rsidRDefault="00DD7A4E" w:rsidP="00DD7A4E">
      <w:pPr>
        <w:spacing w:after="80"/>
      </w:pPr>
    </w:p>
    <w:p w14:paraId="1FA00269"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7. MANDATORY DELIVERABLES</w:t>
      </w:r>
    </w:p>
    <w:p w14:paraId="5889336F" w14:textId="77777777" w:rsidR="00DD7A4E" w:rsidRDefault="00DD7A4E" w:rsidP="00DD7A4E">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900"/>
        <w:gridCol w:w="2400"/>
        <w:gridCol w:w="3638"/>
      </w:tblGrid>
      <w:tr w:rsidR="00DD7A4E" w14:paraId="444E7DF3" w14:textId="77777777" w:rsidTr="009F1B92">
        <w:trPr>
          <w:tblHeader/>
        </w:trPr>
        <w:tc>
          <w:tcPr>
            <w:tcW w:w="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287197E" w14:textId="77777777" w:rsidR="00DD7A4E" w:rsidRDefault="00DD7A4E" w:rsidP="009F1B92">
            <w:r>
              <w:rPr>
                <w:rFonts w:ascii="Arial" w:eastAsia="Arial" w:hAnsi="Arial" w:cs="Arial"/>
                <w:b/>
                <w:bCs/>
                <w:sz w:val="18"/>
                <w:szCs w:val="18"/>
              </w:rPr>
              <w:lastRenderedPageBreak/>
              <w:t>No.</w:t>
            </w:r>
          </w:p>
        </w:tc>
        <w:tc>
          <w:tcPr>
            <w:tcW w:w="2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3E9CD64" w14:textId="77777777" w:rsidR="00DD7A4E" w:rsidRDefault="00DD7A4E" w:rsidP="009F1B92">
            <w:r>
              <w:rPr>
                <w:rFonts w:ascii="Arial" w:eastAsia="Arial" w:hAnsi="Arial" w:cs="Arial"/>
                <w:b/>
                <w:bCs/>
                <w:sz w:val="18"/>
                <w:szCs w:val="18"/>
              </w:rPr>
              <w:t>Deliverable</w:t>
            </w:r>
          </w:p>
        </w:tc>
        <w:tc>
          <w:tcPr>
            <w:tcW w:w="2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B794E45" w14:textId="77777777" w:rsidR="00DD7A4E" w:rsidRDefault="00DD7A4E" w:rsidP="009F1B92">
            <w:r>
              <w:rPr>
                <w:rFonts w:ascii="Arial" w:eastAsia="Arial" w:hAnsi="Arial" w:cs="Arial"/>
                <w:b/>
                <w:bCs/>
                <w:sz w:val="18"/>
                <w:szCs w:val="18"/>
              </w:rPr>
              <w:t>Delivery Deadline</w:t>
            </w:r>
          </w:p>
        </w:tc>
        <w:tc>
          <w:tcPr>
            <w:tcW w:w="363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7BC77D8" w14:textId="77777777" w:rsidR="00DD7A4E" w:rsidRDefault="00DD7A4E" w:rsidP="009F1B92">
            <w:r>
              <w:rPr>
                <w:rFonts w:ascii="Arial" w:eastAsia="Arial" w:hAnsi="Arial" w:cs="Arial"/>
                <w:b/>
                <w:bCs/>
                <w:sz w:val="18"/>
                <w:szCs w:val="18"/>
              </w:rPr>
              <w:t>Notes</w:t>
            </w:r>
          </w:p>
        </w:tc>
      </w:tr>
      <w:tr w:rsidR="00DD7A4E" w14:paraId="4E15D5DB"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429D03" w14:textId="77777777" w:rsidR="00DD7A4E" w:rsidRDefault="00DD7A4E" w:rsidP="009F1B92">
            <w:r>
              <w:rPr>
                <w:rFonts w:ascii="Arial" w:eastAsia="Arial" w:hAnsi="Arial" w:cs="Arial"/>
                <w:sz w:val="18"/>
                <w:szCs w:val="18"/>
              </w:rPr>
              <w:t>1</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8E2561" w14:textId="77777777" w:rsidR="00DD7A4E" w:rsidRDefault="00DD7A4E" w:rsidP="009F1B92">
            <w:r>
              <w:rPr>
                <w:rFonts w:ascii="Arial" w:eastAsia="Arial" w:hAnsi="Arial" w:cs="Arial"/>
                <w:sz w:val="18"/>
                <w:szCs w:val="18"/>
              </w:rPr>
              <w:t>Inception report: work plan, detailed methodology, activity schedule, identification of any gaps in available topographic documentation</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3CB0F1" w14:textId="77777777" w:rsidR="00DD7A4E" w:rsidRDefault="00DD7A4E" w:rsidP="009F1B92">
            <w:r>
              <w:rPr>
                <w:rFonts w:ascii="Arial" w:eastAsia="Arial" w:hAnsi="Arial" w:cs="Arial"/>
                <w:sz w:val="18"/>
                <w:szCs w:val="18"/>
              </w:rPr>
              <w:t>10 working days from contract signing</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5CB198" w14:textId="77777777" w:rsidR="00DD7A4E" w:rsidRDefault="00DD7A4E" w:rsidP="009F1B92">
            <w:r>
              <w:rPr>
                <w:rFonts w:ascii="Arial" w:eastAsia="Arial" w:hAnsi="Arial" w:cs="Arial"/>
                <w:sz w:val="18"/>
                <w:szCs w:val="18"/>
              </w:rPr>
              <w:t>For approval by LPA and SALAR</w:t>
            </w:r>
          </w:p>
        </w:tc>
      </w:tr>
      <w:tr w:rsidR="00DD7A4E" w14:paraId="06A7F21D"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BA10E5" w14:textId="77777777" w:rsidR="00DD7A4E" w:rsidRDefault="00DD7A4E" w:rsidP="009F1B92">
            <w:r>
              <w:rPr>
                <w:rFonts w:ascii="Arial" w:eastAsia="Arial" w:hAnsi="Arial" w:cs="Arial"/>
                <w:sz w:val="18"/>
                <w:szCs w:val="18"/>
              </w:rPr>
              <w:t>2</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26EEF8" w14:textId="77777777" w:rsidR="00DD7A4E" w:rsidRDefault="00DD7A4E" w:rsidP="009F1B92">
            <w:r>
              <w:rPr>
                <w:rFonts w:ascii="Arial" w:eastAsia="Arial" w:hAnsi="Arial" w:cs="Arial"/>
                <w:sz w:val="18"/>
                <w:szCs w:val="18"/>
              </w:rPr>
              <w:t>Hydrogeological study of the area</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AA6866" w14:textId="77777777" w:rsidR="00DD7A4E" w:rsidRDefault="00DD7A4E" w:rsidP="009F1B92">
            <w:r>
              <w:rPr>
                <w:rFonts w:ascii="Arial" w:eastAsia="Arial" w:hAnsi="Arial" w:cs="Arial"/>
                <w:sz w:val="18"/>
                <w:szCs w:val="18"/>
              </w:rPr>
              <w:t>30 calendar days from contract signing</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73F5C3" w14:textId="77777777" w:rsidR="00DD7A4E" w:rsidRDefault="00DD7A4E" w:rsidP="009F1B92">
            <w:r>
              <w:rPr>
                <w:rFonts w:ascii="Arial" w:eastAsia="Arial" w:hAnsi="Arial" w:cs="Arial"/>
                <w:sz w:val="18"/>
                <w:szCs w:val="18"/>
              </w:rPr>
              <w:t>Mandatory for confirmation of technical solution and correct system sizing</w:t>
            </w:r>
          </w:p>
        </w:tc>
      </w:tr>
      <w:tr w:rsidR="00DD7A4E" w14:paraId="3EFF48E5"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0005D1" w14:textId="77777777" w:rsidR="00DD7A4E" w:rsidRDefault="00DD7A4E" w:rsidP="009F1B92">
            <w:r>
              <w:rPr>
                <w:rFonts w:ascii="Arial" w:eastAsia="Arial" w:hAnsi="Arial" w:cs="Arial"/>
                <w:sz w:val="18"/>
                <w:szCs w:val="18"/>
              </w:rPr>
              <w:t>3</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EC2779" w14:textId="77777777" w:rsidR="00DD7A4E" w:rsidRDefault="00DD7A4E" w:rsidP="009F1B92">
            <w:r>
              <w:rPr>
                <w:rFonts w:ascii="Arial" w:eastAsia="Arial" w:hAnsi="Arial" w:cs="Arial"/>
                <w:sz w:val="18"/>
                <w:szCs w:val="18"/>
              </w:rPr>
              <w:t xml:space="preserve">Technical Design (TD) draft - </w:t>
            </w:r>
            <w:proofErr w:type="spellStart"/>
            <w:r>
              <w:rPr>
                <w:rFonts w:ascii="Arial" w:eastAsia="Arial" w:hAnsi="Arial" w:cs="Arial"/>
                <w:sz w:val="18"/>
                <w:szCs w:val="18"/>
              </w:rPr>
              <w:t>decentralised</w:t>
            </w:r>
            <w:proofErr w:type="spellEnd"/>
            <w:r>
              <w:rPr>
                <w:rFonts w:ascii="Arial" w:eastAsia="Arial" w:hAnsi="Arial" w:cs="Arial"/>
                <w:sz w:val="18"/>
                <w:szCs w:val="18"/>
              </w:rPr>
              <w:t xml:space="preserve"> sanitation system with individual septic tanks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B3333B" w14:textId="77777777" w:rsidR="00DD7A4E" w:rsidRDefault="00DD7A4E" w:rsidP="009F1B92">
            <w:r>
              <w:rPr>
                <w:rFonts w:ascii="Arial" w:eastAsia="Arial" w:hAnsi="Arial" w:cs="Arial"/>
                <w:sz w:val="18"/>
                <w:szCs w:val="18"/>
              </w:rPr>
              <w:t>60 calendar days from contract signing</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C15C50" w14:textId="77777777" w:rsidR="00DD7A4E" w:rsidRDefault="00DD7A4E" w:rsidP="009F1B92">
            <w:r>
              <w:rPr>
                <w:rFonts w:ascii="Arial" w:eastAsia="Arial" w:hAnsi="Arial" w:cs="Arial"/>
                <w:sz w:val="18"/>
                <w:szCs w:val="18"/>
              </w:rPr>
              <w:t>Includes all written and drawn components; technical solution confirmed following hydrogeological study</w:t>
            </w:r>
          </w:p>
        </w:tc>
      </w:tr>
      <w:tr w:rsidR="00DD7A4E" w14:paraId="64C57173"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9C5F3E" w14:textId="77777777" w:rsidR="00DD7A4E" w:rsidRDefault="00DD7A4E" w:rsidP="009F1B92">
            <w:r>
              <w:rPr>
                <w:rFonts w:ascii="Arial" w:eastAsia="Arial" w:hAnsi="Arial" w:cs="Arial"/>
                <w:sz w:val="18"/>
                <w:szCs w:val="18"/>
              </w:rPr>
              <w:t>4</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FEB680" w14:textId="77777777" w:rsidR="00DD7A4E" w:rsidRDefault="00DD7A4E" w:rsidP="009F1B92">
            <w:r>
              <w:rPr>
                <w:rFonts w:ascii="Arial" w:eastAsia="Arial" w:hAnsi="Arial" w:cs="Arial"/>
                <w:sz w:val="18"/>
                <w:szCs w:val="18"/>
              </w:rPr>
              <w:t>Detailed cost estimates (general estimate and object-level estimates)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AC1254" w14:textId="77777777" w:rsidR="00DD7A4E" w:rsidRDefault="00DD7A4E" w:rsidP="009F1B92">
            <w:r>
              <w:rPr>
                <w:rFonts w:ascii="Arial" w:eastAsia="Arial" w:hAnsi="Arial" w:cs="Arial"/>
                <w:sz w:val="18"/>
                <w:szCs w:val="18"/>
              </w:rPr>
              <w:t>Together with TD draft</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482BCF" w14:textId="77777777" w:rsidR="00DD7A4E" w:rsidRDefault="00DD7A4E" w:rsidP="009F1B92">
            <w:r>
              <w:rPr>
                <w:rFonts w:ascii="Arial" w:eastAsia="Arial" w:hAnsi="Arial" w:cs="Arial"/>
                <w:sz w:val="18"/>
                <w:szCs w:val="18"/>
              </w:rPr>
              <w:t>Compatible with Village of Europe III requirements</w:t>
            </w:r>
          </w:p>
        </w:tc>
      </w:tr>
      <w:tr w:rsidR="00DD7A4E" w14:paraId="627113FB"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9E2D09" w14:textId="77777777" w:rsidR="00DD7A4E" w:rsidRDefault="00DD7A4E" w:rsidP="009F1B92">
            <w:r>
              <w:rPr>
                <w:rFonts w:ascii="Arial" w:eastAsia="Arial" w:hAnsi="Arial" w:cs="Arial"/>
                <w:sz w:val="18"/>
                <w:szCs w:val="18"/>
              </w:rPr>
              <w:t>5</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326719" w14:textId="77777777" w:rsidR="00DD7A4E" w:rsidRDefault="00DD7A4E" w:rsidP="009F1B92">
            <w:r>
              <w:rPr>
                <w:rFonts w:ascii="Arial" w:eastAsia="Arial" w:hAnsi="Arial" w:cs="Arial"/>
                <w:sz w:val="18"/>
                <w:szCs w:val="18"/>
              </w:rPr>
              <w:t>Works specifications for septic tank installation</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A9DFBB" w14:textId="77777777" w:rsidR="00DD7A4E" w:rsidRDefault="00DD7A4E" w:rsidP="009F1B92">
            <w:r>
              <w:rPr>
                <w:rFonts w:ascii="Arial" w:eastAsia="Arial" w:hAnsi="Arial" w:cs="Arial"/>
                <w:sz w:val="18"/>
                <w:szCs w:val="18"/>
              </w:rPr>
              <w:t>Together with TD draft</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F8E4DF" w14:textId="77777777" w:rsidR="00DD7A4E" w:rsidRDefault="00DD7A4E" w:rsidP="009F1B92"/>
        </w:tc>
      </w:tr>
      <w:tr w:rsidR="00DD7A4E" w14:paraId="6A87F1DA"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185D46" w14:textId="77777777" w:rsidR="00DD7A4E" w:rsidRDefault="00DD7A4E" w:rsidP="009F1B92">
            <w:r>
              <w:rPr>
                <w:rFonts w:ascii="Arial" w:eastAsia="Arial" w:hAnsi="Arial" w:cs="Arial"/>
                <w:sz w:val="18"/>
                <w:szCs w:val="18"/>
              </w:rPr>
              <w:t>6</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BF1F24" w14:textId="77777777" w:rsidR="00DD7A4E" w:rsidRDefault="00DD7A4E" w:rsidP="009F1B92">
            <w:r>
              <w:rPr>
                <w:rFonts w:ascii="Arial" w:eastAsia="Arial" w:hAnsi="Arial" w:cs="Arial"/>
                <w:sz w:val="18"/>
                <w:szCs w:val="18"/>
              </w:rPr>
              <w:t>Technical report</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1AAAAD" w14:textId="77777777" w:rsidR="00DD7A4E" w:rsidRDefault="00DD7A4E" w:rsidP="009F1B92">
            <w:r>
              <w:rPr>
                <w:rFonts w:ascii="Arial" w:eastAsia="Arial" w:hAnsi="Arial" w:cs="Arial"/>
                <w:sz w:val="18"/>
                <w:szCs w:val="18"/>
              </w:rPr>
              <w:t>Together with TD draft</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129FC4" w14:textId="77777777" w:rsidR="00DD7A4E" w:rsidRDefault="00DD7A4E" w:rsidP="009F1B92"/>
        </w:tc>
      </w:tr>
      <w:tr w:rsidR="00DD7A4E" w14:paraId="6CC53DCD"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561541" w14:textId="77777777" w:rsidR="00DD7A4E" w:rsidRDefault="00DD7A4E" w:rsidP="009F1B92">
            <w:r>
              <w:rPr>
                <w:rFonts w:ascii="Arial" w:eastAsia="Arial" w:hAnsi="Arial" w:cs="Arial"/>
                <w:sz w:val="18"/>
                <w:szCs w:val="18"/>
              </w:rPr>
              <w:t>7</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7A4F62" w14:textId="77777777" w:rsidR="00DD7A4E" w:rsidRDefault="00DD7A4E" w:rsidP="009F1B92">
            <w:r>
              <w:rPr>
                <w:rFonts w:ascii="Arial" w:eastAsia="Arial" w:hAnsi="Arial" w:cs="Arial"/>
                <w:sz w:val="18"/>
                <w:szCs w:val="18"/>
              </w:rPr>
              <w:t>Assessment of vacuum tanker vehicle access conditions per object category, with identification of constraints and proposed solutions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442451" w14:textId="77777777" w:rsidR="00DD7A4E" w:rsidRDefault="00DD7A4E" w:rsidP="009F1B92">
            <w:r>
              <w:rPr>
                <w:rFonts w:ascii="Arial" w:eastAsia="Arial" w:hAnsi="Arial" w:cs="Arial"/>
                <w:sz w:val="18"/>
                <w:szCs w:val="18"/>
              </w:rPr>
              <w:t>Together with TD draft</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31F65D" w14:textId="77777777" w:rsidR="00DD7A4E" w:rsidRDefault="00DD7A4E" w:rsidP="009F1B92"/>
        </w:tc>
      </w:tr>
      <w:tr w:rsidR="00DD7A4E" w14:paraId="2496E0A9"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E0D084" w14:textId="77777777" w:rsidR="00DD7A4E" w:rsidRDefault="00DD7A4E" w:rsidP="009F1B92">
            <w:r>
              <w:rPr>
                <w:rFonts w:ascii="Arial" w:eastAsia="Arial" w:hAnsi="Arial" w:cs="Arial"/>
                <w:sz w:val="18"/>
                <w:szCs w:val="18"/>
              </w:rPr>
              <w:t>8</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AC3948" w14:textId="77777777" w:rsidR="00DD7A4E" w:rsidRDefault="00DD7A4E" w:rsidP="009F1B92">
            <w:r>
              <w:rPr>
                <w:rFonts w:ascii="Arial" w:eastAsia="Arial" w:hAnsi="Arial" w:cs="Arial"/>
                <w:sz w:val="18"/>
                <w:szCs w:val="18"/>
              </w:rPr>
              <w:t>Proposed desludging and evacuation frequency per object category, based on estimated volumes and septic tank sizing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1E7D7B" w14:textId="77777777" w:rsidR="00DD7A4E" w:rsidRDefault="00DD7A4E" w:rsidP="009F1B92">
            <w:r>
              <w:rPr>
                <w:rFonts w:ascii="Arial" w:eastAsia="Arial" w:hAnsi="Arial" w:cs="Arial"/>
                <w:sz w:val="18"/>
                <w:szCs w:val="18"/>
              </w:rPr>
              <w:t>Together with TD draft</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C0E17B" w14:textId="77777777" w:rsidR="00DD7A4E" w:rsidRDefault="00DD7A4E" w:rsidP="009F1B92"/>
        </w:tc>
      </w:tr>
      <w:tr w:rsidR="00DD7A4E" w14:paraId="47C5E417"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3576FB" w14:textId="77777777" w:rsidR="00DD7A4E" w:rsidRDefault="00DD7A4E" w:rsidP="009F1B92">
            <w:r>
              <w:rPr>
                <w:rFonts w:ascii="Arial" w:eastAsia="Arial" w:hAnsi="Arial" w:cs="Arial"/>
                <w:sz w:val="18"/>
                <w:szCs w:val="18"/>
              </w:rPr>
              <w:t>9</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224EE1" w14:textId="77777777" w:rsidR="00DD7A4E" w:rsidRDefault="00DD7A4E" w:rsidP="009F1B92">
            <w:r>
              <w:rPr>
                <w:rFonts w:ascii="Arial" w:eastAsia="Arial" w:hAnsi="Arial" w:cs="Arial"/>
                <w:sz w:val="18"/>
                <w:szCs w:val="18"/>
              </w:rPr>
              <w:t>Neutral and functional technical specifications for vacuum tanker vehicle procurement, without brand or model references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38E376" w14:textId="77777777" w:rsidR="00DD7A4E" w:rsidRDefault="00DD7A4E" w:rsidP="009F1B92">
            <w:r>
              <w:rPr>
                <w:rFonts w:ascii="Arial" w:eastAsia="Arial" w:hAnsi="Arial" w:cs="Arial"/>
                <w:sz w:val="18"/>
                <w:szCs w:val="18"/>
              </w:rPr>
              <w:t>Together with TD draft</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7AD18E" w14:textId="77777777" w:rsidR="00DD7A4E" w:rsidRDefault="00DD7A4E" w:rsidP="009F1B92"/>
        </w:tc>
      </w:tr>
      <w:tr w:rsidR="00DD7A4E" w14:paraId="73B691A5"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CC2658" w14:textId="77777777" w:rsidR="00DD7A4E" w:rsidRDefault="00DD7A4E" w:rsidP="009F1B92">
            <w:r>
              <w:rPr>
                <w:rFonts w:ascii="Arial" w:eastAsia="Arial" w:hAnsi="Arial" w:cs="Arial"/>
                <w:sz w:val="18"/>
                <w:szCs w:val="18"/>
              </w:rPr>
              <w:t>10</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E7A53B" w14:textId="77777777" w:rsidR="00DD7A4E" w:rsidRDefault="00DD7A4E" w:rsidP="009F1B92">
            <w:r>
              <w:rPr>
                <w:rFonts w:ascii="Arial" w:eastAsia="Arial" w:hAnsi="Arial" w:cs="Arial"/>
                <w:sz w:val="18"/>
                <w:szCs w:val="18"/>
              </w:rPr>
              <w:t>Risk register: groundwater protection, private-property access, permitting timeline risks, availability and capacity of receiving treatment stations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BAA92B" w14:textId="77777777" w:rsidR="00DD7A4E" w:rsidRDefault="00DD7A4E" w:rsidP="009F1B92">
            <w:r>
              <w:rPr>
                <w:rFonts w:ascii="Arial" w:eastAsia="Arial" w:hAnsi="Arial" w:cs="Arial"/>
                <w:sz w:val="18"/>
                <w:szCs w:val="18"/>
              </w:rPr>
              <w:t>Together with TD draft</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F89D48" w14:textId="77777777" w:rsidR="00DD7A4E" w:rsidRDefault="00DD7A4E" w:rsidP="009F1B92"/>
        </w:tc>
      </w:tr>
      <w:tr w:rsidR="00DD7A4E" w14:paraId="42564C6E"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FE5383" w14:textId="77777777" w:rsidR="00DD7A4E" w:rsidRDefault="00DD7A4E" w:rsidP="009F1B92">
            <w:r>
              <w:rPr>
                <w:rFonts w:ascii="Arial" w:eastAsia="Arial" w:hAnsi="Arial" w:cs="Arial"/>
                <w:sz w:val="18"/>
                <w:szCs w:val="18"/>
              </w:rPr>
              <w:t>11</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D6AA12" w14:textId="77777777" w:rsidR="00DD7A4E" w:rsidRDefault="00DD7A4E" w:rsidP="009F1B92">
            <w:r>
              <w:rPr>
                <w:rFonts w:ascii="Arial" w:eastAsia="Arial" w:hAnsi="Arial" w:cs="Arial"/>
                <w:sz w:val="18"/>
                <w:szCs w:val="18"/>
              </w:rPr>
              <w:t xml:space="preserve">Technical dossiers for </w:t>
            </w:r>
            <w:proofErr w:type="spellStart"/>
            <w:r>
              <w:rPr>
                <w:rFonts w:ascii="Arial" w:eastAsia="Arial" w:hAnsi="Arial" w:cs="Arial"/>
                <w:sz w:val="18"/>
                <w:szCs w:val="18"/>
              </w:rPr>
              <w:t>authorisations</w:t>
            </w:r>
            <w:proofErr w:type="spellEnd"/>
            <w:r>
              <w:rPr>
                <w:rFonts w:ascii="Arial" w:eastAsia="Arial" w:hAnsi="Arial" w:cs="Arial"/>
                <w:sz w:val="18"/>
                <w:szCs w:val="18"/>
              </w:rPr>
              <w:t xml:space="preserve"> (if simplified EIA or other mandatory permits required)</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475A72" w14:textId="77777777" w:rsidR="00DD7A4E" w:rsidRDefault="00DD7A4E" w:rsidP="009F1B92">
            <w:r>
              <w:rPr>
                <w:rFonts w:ascii="Arial" w:eastAsia="Arial" w:hAnsi="Arial" w:cs="Arial"/>
                <w:sz w:val="18"/>
                <w:szCs w:val="18"/>
              </w:rPr>
              <w:t>Per competent authority timelines</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657C17" w14:textId="77777777" w:rsidR="00DD7A4E" w:rsidRDefault="00DD7A4E" w:rsidP="009F1B92">
            <w:r>
              <w:rPr>
                <w:rFonts w:ascii="Arial" w:eastAsia="Arial" w:hAnsi="Arial" w:cs="Arial"/>
                <w:sz w:val="18"/>
                <w:szCs w:val="18"/>
              </w:rPr>
              <w:t>LPA to assist Provider; submission and fees remain Beneficiary's responsibility</w:t>
            </w:r>
          </w:p>
        </w:tc>
      </w:tr>
      <w:tr w:rsidR="00DD7A4E" w14:paraId="6D554AFB"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BEFC25" w14:textId="77777777" w:rsidR="00DD7A4E" w:rsidRDefault="00DD7A4E" w:rsidP="009F1B92">
            <w:r>
              <w:rPr>
                <w:rFonts w:ascii="Arial" w:eastAsia="Arial" w:hAnsi="Arial" w:cs="Arial"/>
                <w:sz w:val="18"/>
                <w:szCs w:val="18"/>
              </w:rPr>
              <w:t>12</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DBC54C" w14:textId="77777777" w:rsidR="00DD7A4E" w:rsidRDefault="00DD7A4E" w:rsidP="009F1B92">
            <w:r>
              <w:rPr>
                <w:rFonts w:ascii="Arial" w:eastAsia="Arial" w:hAnsi="Arial" w:cs="Arial"/>
                <w:sz w:val="18"/>
                <w:szCs w:val="18"/>
              </w:rPr>
              <w:t>Final complete technical file (revised, after max. 2 rounds)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2CD4BF" w14:textId="77777777" w:rsidR="00DD7A4E" w:rsidRDefault="00DD7A4E" w:rsidP="009F1B92">
            <w:r>
              <w:rPr>
                <w:rFonts w:ascii="Arial" w:eastAsia="Arial" w:hAnsi="Arial" w:cs="Arial"/>
                <w:sz w:val="18"/>
                <w:szCs w:val="18"/>
              </w:rPr>
              <w:t>90 calendar days from contract signing</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EA5896" w14:textId="77777777" w:rsidR="00DD7A4E" w:rsidRDefault="00DD7A4E" w:rsidP="009F1B92">
            <w:r>
              <w:rPr>
                <w:rFonts w:ascii="Arial" w:eastAsia="Arial" w:hAnsi="Arial" w:cs="Arial"/>
                <w:sz w:val="18"/>
                <w:szCs w:val="18"/>
              </w:rPr>
              <w:t>Formally accepted in writing by LPA</w:t>
            </w:r>
          </w:p>
        </w:tc>
      </w:tr>
    </w:tbl>
    <w:p w14:paraId="7C2A6CE0" w14:textId="77777777" w:rsidR="00DD7A4E" w:rsidRDefault="00DD7A4E" w:rsidP="00DD7A4E">
      <w:pPr>
        <w:spacing w:after="80"/>
      </w:pPr>
    </w:p>
    <w:p w14:paraId="029FCA96" w14:textId="6A888346" w:rsidR="00DD7A4E" w:rsidRDefault="00DD7A4E" w:rsidP="00DD7A4E">
      <w:pPr>
        <w:spacing w:before="60" w:after="60"/>
        <w:jc w:val="both"/>
      </w:pPr>
      <w:r w:rsidRPr="4893A7D4">
        <w:rPr>
          <w:rFonts w:ascii="Arial" w:eastAsia="Arial" w:hAnsi="Arial" w:cs="Arial"/>
          <w:sz w:val="20"/>
          <w:szCs w:val="20"/>
        </w:rPr>
        <w:t xml:space="preserve">Revision procedure: </w:t>
      </w:r>
      <w:r w:rsidR="6F3642CA" w:rsidRPr="4893A7D4">
        <w:rPr>
          <w:rFonts w:ascii="Arial" w:eastAsia="Arial" w:hAnsi="Arial" w:cs="Arial"/>
          <w:sz w:val="20"/>
          <w:szCs w:val="20"/>
        </w:rPr>
        <w:t>T</w:t>
      </w:r>
      <w:r w:rsidRPr="4893A7D4">
        <w:rPr>
          <w:rFonts w:ascii="Arial" w:eastAsia="Arial" w:hAnsi="Arial" w:cs="Arial"/>
          <w:sz w:val="20"/>
          <w:szCs w:val="20"/>
        </w:rPr>
        <w:t>elita LPA has 10 working days to review and transmit observations. The Provider shall deliver the revised version within 7 working days. A maximum of 2 revision rounds are included in the contract.</w:t>
      </w:r>
    </w:p>
    <w:p w14:paraId="472B7DAF" w14:textId="77777777" w:rsidR="00DD7A4E" w:rsidRDefault="00DD7A4E" w:rsidP="00DD7A4E">
      <w:pPr>
        <w:spacing w:after="80"/>
      </w:pPr>
    </w:p>
    <w:p w14:paraId="6A818E52" w14:textId="77777777" w:rsidR="00DD7A4E" w:rsidRDefault="00DD7A4E" w:rsidP="00DD7A4E">
      <w:pPr>
        <w:pStyle w:val="Heading1"/>
        <w:pBdr>
          <w:bottom w:val="single" w:sz="6" w:space="4" w:color="1F4E79"/>
        </w:pBdr>
      </w:pPr>
      <w:r>
        <w:rPr>
          <w:rFonts w:ascii="Arial" w:eastAsia="Arial" w:hAnsi="Arial" w:cs="Arial"/>
          <w:b/>
          <w:bCs/>
          <w:color w:val="1F4E79"/>
          <w:sz w:val="28"/>
          <w:szCs w:val="28"/>
        </w:rPr>
        <w:lastRenderedPageBreak/>
        <w:t>8. TENDERER QUALIFICATION REQUIREMENTS</w:t>
      </w:r>
    </w:p>
    <w:p w14:paraId="073DD847" w14:textId="77777777" w:rsidR="00DD7A4E" w:rsidRDefault="00DD7A4E" w:rsidP="00DD7A4E">
      <w:pPr>
        <w:spacing w:before="60" w:after="60"/>
        <w:jc w:val="both"/>
      </w:pPr>
      <w:r>
        <w:rPr>
          <w:rFonts w:ascii="Arial" w:eastAsia="Arial" w:hAnsi="Arial" w:cs="Arial"/>
          <w:sz w:val="20"/>
          <w:szCs w:val="20"/>
        </w:rPr>
        <w:t>Qualification criteria are Pass/Fail. Failure to meet any mandatory criterion results in disqualification.</w:t>
      </w:r>
    </w:p>
    <w:p w14:paraId="6A9ED243" w14:textId="77777777" w:rsidR="00DD7A4E" w:rsidRDefault="00DD7A4E" w:rsidP="00DD7A4E">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000"/>
        <w:gridCol w:w="2500"/>
        <w:gridCol w:w="2500"/>
        <w:gridCol w:w="1938"/>
      </w:tblGrid>
      <w:tr w:rsidR="00DD7A4E" w14:paraId="03D45C2B" w14:textId="77777777" w:rsidTr="009F1B92">
        <w:trPr>
          <w:tblHeader/>
        </w:trPr>
        <w:tc>
          <w:tcPr>
            <w:tcW w:w="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9F55690" w14:textId="77777777" w:rsidR="00DD7A4E" w:rsidRDefault="00DD7A4E" w:rsidP="009F1B92">
            <w:r>
              <w:rPr>
                <w:rFonts w:ascii="Arial" w:eastAsia="Arial" w:hAnsi="Arial" w:cs="Arial"/>
                <w:b/>
                <w:bCs/>
                <w:sz w:val="18"/>
                <w:szCs w:val="18"/>
              </w:rPr>
              <w:t>No.</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406C6AE" w14:textId="77777777" w:rsidR="00DD7A4E" w:rsidRDefault="00DD7A4E" w:rsidP="009F1B92">
            <w:r>
              <w:rPr>
                <w:rFonts w:ascii="Arial" w:eastAsia="Arial" w:hAnsi="Arial" w:cs="Arial"/>
                <w:b/>
                <w:bCs/>
                <w:sz w:val="18"/>
                <w:szCs w:val="18"/>
              </w:rPr>
              <w:t>Qualification Criterion</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300B810" w14:textId="77777777" w:rsidR="00DD7A4E" w:rsidRDefault="00DD7A4E" w:rsidP="009F1B92">
            <w:r>
              <w:rPr>
                <w:rFonts w:ascii="Arial" w:eastAsia="Arial" w:hAnsi="Arial" w:cs="Arial"/>
                <w:b/>
                <w:bCs/>
                <w:sz w:val="18"/>
                <w:szCs w:val="18"/>
              </w:rPr>
              <w:t>Minimum Requirement</w:t>
            </w:r>
          </w:p>
        </w:tc>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DA1EFCB" w14:textId="77777777" w:rsidR="00DD7A4E" w:rsidRDefault="00DD7A4E" w:rsidP="009F1B92">
            <w:r>
              <w:rPr>
                <w:rFonts w:ascii="Arial" w:eastAsia="Arial" w:hAnsi="Arial" w:cs="Arial"/>
                <w:b/>
                <w:bCs/>
                <w:sz w:val="18"/>
                <w:szCs w:val="18"/>
              </w:rPr>
              <w:t>Supporting Document</w:t>
            </w:r>
          </w:p>
        </w:tc>
        <w:tc>
          <w:tcPr>
            <w:tcW w:w="193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878F824" w14:textId="77777777" w:rsidR="00DD7A4E" w:rsidRDefault="00DD7A4E" w:rsidP="009F1B92">
            <w:r>
              <w:rPr>
                <w:rFonts w:ascii="Arial" w:eastAsia="Arial" w:hAnsi="Arial" w:cs="Arial"/>
                <w:b/>
                <w:bCs/>
                <w:sz w:val="18"/>
                <w:szCs w:val="18"/>
              </w:rPr>
              <w:t>Pass/Fail</w:t>
            </w:r>
          </w:p>
        </w:tc>
      </w:tr>
      <w:tr w:rsidR="00DD7A4E" w14:paraId="25F20002"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E07DFE" w14:textId="77777777" w:rsidR="00DD7A4E" w:rsidRDefault="00DD7A4E" w:rsidP="009F1B92">
            <w:r>
              <w:rPr>
                <w:rFonts w:ascii="Arial" w:eastAsia="Arial" w:hAnsi="Arial" w:cs="Arial"/>
                <w:sz w:val="18"/>
                <w:szCs w:val="18"/>
              </w:rPr>
              <w:t>Q1</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4E3EBC" w14:textId="77777777" w:rsidR="00DD7A4E" w:rsidRDefault="00DD7A4E" w:rsidP="009F1B92">
            <w:r>
              <w:rPr>
                <w:rFonts w:ascii="Arial" w:eastAsia="Arial" w:hAnsi="Arial" w:cs="Arial"/>
                <w:sz w:val="18"/>
                <w:szCs w:val="18"/>
              </w:rPr>
              <w:t xml:space="preserve">Operating </w:t>
            </w:r>
            <w:proofErr w:type="spellStart"/>
            <w:r>
              <w:rPr>
                <w:rFonts w:ascii="Arial" w:eastAsia="Arial" w:hAnsi="Arial" w:cs="Arial"/>
                <w:sz w:val="18"/>
                <w:szCs w:val="18"/>
              </w:rPr>
              <w:t>licence</w:t>
            </w:r>
            <w:proofErr w:type="spellEnd"/>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C97462" w14:textId="77777777" w:rsidR="00DD7A4E" w:rsidRDefault="00DD7A4E" w:rsidP="009F1B92">
            <w:r>
              <w:rPr>
                <w:rFonts w:ascii="Arial" w:eastAsia="Arial" w:hAnsi="Arial" w:cs="Arial"/>
                <w:sz w:val="18"/>
                <w:szCs w:val="18"/>
              </w:rPr>
              <w:t xml:space="preserve">Valid </w:t>
            </w:r>
            <w:proofErr w:type="spellStart"/>
            <w:r>
              <w:rPr>
                <w:rFonts w:ascii="Arial" w:eastAsia="Arial" w:hAnsi="Arial" w:cs="Arial"/>
                <w:sz w:val="18"/>
                <w:szCs w:val="18"/>
              </w:rPr>
              <w:t>licence</w:t>
            </w:r>
            <w:proofErr w:type="spellEnd"/>
            <w:r>
              <w:rPr>
                <w:rFonts w:ascii="Arial" w:eastAsia="Arial" w:hAnsi="Arial" w:cs="Arial"/>
                <w:sz w:val="18"/>
                <w:szCs w:val="18"/>
              </w:rPr>
              <w:t xml:space="preserve"> for design activities (construction/sanitary installations) in the Republic of Moldova</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82B562" w14:textId="77777777" w:rsidR="00DD7A4E" w:rsidRDefault="00DD7A4E" w:rsidP="009F1B92">
            <w:r>
              <w:rPr>
                <w:rFonts w:ascii="Arial" w:eastAsia="Arial" w:hAnsi="Arial" w:cs="Arial"/>
                <w:sz w:val="18"/>
                <w:szCs w:val="18"/>
              </w:rPr>
              <w:t xml:space="preserve">Copy of </w:t>
            </w:r>
            <w:proofErr w:type="spellStart"/>
            <w:r>
              <w:rPr>
                <w:rFonts w:ascii="Arial" w:eastAsia="Arial" w:hAnsi="Arial" w:cs="Arial"/>
                <w:sz w:val="18"/>
                <w:szCs w:val="18"/>
              </w:rPr>
              <w:t>licence</w:t>
            </w:r>
            <w:proofErr w:type="spellEnd"/>
          </w:p>
        </w:tc>
        <w:tc>
          <w:tcPr>
            <w:tcW w:w="19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754C03" w14:textId="77777777" w:rsidR="00DD7A4E" w:rsidRDefault="00DD7A4E" w:rsidP="009F1B92">
            <w:r>
              <w:rPr>
                <w:rFonts w:ascii="Arial" w:eastAsia="Arial" w:hAnsi="Arial" w:cs="Arial"/>
                <w:sz w:val="18"/>
                <w:szCs w:val="18"/>
              </w:rPr>
              <w:t>P/F</w:t>
            </w:r>
          </w:p>
        </w:tc>
      </w:tr>
      <w:tr w:rsidR="00DD7A4E" w14:paraId="2E515710"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F71C4D" w14:textId="77777777" w:rsidR="00DD7A4E" w:rsidRDefault="00DD7A4E" w:rsidP="009F1B92">
            <w:r>
              <w:rPr>
                <w:rFonts w:ascii="Arial" w:eastAsia="Arial" w:hAnsi="Arial" w:cs="Arial"/>
                <w:sz w:val="18"/>
                <w:szCs w:val="18"/>
              </w:rPr>
              <w:t>Q2</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058C10" w14:textId="77777777" w:rsidR="00DD7A4E" w:rsidRDefault="00DD7A4E" w:rsidP="009F1B92">
            <w:r>
              <w:rPr>
                <w:rFonts w:ascii="Arial" w:eastAsia="Arial" w:hAnsi="Arial" w:cs="Arial"/>
                <w:sz w:val="18"/>
                <w:szCs w:val="18"/>
              </w:rPr>
              <w:t>Relevant experience</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DB36B4" w14:textId="77777777" w:rsidR="00DD7A4E" w:rsidRDefault="00DD7A4E" w:rsidP="009F1B92">
            <w:r>
              <w:rPr>
                <w:rFonts w:ascii="Arial" w:eastAsia="Arial" w:hAnsi="Arial" w:cs="Arial"/>
                <w:sz w:val="18"/>
                <w:szCs w:val="18"/>
              </w:rPr>
              <w:t>Minimum 2 completed contracts for similar design services (</w:t>
            </w:r>
            <w:proofErr w:type="spellStart"/>
            <w:r>
              <w:rPr>
                <w:rFonts w:ascii="Arial" w:eastAsia="Arial" w:hAnsi="Arial" w:cs="Arial"/>
                <w:sz w:val="18"/>
                <w:szCs w:val="18"/>
              </w:rPr>
              <w:t>decentralised</w:t>
            </w:r>
            <w:proofErr w:type="spellEnd"/>
            <w:r>
              <w:rPr>
                <w:rFonts w:ascii="Arial" w:eastAsia="Arial" w:hAnsi="Arial" w:cs="Arial"/>
                <w:sz w:val="18"/>
                <w:szCs w:val="18"/>
              </w:rPr>
              <w:t xml:space="preserve"> sanitation systems, septic tanks, or sanitary installations) in the last 5 years</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CE58A7" w14:textId="77777777" w:rsidR="00DD7A4E" w:rsidRDefault="00DD7A4E" w:rsidP="009F1B92">
            <w:r>
              <w:rPr>
                <w:rFonts w:ascii="Arial" w:eastAsia="Arial" w:hAnsi="Arial" w:cs="Arial"/>
                <w:sz w:val="18"/>
                <w:szCs w:val="18"/>
              </w:rPr>
              <w:t>List of contracts with verifiable references (client, value, period)</w:t>
            </w:r>
          </w:p>
        </w:tc>
        <w:tc>
          <w:tcPr>
            <w:tcW w:w="19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2BE087" w14:textId="77777777" w:rsidR="00DD7A4E" w:rsidRDefault="00DD7A4E" w:rsidP="009F1B92">
            <w:r>
              <w:rPr>
                <w:rFonts w:ascii="Arial" w:eastAsia="Arial" w:hAnsi="Arial" w:cs="Arial"/>
                <w:sz w:val="18"/>
                <w:szCs w:val="18"/>
              </w:rPr>
              <w:t>P/F</w:t>
            </w:r>
          </w:p>
        </w:tc>
      </w:tr>
      <w:tr w:rsidR="00DD7A4E" w14:paraId="68DB6946"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85C740" w14:textId="77777777" w:rsidR="00DD7A4E" w:rsidRDefault="00DD7A4E" w:rsidP="009F1B92">
            <w:r>
              <w:rPr>
                <w:rFonts w:ascii="Arial" w:eastAsia="Arial" w:hAnsi="Arial" w:cs="Arial"/>
                <w:sz w:val="18"/>
                <w:szCs w:val="18"/>
              </w:rPr>
              <w:t>Q3</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399A3A" w14:textId="77777777" w:rsidR="00DD7A4E" w:rsidRDefault="00DD7A4E" w:rsidP="009F1B92">
            <w:r>
              <w:rPr>
                <w:rFonts w:ascii="Arial" w:eastAsia="Arial" w:hAnsi="Arial" w:cs="Arial"/>
                <w:sz w:val="18"/>
                <w:szCs w:val="18"/>
              </w:rPr>
              <w:t>Key personnel</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DE4A7C" w14:textId="77777777" w:rsidR="00DD7A4E" w:rsidRDefault="00DD7A4E" w:rsidP="009F1B92">
            <w:r>
              <w:rPr>
                <w:rFonts w:ascii="Arial" w:eastAsia="Arial" w:hAnsi="Arial" w:cs="Arial"/>
                <w:sz w:val="18"/>
                <w:szCs w:val="18"/>
              </w:rPr>
              <w:t xml:space="preserve">Minimum 1 </w:t>
            </w:r>
            <w:proofErr w:type="spellStart"/>
            <w:r>
              <w:rPr>
                <w:rFonts w:ascii="Arial" w:eastAsia="Arial" w:hAnsi="Arial" w:cs="Arial"/>
                <w:sz w:val="18"/>
                <w:szCs w:val="18"/>
              </w:rPr>
              <w:t>authorised</w:t>
            </w:r>
            <w:proofErr w:type="spellEnd"/>
            <w:r>
              <w:rPr>
                <w:rFonts w:ascii="Arial" w:eastAsia="Arial" w:hAnsi="Arial" w:cs="Arial"/>
                <w:sz w:val="18"/>
                <w:szCs w:val="18"/>
              </w:rPr>
              <w:t xml:space="preserve"> lead designer (RM attestation); qualified hydrogeological specialist, either in-house or subject to a documented subcontracting arrangement demonstrating availability and qualifications</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DC4AD9" w14:textId="77777777" w:rsidR="00DD7A4E" w:rsidRDefault="00DD7A4E" w:rsidP="009F1B92">
            <w:r>
              <w:rPr>
                <w:rFonts w:ascii="Arial" w:eastAsia="Arial" w:hAnsi="Arial" w:cs="Arial"/>
                <w:sz w:val="18"/>
                <w:szCs w:val="18"/>
              </w:rPr>
              <w:t>CVs and copies of attestations; subcontracting agreement with specialist CV if applicable</w:t>
            </w:r>
          </w:p>
        </w:tc>
        <w:tc>
          <w:tcPr>
            <w:tcW w:w="19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30528A" w14:textId="77777777" w:rsidR="00DD7A4E" w:rsidRDefault="00DD7A4E" w:rsidP="009F1B92">
            <w:r>
              <w:rPr>
                <w:rFonts w:ascii="Arial" w:eastAsia="Arial" w:hAnsi="Arial" w:cs="Arial"/>
                <w:sz w:val="18"/>
                <w:szCs w:val="18"/>
              </w:rPr>
              <w:t>P/F</w:t>
            </w:r>
          </w:p>
        </w:tc>
      </w:tr>
      <w:tr w:rsidR="00DD7A4E" w14:paraId="24708957"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6286E9" w14:textId="77777777" w:rsidR="00DD7A4E" w:rsidRDefault="00DD7A4E" w:rsidP="009F1B92">
            <w:r>
              <w:rPr>
                <w:rFonts w:ascii="Arial" w:eastAsia="Arial" w:hAnsi="Arial" w:cs="Arial"/>
                <w:sz w:val="18"/>
                <w:szCs w:val="18"/>
              </w:rPr>
              <w:t>Q4</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DE6261" w14:textId="77777777" w:rsidR="00DD7A4E" w:rsidRDefault="00DD7A4E" w:rsidP="009F1B92">
            <w:r>
              <w:rPr>
                <w:rFonts w:ascii="Arial" w:eastAsia="Arial" w:hAnsi="Arial" w:cs="Arial"/>
                <w:sz w:val="18"/>
                <w:szCs w:val="18"/>
              </w:rPr>
              <w:t>Financial capacity</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70CC85" w14:textId="77777777" w:rsidR="00DD7A4E" w:rsidRDefault="00DD7A4E" w:rsidP="009F1B92">
            <w:r>
              <w:rPr>
                <w:rFonts w:ascii="Arial" w:eastAsia="Arial" w:hAnsi="Arial" w:cs="Arial"/>
                <w:sz w:val="18"/>
                <w:szCs w:val="18"/>
              </w:rPr>
              <w:t>Average annual turnover of at least EUR 25,000 over the last 3 fiscal years</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630DBE" w14:textId="77777777" w:rsidR="00DD7A4E" w:rsidRDefault="00DD7A4E" w:rsidP="009F1B92">
            <w:r>
              <w:rPr>
                <w:rFonts w:ascii="Arial" w:eastAsia="Arial" w:hAnsi="Arial" w:cs="Arial"/>
                <w:sz w:val="18"/>
                <w:szCs w:val="18"/>
              </w:rPr>
              <w:t xml:space="preserve">Balance sheet or turnover statement, certified by an </w:t>
            </w:r>
            <w:proofErr w:type="spellStart"/>
            <w:r>
              <w:rPr>
                <w:rFonts w:ascii="Arial" w:eastAsia="Arial" w:hAnsi="Arial" w:cs="Arial"/>
                <w:sz w:val="18"/>
                <w:szCs w:val="18"/>
              </w:rPr>
              <w:t>authorised</w:t>
            </w:r>
            <w:proofErr w:type="spellEnd"/>
            <w:r>
              <w:rPr>
                <w:rFonts w:ascii="Arial" w:eastAsia="Arial" w:hAnsi="Arial" w:cs="Arial"/>
                <w:sz w:val="18"/>
                <w:szCs w:val="18"/>
              </w:rPr>
              <w:t xml:space="preserve"> accountant</w:t>
            </w:r>
          </w:p>
        </w:tc>
        <w:tc>
          <w:tcPr>
            <w:tcW w:w="19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12FC93" w14:textId="77777777" w:rsidR="00DD7A4E" w:rsidRDefault="00DD7A4E" w:rsidP="009F1B92">
            <w:r>
              <w:rPr>
                <w:rFonts w:ascii="Arial" w:eastAsia="Arial" w:hAnsi="Arial" w:cs="Arial"/>
                <w:sz w:val="18"/>
                <w:szCs w:val="18"/>
              </w:rPr>
              <w:t>P/F</w:t>
            </w:r>
          </w:p>
        </w:tc>
      </w:tr>
      <w:tr w:rsidR="00DD7A4E" w14:paraId="082B8D3A"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1A4B4" w14:textId="77777777" w:rsidR="00DD7A4E" w:rsidRDefault="00DD7A4E" w:rsidP="009F1B92">
            <w:r>
              <w:rPr>
                <w:rFonts w:ascii="Arial" w:eastAsia="Arial" w:hAnsi="Arial" w:cs="Arial"/>
                <w:sz w:val="18"/>
                <w:szCs w:val="18"/>
              </w:rPr>
              <w:t>Q5</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28358E" w14:textId="77777777" w:rsidR="00DD7A4E" w:rsidRDefault="00DD7A4E" w:rsidP="009F1B92">
            <w:r>
              <w:rPr>
                <w:rFonts w:ascii="Arial" w:eastAsia="Arial" w:hAnsi="Arial" w:cs="Arial"/>
                <w:sz w:val="18"/>
                <w:szCs w:val="18"/>
              </w:rPr>
              <w:t>Eligibility declaration</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9B49DA" w14:textId="77777777" w:rsidR="00DD7A4E" w:rsidRDefault="00DD7A4E" w:rsidP="009F1B92">
            <w:r>
              <w:rPr>
                <w:rFonts w:ascii="Arial" w:eastAsia="Arial" w:hAnsi="Arial" w:cs="Arial"/>
                <w:sz w:val="18"/>
                <w:szCs w:val="18"/>
              </w:rPr>
              <w:t>No conflict of interest, no outstanding tax debts, no prohibitions on participation in public procurement procedures</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6CEBB0" w14:textId="77777777" w:rsidR="00DD7A4E" w:rsidRDefault="00DD7A4E" w:rsidP="009F1B92">
            <w:r>
              <w:rPr>
                <w:rFonts w:ascii="Arial" w:eastAsia="Arial" w:hAnsi="Arial" w:cs="Arial"/>
                <w:sz w:val="18"/>
                <w:szCs w:val="18"/>
              </w:rPr>
              <w:t>Self-declaration (standard form)</w:t>
            </w:r>
          </w:p>
        </w:tc>
        <w:tc>
          <w:tcPr>
            <w:tcW w:w="19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9AA152" w14:textId="77777777" w:rsidR="00DD7A4E" w:rsidRDefault="00DD7A4E" w:rsidP="009F1B92">
            <w:r>
              <w:rPr>
                <w:rFonts w:ascii="Arial" w:eastAsia="Arial" w:hAnsi="Arial" w:cs="Arial"/>
                <w:sz w:val="18"/>
                <w:szCs w:val="18"/>
              </w:rPr>
              <w:t>P/F</w:t>
            </w:r>
          </w:p>
        </w:tc>
      </w:tr>
    </w:tbl>
    <w:p w14:paraId="09D593A9" w14:textId="77777777" w:rsidR="00DD7A4E" w:rsidRDefault="00DD7A4E" w:rsidP="00DD7A4E">
      <w:pPr>
        <w:spacing w:after="80"/>
      </w:pPr>
    </w:p>
    <w:p w14:paraId="618E669A"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9. CONTRACT DURATION</w:t>
      </w:r>
    </w:p>
    <w:p w14:paraId="2F03023B" w14:textId="77777777" w:rsidR="00DD7A4E" w:rsidRDefault="00DD7A4E" w:rsidP="00DD7A4E">
      <w:pPr>
        <w:spacing w:before="60" w:after="60"/>
        <w:jc w:val="both"/>
      </w:pPr>
      <w:r>
        <w:rPr>
          <w:rFonts w:ascii="Arial" w:eastAsia="Arial" w:hAnsi="Arial" w:cs="Arial"/>
          <w:sz w:val="20"/>
          <w:szCs w:val="20"/>
        </w:rPr>
        <w:t>The maximum contract duration is 90 calendar days from the date of contract signing by all parties.</w:t>
      </w:r>
    </w:p>
    <w:p w14:paraId="21795492" w14:textId="77777777" w:rsidR="00DD7A4E" w:rsidRDefault="00DD7A4E" w:rsidP="00DD7A4E">
      <w:pPr>
        <w:spacing w:after="80"/>
      </w:pPr>
    </w:p>
    <w:p w14:paraId="46AE354A" w14:textId="77777777" w:rsidR="00DD7A4E" w:rsidRDefault="00DD7A4E" w:rsidP="00DD7A4E">
      <w:pPr>
        <w:spacing w:before="60" w:after="60"/>
        <w:jc w:val="both"/>
      </w:pPr>
      <w:r>
        <w:rPr>
          <w:rFonts w:ascii="Arial" w:eastAsia="Arial" w:hAnsi="Arial" w:cs="Arial"/>
          <w:sz w:val="20"/>
          <w:szCs w:val="20"/>
        </w:rPr>
        <w:t xml:space="preserve">Note on timelines: Delays caused by the </w:t>
      </w:r>
      <w:proofErr w:type="spellStart"/>
      <w:r>
        <w:rPr>
          <w:rFonts w:ascii="Arial" w:eastAsia="Arial" w:hAnsi="Arial" w:cs="Arial"/>
          <w:sz w:val="20"/>
          <w:szCs w:val="20"/>
        </w:rPr>
        <w:t>Telita</w:t>
      </w:r>
      <w:proofErr w:type="spellEnd"/>
      <w:r>
        <w:rPr>
          <w:rFonts w:ascii="Arial" w:eastAsia="Arial" w:hAnsi="Arial" w:cs="Arial"/>
          <w:sz w:val="20"/>
          <w:szCs w:val="20"/>
        </w:rPr>
        <w:t xml:space="preserve"> LPA, SALAR International, </w:t>
      </w:r>
      <w:proofErr w:type="spellStart"/>
      <w:r>
        <w:rPr>
          <w:rFonts w:ascii="Arial" w:eastAsia="Arial" w:hAnsi="Arial" w:cs="Arial"/>
          <w:sz w:val="20"/>
          <w:szCs w:val="20"/>
        </w:rPr>
        <w:t>authorising</w:t>
      </w:r>
      <w:proofErr w:type="spellEnd"/>
      <w:r>
        <w:rPr>
          <w:rFonts w:ascii="Arial" w:eastAsia="Arial" w:hAnsi="Arial" w:cs="Arial"/>
          <w:sz w:val="20"/>
          <w:szCs w:val="20"/>
        </w:rPr>
        <w:t xml:space="preserve"> bodies, or other third parties, exceeding 10 working days, shall suspend the corresponding delivery deadline, subject to written notification by the Provider within 5 working days of identifying the delay.</w:t>
      </w:r>
    </w:p>
    <w:p w14:paraId="243F1FF7" w14:textId="77777777" w:rsidR="00DD7A4E" w:rsidRDefault="00DD7A4E" w:rsidP="00DD7A4E">
      <w:pPr>
        <w:spacing w:after="80"/>
      </w:pPr>
    </w:p>
    <w:p w14:paraId="24BA1688"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10. PROCUREMENT PROCEDURE</w:t>
      </w:r>
    </w:p>
    <w:p w14:paraId="11FF240B" w14:textId="77777777" w:rsidR="00DD7A4E" w:rsidRDefault="00DD7A4E" w:rsidP="00DD7A4E">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638"/>
      </w:tblGrid>
      <w:tr w:rsidR="00DD7A4E" w14:paraId="1272E873" w14:textId="77777777" w:rsidTr="009F1B92">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4167C29" w14:textId="77777777" w:rsidR="00DD7A4E" w:rsidRDefault="00DD7A4E" w:rsidP="009F1B92">
            <w:r>
              <w:rPr>
                <w:rFonts w:ascii="Arial" w:eastAsia="Arial" w:hAnsi="Arial" w:cs="Arial"/>
                <w:b/>
                <w:bCs/>
                <w:sz w:val="18"/>
                <w:szCs w:val="18"/>
              </w:rPr>
              <w:t>Element</w:t>
            </w:r>
          </w:p>
        </w:tc>
        <w:tc>
          <w:tcPr>
            <w:tcW w:w="663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DA5F347" w14:textId="77777777" w:rsidR="00DD7A4E" w:rsidRDefault="00DD7A4E" w:rsidP="009F1B92">
            <w:r>
              <w:rPr>
                <w:rFonts w:ascii="Arial" w:eastAsia="Arial" w:hAnsi="Arial" w:cs="Arial"/>
                <w:b/>
                <w:bCs/>
                <w:sz w:val="18"/>
                <w:szCs w:val="18"/>
              </w:rPr>
              <w:t>Details</w:t>
            </w:r>
          </w:p>
        </w:tc>
      </w:tr>
      <w:tr w:rsidR="00DD7A4E" w14:paraId="1C53CD94" w14:textId="77777777" w:rsidTr="009F1B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4C4EC7" w14:textId="77777777" w:rsidR="00DD7A4E" w:rsidRDefault="00DD7A4E" w:rsidP="009F1B92">
            <w:r>
              <w:rPr>
                <w:rFonts w:ascii="Arial" w:eastAsia="Arial" w:hAnsi="Arial" w:cs="Arial"/>
                <w:sz w:val="18"/>
                <w:szCs w:val="18"/>
              </w:rPr>
              <w:t>Procedure type</w:t>
            </w:r>
          </w:p>
        </w:tc>
        <w:tc>
          <w:tcPr>
            <w:tcW w:w="6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7721AD" w14:textId="77777777" w:rsidR="00DD7A4E" w:rsidRDefault="00DD7A4E" w:rsidP="009F1B92">
            <w:r>
              <w:rPr>
                <w:rFonts w:ascii="Arial" w:eastAsia="Arial" w:hAnsi="Arial" w:cs="Arial"/>
                <w:sz w:val="18"/>
                <w:szCs w:val="18"/>
              </w:rPr>
              <w:t>Competitive procedure (Request for Proposals)</w:t>
            </w:r>
          </w:p>
        </w:tc>
      </w:tr>
      <w:tr w:rsidR="00DD7A4E" w14:paraId="121AE8CE" w14:textId="77777777" w:rsidTr="009F1B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02778A" w14:textId="77777777" w:rsidR="00DD7A4E" w:rsidRDefault="00DD7A4E" w:rsidP="009F1B92">
            <w:r>
              <w:rPr>
                <w:rFonts w:ascii="Arial" w:eastAsia="Arial" w:hAnsi="Arial" w:cs="Arial"/>
                <w:sz w:val="18"/>
                <w:szCs w:val="18"/>
              </w:rPr>
              <w:lastRenderedPageBreak/>
              <w:t>Language of offers</w:t>
            </w:r>
          </w:p>
        </w:tc>
        <w:tc>
          <w:tcPr>
            <w:tcW w:w="6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B0BBA1" w14:textId="77777777" w:rsidR="00DD7A4E" w:rsidRDefault="00DD7A4E" w:rsidP="009F1B92">
            <w:r>
              <w:rPr>
                <w:rFonts w:ascii="Arial" w:eastAsia="Arial" w:hAnsi="Arial" w:cs="Arial"/>
                <w:sz w:val="18"/>
                <w:szCs w:val="18"/>
              </w:rPr>
              <w:t>Romanian</w:t>
            </w:r>
          </w:p>
        </w:tc>
      </w:tr>
      <w:tr w:rsidR="00DD7A4E" w14:paraId="602338D2" w14:textId="77777777" w:rsidTr="009F1B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61EE18" w14:textId="77777777" w:rsidR="00DD7A4E" w:rsidRDefault="00DD7A4E" w:rsidP="009F1B92">
            <w:r>
              <w:rPr>
                <w:rFonts w:ascii="Arial" w:eastAsia="Arial" w:hAnsi="Arial" w:cs="Arial"/>
                <w:sz w:val="18"/>
                <w:szCs w:val="18"/>
              </w:rPr>
              <w:t>Currency</w:t>
            </w:r>
          </w:p>
        </w:tc>
        <w:tc>
          <w:tcPr>
            <w:tcW w:w="6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F7DE98" w14:textId="77777777" w:rsidR="00DD7A4E" w:rsidRDefault="00DD7A4E" w:rsidP="009F1B92">
            <w:r>
              <w:rPr>
                <w:rFonts w:ascii="Arial" w:eastAsia="Arial" w:hAnsi="Arial" w:cs="Arial"/>
                <w:sz w:val="18"/>
                <w:szCs w:val="18"/>
              </w:rPr>
              <w:t>EUR, exclusive of VAT</w:t>
            </w:r>
          </w:p>
        </w:tc>
      </w:tr>
      <w:tr w:rsidR="00DD7A4E" w14:paraId="191AD05F" w14:textId="77777777" w:rsidTr="009F1B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47B4B1" w14:textId="77777777" w:rsidR="00DD7A4E" w:rsidRDefault="00DD7A4E" w:rsidP="009F1B92">
            <w:r>
              <w:rPr>
                <w:rFonts w:ascii="Arial" w:eastAsia="Arial" w:hAnsi="Arial" w:cs="Arial"/>
                <w:sz w:val="18"/>
                <w:szCs w:val="18"/>
              </w:rPr>
              <w:t>Offer validity</w:t>
            </w:r>
          </w:p>
        </w:tc>
        <w:tc>
          <w:tcPr>
            <w:tcW w:w="6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EBD36D" w14:textId="77777777" w:rsidR="00DD7A4E" w:rsidRDefault="00DD7A4E" w:rsidP="009F1B92">
            <w:r>
              <w:rPr>
                <w:rFonts w:ascii="Arial" w:eastAsia="Arial" w:hAnsi="Arial" w:cs="Arial"/>
                <w:sz w:val="18"/>
                <w:szCs w:val="18"/>
              </w:rPr>
              <w:t>60 calendar days from the submission deadline</w:t>
            </w:r>
          </w:p>
        </w:tc>
      </w:tr>
      <w:tr w:rsidR="00DD7A4E" w14:paraId="3E658B5D" w14:textId="77777777" w:rsidTr="009F1B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B882D6" w14:textId="77777777" w:rsidR="00DD7A4E" w:rsidRDefault="00DD7A4E" w:rsidP="009F1B92">
            <w:r>
              <w:rPr>
                <w:rFonts w:ascii="Arial" w:eastAsia="Arial" w:hAnsi="Arial" w:cs="Arial"/>
                <w:sz w:val="18"/>
                <w:szCs w:val="18"/>
              </w:rPr>
              <w:t>Submission deadline</w:t>
            </w:r>
          </w:p>
        </w:tc>
        <w:tc>
          <w:tcPr>
            <w:tcW w:w="6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8019AB" w14:textId="212ED1D3" w:rsidR="00DD7A4E" w:rsidRPr="001C20FF" w:rsidRDefault="001C20FF" w:rsidP="009F1B92">
            <w:pPr>
              <w:rPr>
                <w:lang w:val="en-GB"/>
              </w:rPr>
            </w:pPr>
            <w:r>
              <w:rPr>
                <w:rFonts w:ascii="Arial" w:eastAsia="Arial" w:hAnsi="Arial" w:cs="Arial"/>
                <w:sz w:val="18"/>
                <w:szCs w:val="18"/>
              </w:rPr>
              <w:t>29 May 2026, 16</w:t>
            </w:r>
            <w:r>
              <w:rPr>
                <w:rFonts w:ascii="Arial" w:eastAsia="Arial" w:hAnsi="Arial" w:cs="Arial"/>
                <w:sz w:val="18"/>
                <w:szCs w:val="18"/>
                <w:lang w:val="en-GB"/>
              </w:rPr>
              <w:t>:00, Chisinau Time</w:t>
            </w:r>
          </w:p>
        </w:tc>
      </w:tr>
      <w:tr w:rsidR="00DD7A4E" w14:paraId="244C2CAD" w14:textId="77777777" w:rsidTr="009F1B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A04B3F" w14:textId="77777777" w:rsidR="00DD7A4E" w:rsidRDefault="00DD7A4E" w:rsidP="009F1B92">
            <w:r>
              <w:rPr>
                <w:rFonts w:ascii="Arial" w:eastAsia="Arial" w:hAnsi="Arial" w:cs="Arial"/>
                <w:sz w:val="18"/>
                <w:szCs w:val="18"/>
              </w:rPr>
              <w:t>Submission method</w:t>
            </w:r>
          </w:p>
        </w:tc>
        <w:tc>
          <w:tcPr>
            <w:tcW w:w="6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738F46" w14:textId="3B5365A5" w:rsidR="00DD7A4E" w:rsidRDefault="00DD7A4E" w:rsidP="009F1B92">
            <w:r>
              <w:rPr>
                <w:rFonts w:ascii="Arial" w:eastAsia="Arial" w:hAnsi="Arial" w:cs="Arial"/>
                <w:sz w:val="18"/>
                <w:szCs w:val="18"/>
              </w:rPr>
              <w:t>By email to:</w:t>
            </w:r>
            <w:r w:rsidR="001C20FF">
              <w:rPr>
                <w:rFonts w:ascii="Arial" w:eastAsia="Arial" w:hAnsi="Arial" w:cs="Arial"/>
                <w:sz w:val="18"/>
                <w:szCs w:val="18"/>
              </w:rPr>
              <w:t xml:space="preserve"> </w:t>
            </w:r>
            <w:hyperlink r:id="rId11" w:history="1">
              <w:r w:rsidR="001C20FF" w:rsidRPr="00481696">
                <w:rPr>
                  <w:rStyle w:val="Hyperlink"/>
                  <w:rFonts w:ascii="Arial" w:eastAsia="Arial" w:hAnsi="Arial" w:cs="Arial"/>
                  <w:sz w:val="18"/>
                  <w:szCs w:val="18"/>
                </w:rPr>
                <w:t>moldova@salarinternational.se</w:t>
              </w:r>
            </w:hyperlink>
            <w:r w:rsidR="001C20FF">
              <w:rPr>
                <w:rFonts w:ascii="Arial" w:eastAsia="Arial" w:hAnsi="Arial" w:cs="Arial"/>
                <w:sz w:val="18"/>
                <w:szCs w:val="18"/>
              </w:rPr>
              <w:t xml:space="preserve"> </w:t>
            </w:r>
            <w:r>
              <w:rPr>
                <w:rFonts w:ascii="Arial" w:eastAsia="Arial" w:hAnsi="Arial" w:cs="Arial"/>
                <w:sz w:val="18"/>
                <w:szCs w:val="18"/>
              </w:rPr>
              <w:t>. Offers to be marked:</w:t>
            </w:r>
            <w:r w:rsidR="001C20FF">
              <w:rPr>
                <w:rFonts w:ascii="Arial" w:eastAsia="Arial" w:hAnsi="Arial" w:cs="Arial"/>
                <w:sz w:val="18"/>
                <w:szCs w:val="18"/>
              </w:rPr>
              <w:t xml:space="preserve"> </w:t>
            </w:r>
            <w:proofErr w:type="spellStart"/>
            <w:r>
              <w:rPr>
                <w:rFonts w:ascii="Arial" w:eastAsia="Arial" w:hAnsi="Arial" w:cs="Arial"/>
                <w:sz w:val="18"/>
                <w:szCs w:val="18"/>
              </w:rPr>
              <w:t>Decentralised</w:t>
            </w:r>
            <w:proofErr w:type="spellEnd"/>
            <w:r>
              <w:rPr>
                <w:rFonts w:ascii="Arial" w:eastAsia="Arial" w:hAnsi="Arial" w:cs="Arial"/>
                <w:sz w:val="18"/>
                <w:szCs w:val="18"/>
              </w:rPr>
              <w:t xml:space="preserve"> Sanitation </w:t>
            </w:r>
            <w:proofErr w:type="spellStart"/>
            <w:r>
              <w:rPr>
                <w:rFonts w:ascii="Arial" w:eastAsia="Arial" w:hAnsi="Arial" w:cs="Arial"/>
                <w:sz w:val="18"/>
                <w:szCs w:val="18"/>
              </w:rPr>
              <w:t>Telita</w:t>
            </w:r>
            <w:proofErr w:type="spellEnd"/>
            <w:r>
              <w:rPr>
                <w:rFonts w:ascii="Arial" w:eastAsia="Arial" w:hAnsi="Arial" w:cs="Arial"/>
                <w:sz w:val="18"/>
                <w:szCs w:val="18"/>
              </w:rPr>
              <w:t xml:space="preserve"> </w:t>
            </w:r>
          </w:p>
        </w:tc>
      </w:tr>
      <w:tr w:rsidR="00DD7A4E" w14:paraId="01CFD6DC" w14:textId="77777777" w:rsidTr="009F1B92">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5A9DD3" w14:textId="77777777" w:rsidR="00DD7A4E" w:rsidRDefault="00DD7A4E" w:rsidP="009F1B92">
            <w:r>
              <w:rPr>
                <w:rFonts w:ascii="Arial" w:eastAsia="Arial" w:hAnsi="Arial" w:cs="Arial"/>
                <w:sz w:val="18"/>
                <w:szCs w:val="18"/>
              </w:rPr>
              <w:t>Clarifications deadline</w:t>
            </w:r>
          </w:p>
        </w:tc>
        <w:tc>
          <w:tcPr>
            <w:tcW w:w="6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656B3D" w14:textId="353DBD4B" w:rsidR="00DD7A4E" w:rsidRDefault="001C20FF" w:rsidP="009F1B92">
            <w:r>
              <w:rPr>
                <w:rFonts w:ascii="Arial" w:eastAsia="Arial" w:hAnsi="Arial" w:cs="Arial"/>
                <w:sz w:val="18"/>
                <w:szCs w:val="18"/>
              </w:rPr>
              <w:t xml:space="preserve">27 May 2026, </w:t>
            </w:r>
            <w:r>
              <w:rPr>
                <w:rFonts w:ascii="Arial" w:eastAsia="Arial" w:hAnsi="Arial" w:cs="Arial"/>
                <w:sz w:val="18"/>
                <w:szCs w:val="18"/>
              </w:rPr>
              <w:t>16</w:t>
            </w:r>
            <w:r>
              <w:rPr>
                <w:rFonts w:ascii="Arial" w:eastAsia="Arial" w:hAnsi="Arial" w:cs="Arial"/>
                <w:sz w:val="18"/>
                <w:szCs w:val="18"/>
                <w:lang w:val="en-GB"/>
              </w:rPr>
              <w:t>:00, Chisinau Time</w:t>
            </w:r>
            <w:r w:rsidR="00DD7A4E">
              <w:rPr>
                <w:rFonts w:ascii="Arial" w:eastAsia="Arial" w:hAnsi="Arial" w:cs="Arial"/>
                <w:sz w:val="18"/>
                <w:szCs w:val="18"/>
              </w:rPr>
              <w:t xml:space="preserve"> to: </w:t>
            </w:r>
            <w:hyperlink r:id="rId12" w:history="1">
              <w:r w:rsidRPr="00481696">
                <w:rPr>
                  <w:rStyle w:val="Hyperlink"/>
                  <w:rFonts w:ascii="Arial" w:eastAsia="Arial" w:hAnsi="Arial" w:cs="Arial"/>
                  <w:sz w:val="18"/>
                  <w:szCs w:val="18"/>
                </w:rPr>
                <w:t>moldova@salarinternational.se</w:t>
              </w:r>
            </w:hyperlink>
            <w:r>
              <w:rPr>
                <w:rFonts w:ascii="Arial" w:eastAsia="Arial" w:hAnsi="Arial" w:cs="Arial"/>
                <w:sz w:val="18"/>
                <w:szCs w:val="18"/>
              </w:rPr>
              <w:t xml:space="preserve"> </w:t>
            </w:r>
          </w:p>
        </w:tc>
      </w:tr>
    </w:tbl>
    <w:p w14:paraId="40E037BD" w14:textId="77777777" w:rsidR="00DD7A4E" w:rsidRDefault="00DD7A4E" w:rsidP="00DD7A4E">
      <w:pPr>
        <w:spacing w:after="80"/>
      </w:pPr>
    </w:p>
    <w:p w14:paraId="74C71C1B"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11. EVALUATION CRITERIA</w:t>
      </w:r>
    </w:p>
    <w:p w14:paraId="158E3ED5" w14:textId="77777777" w:rsidR="00DD7A4E" w:rsidRDefault="00DD7A4E" w:rsidP="00DD7A4E">
      <w:pPr>
        <w:spacing w:before="60" w:after="60"/>
        <w:jc w:val="both"/>
      </w:pPr>
      <w:r>
        <w:rPr>
          <w:rFonts w:ascii="Arial" w:eastAsia="Arial" w:hAnsi="Arial" w:cs="Arial"/>
          <w:sz w:val="20"/>
          <w:szCs w:val="20"/>
        </w:rPr>
        <w:t>Evaluation is conducted in two stages: (1) qualification check (Pass/Fail); (2) technical and financial evaluation of admitted offers.</w:t>
      </w:r>
    </w:p>
    <w:p w14:paraId="0D0D3125" w14:textId="77777777" w:rsidR="00DD7A4E" w:rsidRDefault="00DD7A4E" w:rsidP="00DD7A4E">
      <w:pPr>
        <w:spacing w:after="80"/>
      </w:pPr>
    </w:p>
    <w:p w14:paraId="4E232205" w14:textId="77777777" w:rsidR="00DD7A4E" w:rsidRDefault="00DD7A4E" w:rsidP="00DD7A4E">
      <w:pPr>
        <w:spacing w:before="60" w:after="60"/>
        <w:jc w:val="both"/>
      </w:pPr>
      <w:r>
        <w:rPr>
          <w:rFonts w:ascii="Arial" w:eastAsia="Arial" w:hAnsi="Arial" w:cs="Arial"/>
          <w:sz w:val="20"/>
          <w:szCs w:val="20"/>
        </w:rPr>
        <w:t>Scoring structure: 70 technical points + 30 financial points = 100 points total.</w:t>
      </w:r>
    </w:p>
    <w:p w14:paraId="34DD01E5" w14:textId="77777777" w:rsidR="00DD7A4E" w:rsidRDefault="00DD7A4E" w:rsidP="00DD7A4E">
      <w:pPr>
        <w:spacing w:before="60" w:after="60"/>
        <w:jc w:val="both"/>
      </w:pPr>
      <w:r>
        <w:rPr>
          <w:rFonts w:ascii="Arial" w:eastAsia="Arial" w:hAnsi="Arial" w:cs="Arial"/>
          <w:sz w:val="20"/>
          <w:szCs w:val="20"/>
        </w:rPr>
        <w:t>Minimum technical threshold to proceed to financial evaluation: 35 points out of 70.</w:t>
      </w:r>
    </w:p>
    <w:p w14:paraId="1D9E6D22" w14:textId="77777777" w:rsidR="00DD7A4E" w:rsidRDefault="00DD7A4E" w:rsidP="00DD7A4E">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5138"/>
        <w:gridCol w:w="2000"/>
      </w:tblGrid>
      <w:tr w:rsidR="00DD7A4E" w14:paraId="10EE8FC3" w14:textId="77777777" w:rsidTr="009F1B92">
        <w:trPr>
          <w:tblHeader/>
        </w:trPr>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1CD7B01" w14:textId="77777777" w:rsidR="00DD7A4E" w:rsidRDefault="00DD7A4E" w:rsidP="009F1B92">
            <w:r>
              <w:rPr>
                <w:rFonts w:ascii="Arial" w:eastAsia="Arial" w:hAnsi="Arial" w:cs="Arial"/>
                <w:b/>
                <w:bCs/>
                <w:sz w:val="18"/>
                <w:szCs w:val="18"/>
              </w:rPr>
              <w:t>Criterion</w:t>
            </w:r>
          </w:p>
        </w:tc>
        <w:tc>
          <w:tcPr>
            <w:tcW w:w="513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2F4C469" w14:textId="77777777" w:rsidR="00DD7A4E" w:rsidRDefault="00DD7A4E" w:rsidP="009F1B92">
            <w:r>
              <w:rPr>
                <w:rFonts w:ascii="Arial" w:eastAsia="Arial" w:hAnsi="Arial" w:cs="Arial"/>
                <w:b/>
                <w:bCs/>
                <w:sz w:val="18"/>
                <w:szCs w:val="18"/>
              </w:rPr>
              <w:t>Sub-criteria and Scoring Details</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31FAAF7" w14:textId="77777777" w:rsidR="00DD7A4E" w:rsidRDefault="00DD7A4E" w:rsidP="009F1B92">
            <w:r>
              <w:rPr>
                <w:rFonts w:ascii="Arial" w:eastAsia="Arial" w:hAnsi="Arial" w:cs="Arial"/>
                <w:b/>
                <w:bCs/>
                <w:sz w:val="18"/>
                <w:szCs w:val="18"/>
              </w:rPr>
              <w:t>Max. Points</w:t>
            </w:r>
          </w:p>
        </w:tc>
      </w:tr>
      <w:tr w:rsidR="00DD7A4E" w14:paraId="6A06D008"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0DF100" w14:textId="77777777" w:rsidR="00DD7A4E" w:rsidRDefault="00DD7A4E" w:rsidP="009F1B92">
            <w:r>
              <w:rPr>
                <w:rFonts w:ascii="Arial" w:eastAsia="Arial" w:hAnsi="Arial" w:cs="Arial"/>
                <w:sz w:val="18"/>
                <w:szCs w:val="18"/>
              </w:rPr>
              <w:t>A1. Methodology</w:t>
            </w:r>
          </w:p>
        </w:tc>
        <w:tc>
          <w:tcPr>
            <w:tcW w:w="5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E35993" w14:textId="77777777" w:rsidR="00DD7A4E" w:rsidRDefault="00DD7A4E" w:rsidP="009F1B92">
            <w:r>
              <w:rPr>
                <w:rFonts w:ascii="Arial" w:eastAsia="Arial" w:hAnsi="Arial" w:cs="Arial"/>
                <w:sz w:val="18"/>
                <w:szCs w:val="18"/>
              </w:rPr>
              <w:t xml:space="preserve">20 pts: Detailed methodology with a clear site survey plan, confirmation of technical solution following the hydrogeological study, and a specific approach to </w:t>
            </w:r>
            <w:proofErr w:type="spellStart"/>
            <w:r>
              <w:rPr>
                <w:rFonts w:ascii="Arial" w:eastAsia="Arial" w:hAnsi="Arial" w:cs="Arial"/>
                <w:sz w:val="18"/>
                <w:szCs w:val="18"/>
              </w:rPr>
              <w:t>decentralised</w:t>
            </w:r>
            <w:proofErr w:type="spellEnd"/>
            <w:r>
              <w:rPr>
                <w:rFonts w:ascii="Arial" w:eastAsia="Arial" w:hAnsi="Arial" w:cs="Arial"/>
                <w:sz w:val="18"/>
                <w:szCs w:val="18"/>
              </w:rPr>
              <w:t xml:space="preserve"> sanitation systems with individual septic tanks and the vacuum tanker desludging solution. 10 pts: Adequate methodology with minor gaps. 5 pts: General methodology without specific details. 0 pts: Missing or irrelevant.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F04EAB" w14:textId="77777777" w:rsidR="00DD7A4E" w:rsidRDefault="00DD7A4E" w:rsidP="009F1B92">
            <w:r>
              <w:rPr>
                <w:rFonts w:ascii="Arial" w:eastAsia="Arial" w:hAnsi="Arial" w:cs="Arial"/>
                <w:sz w:val="18"/>
                <w:szCs w:val="18"/>
              </w:rPr>
              <w:t>20</w:t>
            </w:r>
          </w:p>
        </w:tc>
      </w:tr>
      <w:tr w:rsidR="00DD7A4E" w14:paraId="7DF0E7E7"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67C1E9" w14:textId="77777777" w:rsidR="00DD7A4E" w:rsidRDefault="00DD7A4E" w:rsidP="009F1B92">
            <w:r>
              <w:rPr>
                <w:rFonts w:ascii="Arial" w:eastAsia="Arial" w:hAnsi="Arial" w:cs="Arial"/>
                <w:sz w:val="18"/>
                <w:szCs w:val="18"/>
              </w:rPr>
              <w:t>A2. Relevant experience</w:t>
            </w:r>
          </w:p>
        </w:tc>
        <w:tc>
          <w:tcPr>
            <w:tcW w:w="5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86DCEB" w14:textId="77777777" w:rsidR="00DD7A4E" w:rsidRDefault="00DD7A4E" w:rsidP="009F1B92">
            <w:r>
              <w:rPr>
                <w:rFonts w:ascii="Arial" w:eastAsia="Arial" w:hAnsi="Arial" w:cs="Arial"/>
                <w:sz w:val="18"/>
                <w:szCs w:val="18"/>
              </w:rPr>
              <w:t>20 pts: Minimum 4 similar contracts completed in the last 5 years (</w:t>
            </w:r>
            <w:proofErr w:type="spellStart"/>
            <w:r>
              <w:rPr>
                <w:rFonts w:ascii="Arial" w:eastAsia="Arial" w:hAnsi="Arial" w:cs="Arial"/>
                <w:sz w:val="18"/>
                <w:szCs w:val="18"/>
              </w:rPr>
              <w:t>decentralised</w:t>
            </w:r>
            <w:proofErr w:type="spellEnd"/>
            <w:r>
              <w:rPr>
                <w:rFonts w:ascii="Arial" w:eastAsia="Arial" w:hAnsi="Arial" w:cs="Arial"/>
                <w:sz w:val="18"/>
                <w:szCs w:val="18"/>
              </w:rPr>
              <w:t xml:space="preserve"> sanitation systems, septic tanks, or sanitary installations). 15 pts: 3 similar contracts. 8 pts: 2 similar contracts (minimum eligibility). 0 pts: Fewer than 2 contracts (disqualification).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D5CB9C" w14:textId="77777777" w:rsidR="00DD7A4E" w:rsidRDefault="00DD7A4E" w:rsidP="009F1B92">
            <w:r>
              <w:rPr>
                <w:rFonts w:ascii="Arial" w:eastAsia="Arial" w:hAnsi="Arial" w:cs="Arial"/>
                <w:sz w:val="18"/>
                <w:szCs w:val="18"/>
              </w:rPr>
              <w:t>20</w:t>
            </w:r>
          </w:p>
        </w:tc>
      </w:tr>
      <w:tr w:rsidR="00DD7A4E" w14:paraId="6A59B9E4"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FD7228" w14:textId="77777777" w:rsidR="00DD7A4E" w:rsidRDefault="00DD7A4E" w:rsidP="009F1B92">
            <w:r>
              <w:rPr>
                <w:rFonts w:ascii="Arial" w:eastAsia="Arial" w:hAnsi="Arial" w:cs="Arial"/>
                <w:sz w:val="18"/>
                <w:szCs w:val="18"/>
              </w:rPr>
              <w:t>A3. Team composition</w:t>
            </w:r>
          </w:p>
        </w:tc>
        <w:tc>
          <w:tcPr>
            <w:tcW w:w="5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1133B0" w14:textId="77777777" w:rsidR="00DD7A4E" w:rsidRDefault="00DD7A4E" w:rsidP="009F1B92">
            <w:r>
              <w:rPr>
                <w:rFonts w:ascii="Arial" w:eastAsia="Arial" w:hAnsi="Arial" w:cs="Arial"/>
                <w:sz w:val="18"/>
                <w:szCs w:val="18"/>
              </w:rPr>
              <w:t xml:space="preserve">15 pts: </w:t>
            </w:r>
            <w:proofErr w:type="spellStart"/>
            <w:r>
              <w:rPr>
                <w:rFonts w:ascii="Arial" w:eastAsia="Arial" w:hAnsi="Arial" w:cs="Arial"/>
                <w:sz w:val="18"/>
                <w:szCs w:val="18"/>
              </w:rPr>
              <w:t>Authorised</w:t>
            </w:r>
            <w:proofErr w:type="spellEnd"/>
            <w:r>
              <w:rPr>
                <w:rFonts w:ascii="Arial" w:eastAsia="Arial" w:hAnsi="Arial" w:cs="Arial"/>
                <w:sz w:val="18"/>
                <w:szCs w:val="18"/>
              </w:rPr>
              <w:t xml:space="preserve"> lead designer (RM) plus qualified hydrogeological specialist (in-house or subcontracted, with clearly demonstrated availability and qualifications), plus verifier or inspector. 10 pts: </w:t>
            </w:r>
            <w:proofErr w:type="spellStart"/>
            <w:r>
              <w:rPr>
                <w:rFonts w:ascii="Arial" w:eastAsia="Arial" w:hAnsi="Arial" w:cs="Arial"/>
                <w:sz w:val="18"/>
                <w:szCs w:val="18"/>
              </w:rPr>
              <w:t>Authorised</w:t>
            </w:r>
            <w:proofErr w:type="spellEnd"/>
            <w:r>
              <w:rPr>
                <w:rFonts w:ascii="Arial" w:eastAsia="Arial" w:hAnsi="Arial" w:cs="Arial"/>
                <w:sz w:val="18"/>
                <w:szCs w:val="18"/>
              </w:rPr>
              <w:t xml:space="preserve"> lead designer plus qualified hydrogeological specialist (in-house or subcontracted, with demonstrated availability and qualifications), without a separate verifier. 5 pts: </w:t>
            </w:r>
            <w:proofErr w:type="spellStart"/>
            <w:r>
              <w:rPr>
                <w:rFonts w:ascii="Arial" w:eastAsia="Arial" w:hAnsi="Arial" w:cs="Arial"/>
                <w:sz w:val="18"/>
                <w:szCs w:val="18"/>
              </w:rPr>
              <w:t>Authorised</w:t>
            </w:r>
            <w:proofErr w:type="spellEnd"/>
            <w:r>
              <w:rPr>
                <w:rFonts w:ascii="Arial" w:eastAsia="Arial" w:hAnsi="Arial" w:cs="Arial"/>
                <w:sz w:val="18"/>
                <w:szCs w:val="18"/>
              </w:rPr>
              <w:t xml:space="preserve"> lead designer only; hydrogeological component insufficiently documented. 0 pts: Incomplete or undocumented team.</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F8A187" w14:textId="77777777" w:rsidR="00DD7A4E" w:rsidRDefault="00DD7A4E" w:rsidP="009F1B92">
            <w:r>
              <w:rPr>
                <w:rFonts w:ascii="Arial" w:eastAsia="Arial" w:hAnsi="Arial" w:cs="Arial"/>
                <w:sz w:val="18"/>
                <w:szCs w:val="18"/>
              </w:rPr>
              <w:t>15</w:t>
            </w:r>
          </w:p>
        </w:tc>
      </w:tr>
      <w:tr w:rsidR="00DD7A4E" w14:paraId="3133E574"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3D57CB" w14:textId="77777777" w:rsidR="00DD7A4E" w:rsidRDefault="00DD7A4E" w:rsidP="009F1B92">
            <w:r>
              <w:rPr>
                <w:rFonts w:ascii="Arial" w:eastAsia="Arial" w:hAnsi="Arial" w:cs="Arial"/>
                <w:sz w:val="18"/>
                <w:szCs w:val="18"/>
              </w:rPr>
              <w:t>A4. Specific capacity</w:t>
            </w:r>
          </w:p>
        </w:tc>
        <w:tc>
          <w:tcPr>
            <w:tcW w:w="5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5DB2CE" w14:textId="77777777" w:rsidR="00DD7A4E" w:rsidRDefault="00DD7A4E" w:rsidP="009F1B92">
            <w:r>
              <w:rPr>
                <w:rFonts w:ascii="Arial" w:eastAsia="Arial" w:hAnsi="Arial" w:cs="Arial"/>
                <w:sz w:val="18"/>
                <w:szCs w:val="18"/>
              </w:rPr>
              <w:t xml:space="preserve">10 pts: Documented experience with </w:t>
            </w:r>
            <w:proofErr w:type="spellStart"/>
            <w:r>
              <w:rPr>
                <w:rFonts w:ascii="Arial" w:eastAsia="Arial" w:hAnsi="Arial" w:cs="Arial"/>
                <w:sz w:val="18"/>
                <w:szCs w:val="18"/>
              </w:rPr>
              <w:t>decentralised</w:t>
            </w:r>
            <w:proofErr w:type="spellEnd"/>
            <w:r>
              <w:rPr>
                <w:rFonts w:ascii="Arial" w:eastAsia="Arial" w:hAnsi="Arial" w:cs="Arial"/>
                <w:sz w:val="18"/>
                <w:szCs w:val="18"/>
              </w:rPr>
              <w:t xml:space="preserve"> sanitation systems with individual septic tanks AND a clear approach to coordination with receiving wastewater treatment stations, including </w:t>
            </w:r>
            <w:proofErr w:type="spellStart"/>
            <w:r>
              <w:rPr>
                <w:rFonts w:ascii="Arial" w:eastAsia="Arial" w:hAnsi="Arial" w:cs="Arial"/>
                <w:sz w:val="18"/>
                <w:szCs w:val="18"/>
              </w:rPr>
              <w:t>Bulboaca</w:t>
            </w:r>
            <w:proofErr w:type="spellEnd"/>
            <w:r>
              <w:rPr>
                <w:rFonts w:ascii="Arial" w:eastAsia="Arial" w:hAnsi="Arial" w:cs="Arial"/>
                <w:sz w:val="18"/>
                <w:szCs w:val="18"/>
              </w:rPr>
              <w:t xml:space="preserve">, </w:t>
            </w:r>
            <w:proofErr w:type="spellStart"/>
            <w:r>
              <w:rPr>
                <w:rFonts w:ascii="Arial" w:eastAsia="Arial" w:hAnsi="Arial" w:cs="Arial"/>
                <w:sz w:val="18"/>
                <w:szCs w:val="18"/>
              </w:rPr>
              <w:t>Speia</w:t>
            </w:r>
            <w:proofErr w:type="spellEnd"/>
            <w:r>
              <w:rPr>
                <w:rFonts w:ascii="Arial" w:eastAsia="Arial" w:hAnsi="Arial" w:cs="Arial"/>
                <w:sz w:val="18"/>
                <w:szCs w:val="18"/>
              </w:rPr>
              <w:t xml:space="preserve"> or similar, covering scheduling, transport logistics and contingency arrangements. 6 pts: Experience with septic tanks; generic coordination approach without specific reference to receiving station protocols. 3 pts: General sanitation experience; no specificity for </w:t>
            </w:r>
            <w:proofErr w:type="spellStart"/>
            <w:r>
              <w:rPr>
                <w:rFonts w:ascii="Arial" w:eastAsia="Arial" w:hAnsi="Arial" w:cs="Arial"/>
                <w:sz w:val="18"/>
                <w:szCs w:val="18"/>
              </w:rPr>
              <w:lastRenderedPageBreak/>
              <w:t>decentralised</w:t>
            </w:r>
            <w:proofErr w:type="spellEnd"/>
            <w:r>
              <w:rPr>
                <w:rFonts w:ascii="Arial" w:eastAsia="Arial" w:hAnsi="Arial" w:cs="Arial"/>
                <w:sz w:val="18"/>
                <w:szCs w:val="18"/>
              </w:rPr>
              <w:t xml:space="preserve"> systems or septic tanks. 0 pts: No relevant experience.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A15B30" w14:textId="77777777" w:rsidR="00DD7A4E" w:rsidRDefault="00DD7A4E" w:rsidP="009F1B92">
            <w:r>
              <w:rPr>
                <w:rFonts w:ascii="Arial" w:eastAsia="Arial" w:hAnsi="Arial" w:cs="Arial"/>
                <w:sz w:val="18"/>
                <w:szCs w:val="18"/>
              </w:rPr>
              <w:lastRenderedPageBreak/>
              <w:t>10</w:t>
            </w:r>
          </w:p>
        </w:tc>
      </w:tr>
      <w:tr w:rsidR="00DD7A4E" w14:paraId="15DF3886"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F662A4" w14:textId="77777777" w:rsidR="00DD7A4E" w:rsidRDefault="00DD7A4E" w:rsidP="009F1B92">
            <w:r>
              <w:rPr>
                <w:rFonts w:ascii="Arial" w:eastAsia="Arial" w:hAnsi="Arial" w:cs="Arial"/>
                <w:sz w:val="18"/>
                <w:szCs w:val="18"/>
              </w:rPr>
              <w:t>A5. Proposed timeline</w:t>
            </w:r>
          </w:p>
        </w:tc>
        <w:tc>
          <w:tcPr>
            <w:tcW w:w="5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32FCB4" w14:textId="77777777" w:rsidR="00DD7A4E" w:rsidRDefault="00DD7A4E" w:rsidP="009F1B92">
            <w:r>
              <w:rPr>
                <w:rFonts w:ascii="Arial" w:eastAsia="Arial" w:hAnsi="Arial" w:cs="Arial"/>
                <w:sz w:val="18"/>
                <w:szCs w:val="18"/>
              </w:rPr>
              <w:t>15 pts: Proposed duration of 75 calendar days or fewer, with clear and realistic milestones. 10 pts: 76-85 calendar days. 5 pts: 86-90 calendar days. 0 pts: Over 90 days or schedule absent.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155809" w14:textId="77777777" w:rsidR="00DD7A4E" w:rsidRDefault="00DD7A4E" w:rsidP="009F1B92">
            <w:r>
              <w:rPr>
                <w:rFonts w:ascii="Arial" w:eastAsia="Arial" w:hAnsi="Arial" w:cs="Arial"/>
                <w:sz w:val="18"/>
                <w:szCs w:val="18"/>
              </w:rPr>
              <w:t>15</w:t>
            </w:r>
          </w:p>
        </w:tc>
      </w:tr>
      <w:tr w:rsidR="00DD7A4E" w14:paraId="79D55B9B"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882BB2" w14:textId="77777777" w:rsidR="00DD7A4E" w:rsidRDefault="00DD7A4E" w:rsidP="009F1B92">
            <w:r>
              <w:rPr>
                <w:rFonts w:ascii="Arial" w:eastAsia="Arial" w:hAnsi="Arial" w:cs="Arial"/>
                <w:sz w:val="18"/>
                <w:szCs w:val="18"/>
              </w:rPr>
              <w:t>TOTAL TECHNICAL</w:t>
            </w:r>
          </w:p>
        </w:tc>
        <w:tc>
          <w:tcPr>
            <w:tcW w:w="5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011C4A" w14:textId="77777777" w:rsidR="00DD7A4E" w:rsidRDefault="00DD7A4E" w:rsidP="009F1B92"/>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A70771" w14:textId="77777777" w:rsidR="00DD7A4E" w:rsidRDefault="00DD7A4E" w:rsidP="009F1B92">
            <w:r>
              <w:rPr>
                <w:rFonts w:ascii="Arial" w:eastAsia="Arial" w:hAnsi="Arial" w:cs="Arial"/>
                <w:sz w:val="18"/>
                <w:szCs w:val="18"/>
              </w:rPr>
              <w:t>70</w:t>
            </w:r>
          </w:p>
        </w:tc>
      </w:tr>
      <w:tr w:rsidR="00DD7A4E" w14:paraId="53BB98BC"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28362F" w14:textId="77777777" w:rsidR="00DD7A4E" w:rsidRDefault="00DD7A4E" w:rsidP="009F1B92">
            <w:r>
              <w:rPr>
                <w:rFonts w:ascii="Arial" w:eastAsia="Arial" w:hAnsi="Arial" w:cs="Arial"/>
                <w:sz w:val="18"/>
                <w:szCs w:val="18"/>
              </w:rPr>
              <w:t>B1. Financial offer</w:t>
            </w:r>
          </w:p>
        </w:tc>
        <w:tc>
          <w:tcPr>
            <w:tcW w:w="5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B359B3" w14:textId="77777777" w:rsidR="00DD7A4E" w:rsidRDefault="00DD7A4E" w:rsidP="009F1B92">
            <w:r>
              <w:rPr>
                <w:rFonts w:ascii="Arial" w:eastAsia="Arial" w:hAnsi="Arial" w:cs="Arial"/>
                <w:sz w:val="18"/>
                <w:szCs w:val="18"/>
              </w:rPr>
              <w:t xml:space="preserve">Formula: </w:t>
            </w:r>
            <w:proofErr w:type="spellStart"/>
            <w:r>
              <w:rPr>
                <w:rFonts w:ascii="Arial" w:eastAsia="Arial" w:hAnsi="Arial" w:cs="Arial"/>
                <w:sz w:val="18"/>
                <w:szCs w:val="18"/>
              </w:rPr>
              <w:t>P_fin</w:t>
            </w:r>
            <w:proofErr w:type="spellEnd"/>
            <w:r>
              <w:rPr>
                <w:rFonts w:ascii="Arial" w:eastAsia="Arial" w:hAnsi="Arial" w:cs="Arial"/>
                <w:sz w:val="18"/>
                <w:szCs w:val="18"/>
              </w:rPr>
              <w:t xml:space="preserve"> = (</w:t>
            </w:r>
            <w:proofErr w:type="spellStart"/>
            <w:r>
              <w:rPr>
                <w:rFonts w:ascii="Arial" w:eastAsia="Arial" w:hAnsi="Arial" w:cs="Arial"/>
                <w:sz w:val="18"/>
                <w:szCs w:val="18"/>
              </w:rPr>
              <w:t>Min_price</w:t>
            </w:r>
            <w:proofErr w:type="spellEnd"/>
            <w:r>
              <w:rPr>
                <w:rFonts w:ascii="Arial" w:eastAsia="Arial" w:hAnsi="Arial" w:cs="Arial"/>
                <w:sz w:val="18"/>
                <w:szCs w:val="18"/>
              </w:rPr>
              <w:t xml:space="preserve"> / </w:t>
            </w:r>
            <w:proofErr w:type="spellStart"/>
            <w:r>
              <w:rPr>
                <w:rFonts w:ascii="Arial" w:eastAsia="Arial" w:hAnsi="Arial" w:cs="Arial"/>
                <w:sz w:val="18"/>
                <w:szCs w:val="18"/>
              </w:rPr>
              <w:t>Offer_price</w:t>
            </w:r>
            <w:proofErr w:type="spellEnd"/>
            <w:r>
              <w:rPr>
                <w:rFonts w:ascii="Arial" w:eastAsia="Arial" w:hAnsi="Arial" w:cs="Arial"/>
                <w:sz w:val="18"/>
                <w:szCs w:val="18"/>
              </w:rPr>
              <w:t xml:space="preserve">) x 30, where </w:t>
            </w:r>
            <w:proofErr w:type="spellStart"/>
            <w:r>
              <w:rPr>
                <w:rFonts w:ascii="Arial" w:eastAsia="Arial" w:hAnsi="Arial" w:cs="Arial"/>
                <w:sz w:val="18"/>
                <w:szCs w:val="18"/>
              </w:rPr>
              <w:t>Min_price</w:t>
            </w:r>
            <w:proofErr w:type="spellEnd"/>
            <w:r>
              <w:rPr>
                <w:rFonts w:ascii="Arial" w:eastAsia="Arial" w:hAnsi="Arial" w:cs="Arial"/>
                <w:sz w:val="18"/>
                <w:szCs w:val="18"/>
              </w:rPr>
              <w:t xml:space="preserve"> is the lowest eligible price among all technically admitted offers.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8523D0" w14:textId="77777777" w:rsidR="00DD7A4E" w:rsidRDefault="00DD7A4E" w:rsidP="009F1B92">
            <w:r>
              <w:rPr>
                <w:rFonts w:ascii="Arial" w:eastAsia="Arial" w:hAnsi="Arial" w:cs="Arial"/>
                <w:sz w:val="18"/>
                <w:szCs w:val="18"/>
              </w:rPr>
              <w:t>30</w:t>
            </w:r>
          </w:p>
        </w:tc>
      </w:tr>
      <w:tr w:rsidR="00DD7A4E" w14:paraId="1AB61C26"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DF4AA6" w14:textId="77777777" w:rsidR="00DD7A4E" w:rsidRDefault="00DD7A4E" w:rsidP="009F1B92">
            <w:r>
              <w:rPr>
                <w:rFonts w:ascii="Arial" w:eastAsia="Arial" w:hAnsi="Arial" w:cs="Arial"/>
                <w:sz w:val="18"/>
                <w:szCs w:val="18"/>
              </w:rPr>
              <w:t>TOTAL OVERALL</w:t>
            </w:r>
          </w:p>
        </w:tc>
        <w:tc>
          <w:tcPr>
            <w:tcW w:w="51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3FA0CA" w14:textId="77777777" w:rsidR="00DD7A4E" w:rsidRDefault="00DD7A4E" w:rsidP="009F1B92"/>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084119" w14:textId="77777777" w:rsidR="00DD7A4E" w:rsidRDefault="00DD7A4E" w:rsidP="009F1B92">
            <w:r>
              <w:rPr>
                <w:rFonts w:ascii="Arial" w:eastAsia="Arial" w:hAnsi="Arial" w:cs="Arial"/>
                <w:sz w:val="18"/>
                <w:szCs w:val="18"/>
              </w:rPr>
              <w:t>100</w:t>
            </w:r>
          </w:p>
        </w:tc>
      </w:tr>
    </w:tbl>
    <w:p w14:paraId="57629CE5" w14:textId="77777777" w:rsidR="00DD7A4E" w:rsidRDefault="00DD7A4E" w:rsidP="00DD7A4E">
      <w:pPr>
        <w:spacing w:after="80"/>
      </w:pPr>
    </w:p>
    <w:p w14:paraId="7D29D4C7"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12. CONTRACTUAL CONDITIONS</w:t>
      </w:r>
    </w:p>
    <w:p w14:paraId="48D4E375" w14:textId="77777777" w:rsidR="00DD7A4E" w:rsidRDefault="00DD7A4E" w:rsidP="00DD7A4E">
      <w:pPr>
        <w:pStyle w:val="Heading2"/>
      </w:pPr>
      <w:r>
        <w:rPr>
          <w:rFonts w:ascii="Arial" w:eastAsia="Arial" w:hAnsi="Arial" w:cs="Arial"/>
          <w:b/>
          <w:bCs/>
          <w:color w:val="1F4E79"/>
          <w:sz w:val="22"/>
          <w:szCs w:val="22"/>
        </w:rPr>
        <w:t>12.1. Ownership of Technical Documentation</w:t>
      </w:r>
    </w:p>
    <w:p w14:paraId="2A26E170" w14:textId="77777777" w:rsidR="00DD7A4E" w:rsidRDefault="00DD7A4E" w:rsidP="00DD7A4E">
      <w:pPr>
        <w:spacing w:before="60" w:after="60"/>
        <w:jc w:val="both"/>
      </w:pPr>
      <w:r>
        <w:rPr>
          <w:rFonts w:ascii="Arial" w:eastAsia="Arial" w:hAnsi="Arial" w:cs="Arial"/>
          <w:sz w:val="20"/>
          <w:szCs w:val="20"/>
        </w:rPr>
        <w:t xml:space="preserve">This contract covers the provision of design services only. All technical documentation produced by the Provider under this contract - including the hydrogeological study, technical designs, cost estimates, works specifications, technical report, risk register and all other deliverables described in this </w:t>
      </w:r>
      <w:proofErr w:type="spellStart"/>
      <w:r>
        <w:rPr>
          <w:rFonts w:ascii="Arial" w:eastAsia="Arial" w:hAnsi="Arial" w:cs="Arial"/>
          <w:sz w:val="20"/>
          <w:szCs w:val="20"/>
        </w:rPr>
        <w:t>ToR</w:t>
      </w:r>
      <w:proofErr w:type="spellEnd"/>
      <w:r>
        <w:rPr>
          <w:rFonts w:ascii="Arial" w:eastAsia="Arial" w:hAnsi="Arial" w:cs="Arial"/>
          <w:sz w:val="20"/>
          <w:szCs w:val="20"/>
        </w:rPr>
        <w:t xml:space="preserve"> - becomes the property of the Beneficiary (Mayor's Office of </w:t>
      </w:r>
      <w:proofErr w:type="spellStart"/>
      <w:r>
        <w:rPr>
          <w:rFonts w:ascii="Arial" w:eastAsia="Arial" w:hAnsi="Arial" w:cs="Arial"/>
          <w:sz w:val="20"/>
          <w:szCs w:val="20"/>
        </w:rPr>
        <w:t>Telita</w:t>
      </w:r>
      <w:proofErr w:type="spellEnd"/>
      <w:r>
        <w:rPr>
          <w:rFonts w:ascii="Arial" w:eastAsia="Arial" w:hAnsi="Arial" w:cs="Arial"/>
          <w:sz w:val="20"/>
          <w:szCs w:val="20"/>
        </w:rPr>
        <w:t xml:space="preserve"> Village) upon written acceptance and full payment by the Investor (SALAR International). The Investor and the Client (Sida) retain the right to access, use, reproduce and audit the documentation for project implementation, monitoring, audit and reporting purposes, without prejudice to the Beneficiary's ownership rights.</w:t>
      </w:r>
    </w:p>
    <w:p w14:paraId="30A348AD" w14:textId="77777777" w:rsidR="00DD7A4E" w:rsidRDefault="00DD7A4E" w:rsidP="00DD7A4E">
      <w:pPr>
        <w:pStyle w:val="Heading2"/>
      </w:pPr>
      <w:r>
        <w:rPr>
          <w:rFonts w:ascii="Arial" w:eastAsia="Arial" w:hAnsi="Arial" w:cs="Arial"/>
          <w:b/>
          <w:bCs/>
          <w:color w:val="1F4E79"/>
          <w:sz w:val="22"/>
          <w:szCs w:val="22"/>
        </w:rPr>
        <w:t>12.2. Contract Duration</w:t>
      </w:r>
    </w:p>
    <w:p w14:paraId="0327D72A" w14:textId="77777777" w:rsidR="00DD7A4E" w:rsidRDefault="00DD7A4E" w:rsidP="00DD7A4E">
      <w:pPr>
        <w:spacing w:before="60" w:after="60"/>
        <w:jc w:val="both"/>
      </w:pPr>
      <w:r>
        <w:rPr>
          <w:rFonts w:ascii="Arial" w:eastAsia="Arial" w:hAnsi="Arial" w:cs="Arial"/>
          <w:sz w:val="20"/>
          <w:szCs w:val="20"/>
        </w:rPr>
        <w:t>The contract duration is consistent with the term set out in Section 9 (90 calendar days from signing).</w:t>
      </w:r>
    </w:p>
    <w:p w14:paraId="2A761038" w14:textId="77777777" w:rsidR="00DD7A4E" w:rsidRDefault="00DD7A4E" w:rsidP="00DD7A4E">
      <w:pPr>
        <w:pStyle w:val="Heading2"/>
      </w:pPr>
      <w:r>
        <w:rPr>
          <w:rFonts w:ascii="Arial" w:eastAsia="Arial" w:hAnsi="Arial" w:cs="Arial"/>
          <w:b/>
          <w:bCs/>
          <w:color w:val="1F4E79"/>
          <w:sz w:val="22"/>
          <w:szCs w:val="22"/>
        </w:rPr>
        <w:t>12.3. Payment</w:t>
      </w:r>
    </w:p>
    <w:p w14:paraId="0E590366" w14:textId="77777777" w:rsidR="00DD7A4E" w:rsidRDefault="00DD7A4E" w:rsidP="00DD7A4E">
      <w:pPr>
        <w:spacing w:before="60" w:after="60"/>
        <w:jc w:val="both"/>
      </w:pPr>
      <w:r>
        <w:rPr>
          <w:rFonts w:ascii="Arial" w:eastAsia="Arial" w:hAnsi="Arial" w:cs="Arial"/>
          <w:sz w:val="20"/>
          <w:szCs w:val="20"/>
        </w:rPr>
        <w:t xml:space="preserve">Payment shall be made in a single instalment within 20 working days of the written acceptance of the final technical file by the </w:t>
      </w:r>
      <w:proofErr w:type="spellStart"/>
      <w:r>
        <w:rPr>
          <w:rFonts w:ascii="Arial" w:eastAsia="Arial" w:hAnsi="Arial" w:cs="Arial"/>
          <w:sz w:val="20"/>
          <w:szCs w:val="20"/>
        </w:rPr>
        <w:t>Telita</w:t>
      </w:r>
      <w:proofErr w:type="spellEnd"/>
      <w:r>
        <w:rPr>
          <w:rFonts w:ascii="Arial" w:eastAsia="Arial" w:hAnsi="Arial" w:cs="Arial"/>
          <w:sz w:val="20"/>
          <w:szCs w:val="20"/>
        </w:rPr>
        <w:t xml:space="preserve"> LPA. The LPA may not refuse acceptance without transmitting written, substantiated observations within the deadline set out in Section 7.</w:t>
      </w:r>
    </w:p>
    <w:p w14:paraId="07E41C60" w14:textId="77777777" w:rsidR="00DD7A4E" w:rsidRDefault="00DD7A4E" w:rsidP="00DD7A4E">
      <w:pPr>
        <w:pStyle w:val="Heading2"/>
      </w:pPr>
      <w:r>
        <w:rPr>
          <w:rFonts w:ascii="Arial" w:eastAsia="Arial" w:hAnsi="Arial" w:cs="Arial"/>
          <w:b/>
          <w:bCs/>
          <w:color w:val="1F4E79"/>
          <w:sz w:val="22"/>
          <w:szCs w:val="22"/>
        </w:rPr>
        <w:t>12.4. Revision Obligation</w:t>
      </w:r>
    </w:p>
    <w:p w14:paraId="55214AD1" w14:textId="77777777" w:rsidR="00DD7A4E" w:rsidRDefault="00DD7A4E" w:rsidP="00DD7A4E">
      <w:pPr>
        <w:spacing w:before="60" w:after="60"/>
        <w:jc w:val="both"/>
      </w:pPr>
      <w:r>
        <w:rPr>
          <w:rFonts w:ascii="Arial" w:eastAsia="Arial" w:hAnsi="Arial" w:cs="Arial"/>
          <w:sz w:val="20"/>
          <w:szCs w:val="20"/>
        </w:rPr>
        <w:t xml:space="preserve">The Provider is obligated to revise the documentation following justified observations from the Beneficiary, within a limit of 2 rounds. The </w:t>
      </w:r>
      <w:proofErr w:type="spellStart"/>
      <w:r>
        <w:rPr>
          <w:rFonts w:ascii="Arial" w:eastAsia="Arial" w:hAnsi="Arial" w:cs="Arial"/>
          <w:sz w:val="20"/>
          <w:szCs w:val="20"/>
        </w:rPr>
        <w:t>Telita</w:t>
      </w:r>
      <w:proofErr w:type="spellEnd"/>
      <w:r>
        <w:rPr>
          <w:rFonts w:ascii="Arial" w:eastAsia="Arial" w:hAnsi="Arial" w:cs="Arial"/>
          <w:sz w:val="20"/>
          <w:szCs w:val="20"/>
        </w:rPr>
        <w:t xml:space="preserve"> LPA transmits observations within 10 working days; the Provider delivers the revised version within 7 working days.</w:t>
      </w:r>
    </w:p>
    <w:p w14:paraId="794019C0" w14:textId="77777777" w:rsidR="00DD7A4E" w:rsidRDefault="00DD7A4E" w:rsidP="00DD7A4E">
      <w:pPr>
        <w:pStyle w:val="Heading2"/>
      </w:pPr>
      <w:r>
        <w:rPr>
          <w:rFonts w:ascii="Arial" w:eastAsia="Arial" w:hAnsi="Arial" w:cs="Arial"/>
          <w:b/>
          <w:bCs/>
          <w:color w:val="1F4E79"/>
          <w:sz w:val="22"/>
          <w:szCs w:val="22"/>
        </w:rPr>
        <w:t>12.5. Delay Penalties</w:t>
      </w:r>
    </w:p>
    <w:p w14:paraId="2B28D52F" w14:textId="77777777" w:rsidR="00DD7A4E" w:rsidRDefault="00DD7A4E" w:rsidP="00DD7A4E">
      <w:pPr>
        <w:spacing w:before="60" w:after="60"/>
        <w:jc w:val="both"/>
      </w:pPr>
      <w:r>
        <w:rPr>
          <w:rFonts w:ascii="Arial" w:eastAsia="Arial" w:hAnsi="Arial" w:cs="Arial"/>
          <w:sz w:val="20"/>
          <w:szCs w:val="20"/>
        </w:rPr>
        <w:t xml:space="preserve">In the event of failure to meet the deadlines set out in Section 7, the Provider shall owe penalties of 0.1% per day of delay on the contract value, capped at a maximum of 10% of the total contract value. Delays </w:t>
      </w:r>
      <w:proofErr w:type="spellStart"/>
      <w:r>
        <w:rPr>
          <w:rFonts w:ascii="Arial" w:eastAsia="Arial" w:hAnsi="Arial" w:cs="Arial"/>
          <w:sz w:val="20"/>
          <w:szCs w:val="20"/>
        </w:rPr>
        <w:t>documentably</w:t>
      </w:r>
      <w:proofErr w:type="spellEnd"/>
      <w:r>
        <w:rPr>
          <w:rFonts w:ascii="Arial" w:eastAsia="Arial" w:hAnsi="Arial" w:cs="Arial"/>
          <w:sz w:val="20"/>
          <w:szCs w:val="20"/>
        </w:rPr>
        <w:t xml:space="preserve"> caused by the </w:t>
      </w:r>
      <w:proofErr w:type="spellStart"/>
      <w:r>
        <w:rPr>
          <w:rFonts w:ascii="Arial" w:eastAsia="Arial" w:hAnsi="Arial" w:cs="Arial"/>
          <w:sz w:val="20"/>
          <w:szCs w:val="20"/>
        </w:rPr>
        <w:t>Telita</w:t>
      </w:r>
      <w:proofErr w:type="spellEnd"/>
      <w:r>
        <w:rPr>
          <w:rFonts w:ascii="Arial" w:eastAsia="Arial" w:hAnsi="Arial" w:cs="Arial"/>
          <w:sz w:val="20"/>
          <w:szCs w:val="20"/>
        </w:rPr>
        <w:t xml:space="preserve"> LPA, SALAR International, </w:t>
      </w:r>
      <w:proofErr w:type="spellStart"/>
      <w:r>
        <w:rPr>
          <w:rFonts w:ascii="Arial" w:eastAsia="Arial" w:hAnsi="Arial" w:cs="Arial"/>
          <w:sz w:val="20"/>
          <w:szCs w:val="20"/>
        </w:rPr>
        <w:t>authorising</w:t>
      </w:r>
      <w:proofErr w:type="spellEnd"/>
      <w:r>
        <w:rPr>
          <w:rFonts w:ascii="Arial" w:eastAsia="Arial" w:hAnsi="Arial" w:cs="Arial"/>
          <w:sz w:val="20"/>
          <w:szCs w:val="20"/>
        </w:rPr>
        <w:t xml:space="preserve"> bodies or other third parties do not attract penalties for the Provider.</w:t>
      </w:r>
    </w:p>
    <w:p w14:paraId="58873E6B" w14:textId="77777777" w:rsidR="00DD7A4E" w:rsidRDefault="00DD7A4E" w:rsidP="00DD7A4E">
      <w:pPr>
        <w:pStyle w:val="Heading2"/>
      </w:pPr>
      <w:r>
        <w:rPr>
          <w:rFonts w:ascii="Arial" w:eastAsia="Arial" w:hAnsi="Arial" w:cs="Arial"/>
          <w:b/>
          <w:bCs/>
          <w:color w:val="1F4E79"/>
          <w:sz w:val="22"/>
          <w:szCs w:val="22"/>
        </w:rPr>
        <w:t>12.6. Force Majeure</w:t>
      </w:r>
    </w:p>
    <w:p w14:paraId="5772809C" w14:textId="77777777" w:rsidR="00DD7A4E" w:rsidRDefault="00DD7A4E" w:rsidP="00DD7A4E">
      <w:pPr>
        <w:spacing w:before="60" w:after="60"/>
        <w:jc w:val="both"/>
      </w:pPr>
      <w:r>
        <w:rPr>
          <w:rFonts w:ascii="Arial" w:eastAsia="Arial" w:hAnsi="Arial" w:cs="Arial"/>
          <w:sz w:val="20"/>
          <w:szCs w:val="20"/>
        </w:rPr>
        <w:t>Any force majeure event shall be notified in writing within 5 working days of occurrence. Force majeure lasting more than 30 days is a ground for termination under Clause 12.7.</w:t>
      </w:r>
    </w:p>
    <w:p w14:paraId="5EBCD688" w14:textId="77777777" w:rsidR="00DD7A4E" w:rsidRDefault="00DD7A4E" w:rsidP="00DD7A4E">
      <w:pPr>
        <w:pStyle w:val="Heading2"/>
      </w:pPr>
      <w:r>
        <w:rPr>
          <w:rFonts w:ascii="Arial" w:eastAsia="Arial" w:hAnsi="Arial" w:cs="Arial"/>
          <w:b/>
          <w:bCs/>
          <w:color w:val="1F4E79"/>
          <w:sz w:val="22"/>
          <w:szCs w:val="22"/>
        </w:rPr>
        <w:t>12.7. Termination</w:t>
      </w:r>
    </w:p>
    <w:p w14:paraId="0D7F14E6" w14:textId="77777777" w:rsidR="00DD7A4E" w:rsidRDefault="00DD7A4E" w:rsidP="00DD7A4E">
      <w:pPr>
        <w:spacing w:before="60" w:after="60"/>
        <w:jc w:val="both"/>
      </w:pPr>
      <w:r>
        <w:rPr>
          <w:rFonts w:ascii="Arial" w:eastAsia="Arial" w:hAnsi="Arial" w:cs="Arial"/>
          <w:sz w:val="20"/>
          <w:szCs w:val="20"/>
        </w:rPr>
        <w:t xml:space="preserve">This contract may be terminated on the following grounds: (a) material non-compliance by the Provider, not remedied within 10 working days of written notice; (b) cumulative penalties reaching the cap under Clause 12.5; (c) force majeure lasting more than 30 days; (d) mutual written agreement of all parties. </w:t>
      </w:r>
      <w:r>
        <w:rPr>
          <w:rFonts w:ascii="Arial" w:eastAsia="Arial" w:hAnsi="Arial" w:cs="Arial"/>
          <w:sz w:val="20"/>
          <w:szCs w:val="20"/>
        </w:rPr>
        <w:lastRenderedPageBreak/>
        <w:t>Written notice of at least 15 calendar days is required. The Provider is entitled to payment for deliverables formally accepted before the termination date.</w:t>
      </w:r>
    </w:p>
    <w:p w14:paraId="5F5167D6" w14:textId="77777777" w:rsidR="00DD7A4E" w:rsidRDefault="00DD7A4E" w:rsidP="00DD7A4E">
      <w:pPr>
        <w:pStyle w:val="Heading2"/>
      </w:pPr>
      <w:r>
        <w:rPr>
          <w:rFonts w:ascii="Arial" w:eastAsia="Arial" w:hAnsi="Arial" w:cs="Arial"/>
          <w:b/>
          <w:bCs/>
          <w:color w:val="1F4E79"/>
          <w:sz w:val="22"/>
          <w:szCs w:val="22"/>
        </w:rPr>
        <w:t>12.8. Intellectual Property</w:t>
      </w:r>
    </w:p>
    <w:p w14:paraId="510963FE" w14:textId="77777777" w:rsidR="00DD7A4E" w:rsidRDefault="00DD7A4E" w:rsidP="00DD7A4E">
      <w:pPr>
        <w:spacing w:before="60" w:after="60"/>
        <w:jc w:val="both"/>
      </w:pPr>
      <w:r>
        <w:rPr>
          <w:rFonts w:ascii="Arial" w:eastAsia="Arial" w:hAnsi="Arial" w:cs="Arial"/>
          <w:sz w:val="20"/>
          <w:szCs w:val="20"/>
        </w:rPr>
        <w:t>All patrimonial copyright over the deliverables is fully transferred to the Beneficiary (</w:t>
      </w:r>
      <w:proofErr w:type="spellStart"/>
      <w:r>
        <w:rPr>
          <w:rFonts w:ascii="Arial" w:eastAsia="Arial" w:hAnsi="Arial" w:cs="Arial"/>
          <w:sz w:val="20"/>
          <w:szCs w:val="20"/>
        </w:rPr>
        <w:t>Telita</w:t>
      </w:r>
      <w:proofErr w:type="spellEnd"/>
      <w:r>
        <w:rPr>
          <w:rFonts w:ascii="Arial" w:eastAsia="Arial" w:hAnsi="Arial" w:cs="Arial"/>
          <w:sz w:val="20"/>
          <w:szCs w:val="20"/>
        </w:rPr>
        <w:t xml:space="preserve"> LPA) upon completion and payment of the contract. The Provider retains the moral right of authorship.</w:t>
      </w:r>
    </w:p>
    <w:p w14:paraId="704DECA6" w14:textId="77777777" w:rsidR="00DD7A4E" w:rsidRDefault="00DD7A4E" w:rsidP="00DD7A4E">
      <w:pPr>
        <w:pStyle w:val="Heading2"/>
      </w:pPr>
      <w:r>
        <w:rPr>
          <w:rFonts w:ascii="Arial" w:eastAsia="Arial" w:hAnsi="Arial" w:cs="Arial"/>
          <w:b/>
          <w:bCs/>
          <w:color w:val="1F4E79"/>
          <w:sz w:val="22"/>
          <w:szCs w:val="22"/>
        </w:rPr>
        <w:t>12.9. Applicable Law and Dispute Resolution</w:t>
      </w:r>
    </w:p>
    <w:p w14:paraId="787C934A" w14:textId="77777777" w:rsidR="00DD7A4E" w:rsidRDefault="00DD7A4E" w:rsidP="00DD7A4E">
      <w:pPr>
        <w:spacing w:before="60" w:after="60"/>
        <w:jc w:val="both"/>
      </w:pPr>
      <w:r>
        <w:rPr>
          <w:rFonts w:ascii="Arial" w:eastAsia="Arial" w:hAnsi="Arial" w:cs="Arial"/>
          <w:sz w:val="20"/>
          <w:szCs w:val="20"/>
        </w:rPr>
        <w:t>The contract is governed by general principles of international contracting. Disputes that cannot be resolved amicably within 30 days shall be submitted to the jurisdiction of Swedish courts.</w:t>
      </w:r>
    </w:p>
    <w:p w14:paraId="5E2B68CE" w14:textId="77777777" w:rsidR="00DD7A4E" w:rsidRDefault="00DD7A4E" w:rsidP="00DD7A4E">
      <w:pPr>
        <w:spacing w:after="80"/>
      </w:pPr>
    </w:p>
    <w:p w14:paraId="42608878" w14:textId="77777777" w:rsidR="00DD7A4E" w:rsidRDefault="00DD7A4E" w:rsidP="00DD7A4E">
      <w:pPr>
        <w:pStyle w:val="Heading1"/>
        <w:pBdr>
          <w:bottom w:val="single" w:sz="6" w:space="4" w:color="1F4E79"/>
        </w:pBdr>
      </w:pPr>
      <w:r>
        <w:rPr>
          <w:rFonts w:ascii="Arial" w:eastAsia="Arial" w:hAnsi="Arial" w:cs="Arial"/>
          <w:b/>
          <w:bCs/>
          <w:color w:val="1F4E79"/>
          <w:sz w:val="28"/>
          <w:szCs w:val="28"/>
        </w:rPr>
        <w:t>13. DOCUMENTS TO BE SUBMITTED BY TENDERERS</w:t>
      </w:r>
    </w:p>
    <w:p w14:paraId="0C603113" w14:textId="77777777" w:rsidR="00DD7A4E" w:rsidRDefault="00DD7A4E" w:rsidP="00DD7A4E">
      <w:pPr>
        <w:spacing w:after="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4800"/>
        <w:gridCol w:w="2338"/>
      </w:tblGrid>
      <w:tr w:rsidR="00DD7A4E" w14:paraId="7B534F6E" w14:textId="77777777" w:rsidTr="009F1B92">
        <w:trPr>
          <w:tblHeader/>
        </w:trPr>
        <w:tc>
          <w:tcPr>
            <w:tcW w:w="2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1475255" w14:textId="77777777" w:rsidR="00DD7A4E" w:rsidRDefault="00DD7A4E" w:rsidP="009F1B92">
            <w:r>
              <w:rPr>
                <w:rFonts w:ascii="Arial" w:eastAsia="Arial" w:hAnsi="Arial" w:cs="Arial"/>
                <w:b/>
                <w:bCs/>
                <w:sz w:val="18"/>
                <w:szCs w:val="18"/>
              </w:rPr>
              <w:t>Envelope / Category</w:t>
            </w:r>
          </w:p>
        </w:tc>
        <w:tc>
          <w:tcPr>
            <w:tcW w:w="4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82E7C12" w14:textId="77777777" w:rsidR="00DD7A4E" w:rsidRDefault="00DD7A4E" w:rsidP="009F1B92">
            <w:r>
              <w:rPr>
                <w:rFonts w:ascii="Arial" w:eastAsia="Arial" w:hAnsi="Arial" w:cs="Arial"/>
                <w:b/>
                <w:bCs/>
                <w:sz w:val="18"/>
                <w:szCs w:val="18"/>
              </w:rPr>
              <w:t>Document</w:t>
            </w:r>
          </w:p>
        </w:tc>
        <w:tc>
          <w:tcPr>
            <w:tcW w:w="233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A5A754F" w14:textId="77777777" w:rsidR="00DD7A4E" w:rsidRDefault="00DD7A4E" w:rsidP="009F1B92">
            <w:r>
              <w:rPr>
                <w:rFonts w:ascii="Arial" w:eastAsia="Arial" w:hAnsi="Arial" w:cs="Arial"/>
                <w:b/>
                <w:bCs/>
                <w:sz w:val="18"/>
                <w:szCs w:val="18"/>
              </w:rPr>
              <w:t>Mandatory</w:t>
            </w:r>
          </w:p>
        </w:tc>
      </w:tr>
      <w:tr w:rsidR="00DD7A4E" w14:paraId="77FCFCE2"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1B395A" w14:textId="77777777" w:rsidR="00DD7A4E" w:rsidRDefault="00DD7A4E" w:rsidP="009F1B92">
            <w:r>
              <w:rPr>
                <w:rFonts w:ascii="Arial" w:eastAsia="Arial" w:hAnsi="Arial" w:cs="Arial"/>
                <w:sz w:val="18"/>
                <w:szCs w:val="18"/>
              </w:rPr>
              <w:t>A - Administrative documents</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41E6B" w14:textId="77777777" w:rsidR="00DD7A4E" w:rsidRDefault="00DD7A4E" w:rsidP="009F1B92">
            <w:r>
              <w:rPr>
                <w:rFonts w:ascii="Arial" w:eastAsia="Arial" w:hAnsi="Arial" w:cs="Arial"/>
                <w:sz w:val="18"/>
                <w:szCs w:val="18"/>
              </w:rPr>
              <w:t>Extract from the State Register of Legal Entities (not older than 3 months)</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BFB7DB" w14:textId="77777777" w:rsidR="00DD7A4E" w:rsidRDefault="00DD7A4E" w:rsidP="009F1B92">
            <w:r>
              <w:rPr>
                <w:rFonts w:ascii="Arial" w:eastAsia="Arial" w:hAnsi="Arial" w:cs="Arial"/>
                <w:sz w:val="18"/>
                <w:szCs w:val="18"/>
              </w:rPr>
              <w:t>YES</w:t>
            </w:r>
          </w:p>
        </w:tc>
      </w:tr>
      <w:tr w:rsidR="00DD7A4E" w14:paraId="28219FB3"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7E7060" w14:textId="77777777" w:rsidR="00DD7A4E" w:rsidRDefault="00DD7A4E" w:rsidP="009F1B92">
            <w:r>
              <w:rPr>
                <w:rFonts w:ascii="Arial" w:eastAsia="Arial" w:hAnsi="Arial" w:cs="Arial"/>
                <w:sz w:val="18"/>
                <w:szCs w:val="18"/>
              </w:rPr>
              <w:t>A - Administrative documents</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A9D988" w14:textId="77777777" w:rsidR="00DD7A4E" w:rsidRDefault="00DD7A4E" w:rsidP="009F1B92">
            <w:r>
              <w:rPr>
                <w:rFonts w:ascii="Arial" w:eastAsia="Arial" w:hAnsi="Arial" w:cs="Arial"/>
                <w:sz w:val="18"/>
                <w:szCs w:val="18"/>
              </w:rPr>
              <w:t>Eligibility declaration (no conflict of interest, no outstanding tax debts, no prohibitions)</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0B1B43" w14:textId="77777777" w:rsidR="00DD7A4E" w:rsidRDefault="00DD7A4E" w:rsidP="009F1B92">
            <w:r>
              <w:rPr>
                <w:rFonts w:ascii="Arial" w:eastAsia="Arial" w:hAnsi="Arial" w:cs="Arial"/>
                <w:sz w:val="18"/>
                <w:szCs w:val="18"/>
              </w:rPr>
              <w:t>YES</w:t>
            </w:r>
          </w:p>
        </w:tc>
      </w:tr>
      <w:tr w:rsidR="00DD7A4E" w14:paraId="04545D51"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F85F02" w14:textId="77777777" w:rsidR="00DD7A4E" w:rsidRDefault="00DD7A4E" w:rsidP="009F1B92">
            <w:r>
              <w:rPr>
                <w:rFonts w:ascii="Arial" w:eastAsia="Arial" w:hAnsi="Arial" w:cs="Arial"/>
                <w:sz w:val="18"/>
                <w:szCs w:val="18"/>
              </w:rPr>
              <w:t>B - Qualification documents</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61A66B" w14:textId="77777777" w:rsidR="00DD7A4E" w:rsidRDefault="00DD7A4E" w:rsidP="009F1B92">
            <w:r>
              <w:rPr>
                <w:rFonts w:ascii="Arial" w:eastAsia="Arial" w:hAnsi="Arial" w:cs="Arial"/>
                <w:sz w:val="18"/>
                <w:szCs w:val="18"/>
              </w:rPr>
              <w:t xml:space="preserve">Copy of valid operating </w:t>
            </w:r>
            <w:proofErr w:type="spellStart"/>
            <w:r>
              <w:rPr>
                <w:rFonts w:ascii="Arial" w:eastAsia="Arial" w:hAnsi="Arial" w:cs="Arial"/>
                <w:sz w:val="18"/>
                <w:szCs w:val="18"/>
              </w:rPr>
              <w:t>licence</w:t>
            </w:r>
            <w:proofErr w:type="spellEnd"/>
            <w:r>
              <w:rPr>
                <w:rFonts w:ascii="Arial" w:eastAsia="Arial" w:hAnsi="Arial" w:cs="Arial"/>
                <w:sz w:val="18"/>
                <w:szCs w:val="18"/>
              </w:rPr>
              <w:t xml:space="preserve"> (construction design / sanitary installations)</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3A36C7" w14:textId="77777777" w:rsidR="00DD7A4E" w:rsidRDefault="00DD7A4E" w:rsidP="009F1B92">
            <w:r>
              <w:rPr>
                <w:rFonts w:ascii="Arial" w:eastAsia="Arial" w:hAnsi="Arial" w:cs="Arial"/>
                <w:sz w:val="18"/>
                <w:szCs w:val="18"/>
              </w:rPr>
              <w:t>YES</w:t>
            </w:r>
          </w:p>
        </w:tc>
      </w:tr>
      <w:tr w:rsidR="00DD7A4E" w14:paraId="3C5C311F"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8CAAFE" w14:textId="77777777" w:rsidR="00DD7A4E" w:rsidRDefault="00DD7A4E" w:rsidP="009F1B92">
            <w:r>
              <w:rPr>
                <w:rFonts w:ascii="Arial" w:eastAsia="Arial" w:hAnsi="Arial" w:cs="Arial"/>
                <w:sz w:val="18"/>
                <w:szCs w:val="18"/>
              </w:rPr>
              <w:t>B - Qualification documents</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889F73" w14:textId="77777777" w:rsidR="00DD7A4E" w:rsidRDefault="00DD7A4E" w:rsidP="009F1B92">
            <w:r>
              <w:rPr>
                <w:rFonts w:ascii="Arial" w:eastAsia="Arial" w:hAnsi="Arial" w:cs="Arial"/>
                <w:sz w:val="18"/>
                <w:szCs w:val="18"/>
              </w:rPr>
              <w:t>List of similar contracts (minimum 2), with: client, subject, value, period, contact person</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59DC10" w14:textId="77777777" w:rsidR="00DD7A4E" w:rsidRDefault="00DD7A4E" w:rsidP="009F1B92">
            <w:r>
              <w:rPr>
                <w:rFonts w:ascii="Arial" w:eastAsia="Arial" w:hAnsi="Arial" w:cs="Arial"/>
                <w:sz w:val="18"/>
                <w:szCs w:val="18"/>
              </w:rPr>
              <w:t>YES</w:t>
            </w:r>
          </w:p>
        </w:tc>
      </w:tr>
      <w:tr w:rsidR="00DD7A4E" w14:paraId="51618CF9"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D54DE6" w14:textId="77777777" w:rsidR="00DD7A4E" w:rsidRDefault="00DD7A4E" w:rsidP="009F1B92">
            <w:r>
              <w:rPr>
                <w:rFonts w:ascii="Arial" w:eastAsia="Arial" w:hAnsi="Arial" w:cs="Arial"/>
                <w:sz w:val="18"/>
                <w:szCs w:val="18"/>
              </w:rPr>
              <w:t>B - Qualification documents</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1A5004" w14:textId="77777777" w:rsidR="00DD7A4E" w:rsidRDefault="00DD7A4E" w:rsidP="009F1B92">
            <w:r>
              <w:rPr>
                <w:rFonts w:ascii="Arial" w:eastAsia="Arial" w:hAnsi="Arial" w:cs="Arial"/>
                <w:sz w:val="18"/>
                <w:szCs w:val="18"/>
              </w:rPr>
              <w:t>CVs of proposed key personnel; copies of lead designer attestation/</w:t>
            </w:r>
            <w:proofErr w:type="spellStart"/>
            <w:r>
              <w:rPr>
                <w:rFonts w:ascii="Arial" w:eastAsia="Arial" w:hAnsi="Arial" w:cs="Arial"/>
                <w:sz w:val="18"/>
                <w:szCs w:val="18"/>
              </w:rPr>
              <w:t>authorisation</w:t>
            </w:r>
            <w:proofErr w:type="spellEnd"/>
            <w:r>
              <w:rPr>
                <w:rFonts w:ascii="Arial" w:eastAsia="Arial" w:hAnsi="Arial" w:cs="Arial"/>
                <w:sz w:val="18"/>
                <w:szCs w:val="18"/>
              </w:rPr>
              <w:t>; hydrogeological specialist CV and subcontracting agreement if applicable</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7C6CAA" w14:textId="77777777" w:rsidR="00DD7A4E" w:rsidRDefault="00DD7A4E" w:rsidP="009F1B92">
            <w:r>
              <w:rPr>
                <w:rFonts w:ascii="Arial" w:eastAsia="Arial" w:hAnsi="Arial" w:cs="Arial"/>
                <w:sz w:val="18"/>
                <w:szCs w:val="18"/>
              </w:rPr>
              <w:t>YES</w:t>
            </w:r>
          </w:p>
        </w:tc>
      </w:tr>
      <w:tr w:rsidR="00DD7A4E" w14:paraId="0163A7B3"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6A16C8" w14:textId="77777777" w:rsidR="00DD7A4E" w:rsidRDefault="00DD7A4E" w:rsidP="009F1B92">
            <w:r>
              <w:rPr>
                <w:rFonts w:ascii="Arial" w:eastAsia="Arial" w:hAnsi="Arial" w:cs="Arial"/>
                <w:sz w:val="18"/>
                <w:szCs w:val="18"/>
              </w:rPr>
              <w:t>B - Qualification documents</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F8C6D4" w14:textId="77777777" w:rsidR="00DD7A4E" w:rsidRDefault="00DD7A4E" w:rsidP="009F1B92">
            <w:r>
              <w:rPr>
                <w:rFonts w:ascii="Arial" w:eastAsia="Arial" w:hAnsi="Arial" w:cs="Arial"/>
                <w:sz w:val="18"/>
                <w:szCs w:val="18"/>
              </w:rPr>
              <w:t xml:space="preserve">Balance sheet or turnover statement for the last 3 fiscal years, certified by an </w:t>
            </w:r>
            <w:proofErr w:type="spellStart"/>
            <w:r>
              <w:rPr>
                <w:rFonts w:ascii="Arial" w:eastAsia="Arial" w:hAnsi="Arial" w:cs="Arial"/>
                <w:sz w:val="18"/>
                <w:szCs w:val="18"/>
              </w:rPr>
              <w:t>authorised</w:t>
            </w:r>
            <w:proofErr w:type="spellEnd"/>
            <w:r>
              <w:rPr>
                <w:rFonts w:ascii="Arial" w:eastAsia="Arial" w:hAnsi="Arial" w:cs="Arial"/>
                <w:sz w:val="18"/>
                <w:szCs w:val="18"/>
              </w:rPr>
              <w:t xml:space="preserve"> accountant</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F09A7E" w14:textId="77777777" w:rsidR="00DD7A4E" w:rsidRDefault="00DD7A4E" w:rsidP="009F1B92">
            <w:r>
              <w:rPr>
                <w:rFonts w:ascii="Arial" w:eastAsia="Arial" w:hAnsi="Arial" w:cs="Arial"/>
                <w:sz w:val="18"/>
                <w:szCs w:val="18"/>
              </w:rPr>
              <w:t>YES</w:t>
            </w:r>
          </w:p>
        </w:tc>
      </w:tr>
      <w:tr w:rsidR="00DD7A4E" w14:paraId="0DC48CF1"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251BEC" w14:textId="77777777" w:rsidR="00DD7A4E" w:rsidRDefault="00DD7A4E" w:rsidP="009F1B92">
            <w:r>
              <w:rPr>
                <w:rFonts w:ascii="Arial" w:eastAsia="Arial" w:hAnsi="Arial" w:cs="Arial"/>
                <w:sz w:val="18"/>
                <w:szCs w:val="18"/>
              </w:rPr>
              <w:t>C - Technical offer</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AD18C9" w14:textId="77777777" w:rsidR="00DD7A4E" w:rsidRDefault="00DD7A4E" w:rsidP="009F1B92">
            <w:r>
              <w:rPr>
                <w:rFonts w:ascii="Arial" w:eastAsia="Arial" w:hAnsi="Arial" w:cs="Arial"/>
                <w:sz w:val="18"/>
                <w:szCs w:val="18"/>
              </w:rPr>
              <w:t>Detailed service delivery methodology (max. 15 pages)</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9C931D" w14:textId="77777777" w:rsidR="00DD7A4E" w:rsidRDefault="00DD7A4E" w:rsidP="009F1B92">
            <w:r>
              <w:rPr>
                <w:rFonts w:ascii="Arial" w:eastAsia="Arial" w:hAnsi="Arial" w:cs="Arial"/>
                <w:sz w:val="18"/>
                <w:szCs w:val="18"/>
              </w:rPr>
              <w:t>YES</w:t>
            </w:r>
          </w:p>
        </w:tc>
      </w:tr>
      <w:tr w:rsidR="00DD7A4E" w14:paraId="073F7ED3"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5F9F04" w14:textId="77777777" w:rsidR="00DD7A4E" w:rsidRDefault="00DD7A4E" w:rsidP="009F1B92">
            <w:r>
              <w:rPr>
                <w:rFonts w:ascii="Arial" w:eastAsia="Arial" w:hAnsi="Arial" w:cs="Arial"/>
                <w:sz w:val="18"/>
                <w:szCs w:val="18"/>
              </w:rPr>
              <w:t>C - Technical offer</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642F67" w14:textId="77777777" w:rsidR="00DD7A4E" w:rsidRDefault="00DD7A4E" w:rsidP="009F1B92">
            <w:r>
              <w:rPr>
                <w:rFonts w:ascii="Arial" w:eastAsia="Arial" w:hAnsi="Arial" w:cs="Arial"/>
                <w:sz w:val="18"/>
                <w:szCs w:val="18"/>
              </w:rPr>
              <w:t>Gantt chart of activities with milestones and deliverables</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7B38D0" w14:textId="77777777" w:rsidR="00DD7A4E" w:rsidRDefault="00DD7A4E" w:rsidP="009F1B92">
            <w:r>
              <w:rPr>
                <w:rFonts w:ascii="Arial" w:eastAsia="Arial" w:hAnsi="Arial" w:cs="Arial"/>
                <w:sz w:val="18"/>
                <w:szCs w:val="18"/>
              </w:rPr>
              <w:t>YES</w:t>
            </w:r>
          </w:p>
        </w:tc>
      </w:tr>
      <w:tr w:rsidR="00DD7A4E" w14:paraId="21878791"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F1107D" w14:textId="77777777" w:rsidR="00DD7A4E" w:rsidRDefault="00DD7A4E" w:rsidP="009F1B92">
            <w:r>
              <w:rPr>
                <w:rFonts w:ascii="Arial" w:eastAsia="Arial" w:hAnsi="Arial" w:cs="Arial"/>
                <w:sz w:val="18"/>
                <w:szCs w:val="18"/>
              </w:rPr>
              <w:t>C - Technical offer</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1248DB" w14:textId="77777777" w:rsidR="00DD7A4E" w:rsidRDefault="00DD7A4E" w:rsidP="009F1B92">
            <w:r>
              <w:rPr>
                <w:rFonts w:ascii="Arial" w:eastAsia="Arial" w:hAnsi="Arial" w:cs="Arial"/>
                <w:sz w:val="18"/>
                <w:szCs w:val="18"/>
              </w:rPr>
              <w:t>Proposed team composition with roles and responsibilities</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81AAEF" w14:textId="77777777" w:rsidR="00DD7A4E" w:rsidRDefault="00DD7A4E" w:rsidP="009F1B92">
            <w:r>
              <w:rPr>
                <w:rFonts w:ascii="Arial" w:eastAsia="Arial" w:hAnsi="Arial" w:cs="Arial"/>
                <w:sz w:val="18"/>
                <w:szCs w:val="18"/>
              </w:rPr>
              <w:t>YES</w:t>
            </w:r>
          </w:p>
        </w:tc>
      </w:tr>
      <w:tr w:rsidR="00DD7A4E" w14:paraId="2903115D" w14:textId="77777777" w:rsidTr="009F1B92">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687926" w14:textId="77777777" w:rsidR="00DD7A4E" w:rsidRDefault="00DD7A4E" w:rsidP="009F1B92">
            <w:r>
              <w:rPr>
                <w:rFonts w:ascii="Arial" w:eastAsia="Arial" w:hAnsi="Arial" w:cs="Arial"/>
                <w:sz w:val="18"/>
                <w:szCs w:val="18"/>
              </w:rPr>
              <w:t>D - Financial offer</w:t>
            </w:r>
          </w:p>
        </w:tc>
        <w:tc>
          <w:tcPr>
            <w:tcW w:w="4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FC9ED7" w14:textId="77777777" w:rsidR="00DD7A4E" w:rsidRDefault="00DD7A4E" w:rsidP="009F1B92">
            <w:r>
              <w:rPr>
                <w:rFonts w:ascii="Arial" w:eastAsia="Arial" w:hAnsi="Arial" w:cs="Arial"/>
                <w:sz w:val="18"/>
                <w:szCs w:val="18"/>
              </w:rPr>
              <w:t>Completed financial offer form (Annex 1), signed and stamped</w:t>
            </w:r>
          </w:p>
        </w:tc>
        <w:tc>
          <w:tcPr>
            <w:tcW w:w="23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66777F" w14:textId="77777777" w:rsidR="00DD7A4E" w:rsidRDefault="00DD7A4E" w:rsidP="009F1B92">
            <w:r>
              <w:rPr>
                <w:rFonts w:ascii="Arial" w:eastAsia="Arial" w:hAnsi="Arial" w:cs="Arial"/>
                <w:sz w:val="18"/>
                <w:szCs w:val="18"/>
              </w:rPr>
              <w:t>YES</w:t>
            </w:r>
          </w:p>
        </w:tc>
      </w:tr>
    </w:tbl>
    <w:p w14:paraId="75BDE889" w14:textId="77777777" w:rsidR="00DD7A4E" w:rsidRDefault="00DD7A4E" w:rsidP="00DD7A4E">
      <w:pPr>
        <w:spacing w:after="80"/>
      </w:pPr>
    </w:p>
    <w:p w14:paraId="118EC21D" w14:textId="77777777" w:rsidR="00DD7A4E" w:rsidRDefault="00DD7A4E" w:rsidP="00DD7A4E">
      <w:r>
        <w:br w:type="page"/>
      </w:r>
    </w:p>
    <w:p w14:paraId="2CB98D35" w14:textId="77777777" w:rsidR="00DD7A4E" w:rsidRDefault="00DD7A4E" w:rsidP="00DD7A4E">
      <w:pPr>
        <w:pStyle w:val="Heading1"/>
        <w:pBdr>
          <w:bottom w:val="single" w:sz="6" w:space="4" w:color="1F4E79"/>
        </w:pBdr>
      </w:pPr>
      <w:r>
        <w:rPr>
          <w:rFonts w:ascii="Arial" w:eastAsia="Arial" w:hAnsi="Arial" w:cs="Arial"/>
          <w:b/>
          <w:bCs/>
          <w:color w:val="1F4E79"/>
          <w:sz w:val="28"/>
          <w:szCs w:val="28"/>
        </w:rPr>
        <w:lastRenderedPageBreak/>
        <w:t>ANNEX 1 - FINANCIAL OFFER FORM</w:t>
      </w:r>
    </w:p>
    <w:p w14:paraId="656AE658" w14:textId="77777777" w:rsidR="00DD7A4E" w:rsidRDefault="00DD7A4E" w:rsidP="00DD7A4E">
      <w:pPr>
        <w:spacing w:after="80"/>
      </w:pPr>
    </w:p>
    <w:p w14:paraId="5113B1BB" w14:textId="77777777" w:rsidR="00DD7A4E" w:rsidRDefault="00DD7A4E" w:rsidP="00DD7A4E">
      <w:pPr>
        <w:spacing w:before="60" w:after="60"/>
      </w:pPr>
      <w:r>
        <w:rPr>
          <w:rFonts w:ascii="Arial" w:eastAsia="Arial" w:hAnsi="Arial" w:cs="Arial"/>
          <w:sz w:val="20"/>
          <w:szCs w:val="20"/>
        </w:rPr>
        <w:t>Tenderer: ______________________________</w:t>
      </w:r>
    </w:p>
    <w:p w14:paraId="7B96451F" w14:textId="77777777" w:rsidR="00DD7A4E" w:rsidRDefault="00DD7A4E" w:rsidP="00DD7A4E">
      <w:pPr>
        <w:spacing w:before="60" w:after="120"/>
      </w:pPr>
      <w:r>
        <w:rPr>
          <w:rFonts w:ascii="Arial" w:eastAsia="Arial" w:hAnsi="Arial" w:cs="Arial"/>
          <w:sz w:val="20"/>
          <w:szCs w:val="20"/>
        </w:rPr>
        <w:t>Date: __________________________________</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900"/>
        <w:gridCol w:w="1000"/>
        <w:gridCol w:w="600"/>
        <w:gridCol w:w="2200"/>
        <w:gridCol w:w="2238"/>
      </w:tblGrid>
      <w:tr w:rsidR="00DD7A4E" w14:paraId="3FD0BAFF" w14:textId="77777777" w:rsidTr="009F1B92">
        <w:trPr>
          <w:tblHeader/>
        </w:trPr>
        <w:tc>
          <w:tcPr>
            <w:tcW w:w="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EE6AF92" w14:textId="77777777" w:rsidR="00DD7A4E" w:rsidRDefault="00DD7A4E" w:rsidP="009F1B92">
            <w:r>
              <w:rPr>
                <w:rFonts w:ascii="Arial" w:eastAsia="Arial" w:hAnsi="Arial" w:cs="Arial"/>
                <w:b/>
                <w:bCs/>
                <w:sz w:val="18"/>
                <w:szCs w:val="18"/>
              </w:rPr>
              <w:t>No.</w:t>
            </w:r>
          </w:p>
        </w:tc>
        <w:tc>
          <w:tcPr>
            <w:tcW w:w="2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2EA50E1" w14:textId="77777777" w:rsidR="00DD7A4E" w:rsidRDefault="00DD7A4E" w:rsidP="009F1B92">
            <w:r>
              <w:rPr>
                <w:rFonts w:ascii="Arial" w:eastAsia="Arial" w:hAnsi="Arial" w:cs="Arial"/>
                <w:b/>
                <w:bCs/>
                <w:sz w:val="18"/>
                <w:szCs w:val="18"/>
              </w:rPr>
              <w:t>Component / Deliverable</w:t>
            </w:r>
          </w:p>
        </w:tc>
        <w:tc>
          <w:tcPr>
            <w:tcW w:w="1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722D7D3C" w14:textId="77777777" w:rsidR="00DD7A4E" w:rsidRDefault="00DD7A4E" w:rsidP="009F1B92">
            <w:r>
              <w:rPr>
                <w:rFonts w:ascii="Arial" w:eastAsia="Arial" w:hAnsi="Arial" w:cs="Arial"/>
                <w:b/>
                <w:bCs/>
                <w:sz w:val="18"/>
                <w:szCs w:val="18"/>
              </w:rPr>
              <w:t>Unit</w:t>
            </w:r>
          </w:p>
        </w:tc>
        <w:tc>
          <w:tcPr>
            <w:tcW w:w="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62A5B29" w14:textId="77777777" w:rsidR="00DD7A4E" w:rsidRDefault="00DD7A4E" w:rsidP="009F1B92">
            <w:r>
              <w:rPr>
                <w:rFonts w:ascii="Arial" w:eastAsia="Arial" w:hAnsi="Arial" w:cs="Arial"/>
                <w:b/>
                <w:bCs/>
                <w:sz w:val="18"/>
                <w:szCs w:val="18"/>
              </w:rPr>
              <w:t>Qty.</w:t>
            </w:r>
          </w:p>
        </w:tc>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1F8281C" w14:textId="77777777" w:rsidR="00DD7A4E" w:rsidRDefault="00DD7A4E" w:rsidP="009F1B92">
            <w:r>
              <w:rPr>
                <w:rFonts w:ascii="Arial" w:eastAsia="Arial" w:hAnsi="Arial" w:cs="Arial"/>
                <w:b/>
                <w:bCs/>
                <w:sz w:val="18"/>
                <w:szCs w:val="18"/>
              </w:rPr>
              <w:t>Unit Price (EUR, excl. VAT)</w:t>
            </w:r>
          </w:p>
        </w:tc>
        <w:tc>
          <w:tcPr>
            <w:tcW w:w="2238"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8278973" w14:textId="77777777" w:rsidR="00DD7A4E" w:rsidRDefault="00DD7A4E" w:rsidP="009F1B92">
            <w:r>
              <w:rPr>
                <w:rFonts w:ascii="Arial" w:eastAsia="Arial" w:hAnsi="Arial" w:cs="Arial"/>
                <w:b/>
                <w:bCs/>
                <w:sz w:val="18"/>
                <w:szCs w:val="18"/>
              </w:rPr>
              <w:t>Total (EUR, excl. VAT)</w:t>
            </w:r>
          </w:p>
        </w:tc>
      </w:tr>
      <w:tr w:rsidR="00DD7A4E" w14:paraId="6AB1D0D1"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A2A7A5" w14:textId="77777777" w:rsidR="00DD7A4E" w:rsidRDefault="00DD7A4E" w:rsidP="009F1B92">
            <w:r>
              <w:rPr>
                <w:rFonts w:ascii="Arial" w:eastAsia="Arial" w:hAnsi="Arial" w:cs="Arial"/>
                <w:sz w:val="18"/>
                <w:szCs w:val="18"/>
              </w:rPr>
              <w:t>1</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64B12" w14:textId="77777777" w:rsidR="00DD7A4E" w:rsidRDefault="00DD7A4E" w:rsidP="009F1B92">
            <w:r>
              <w:rPr>
                <w:rFonts w:ascii="Arial" w:eastAsia="Arial" w:hAnsi="Arial" w:cs="Arial"/>
                <w:sz w:val="18"/>
                <w:szCs w:val="18"/>
              </w:rPr>
              <w:t>Hydrogeological study</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7ABB1E" w14:textId="77777777" w:rsidR="00DD7A4E" w:rsidRDefault="00DD7A4E" w:rsidP="009F1B92">
            <w:r>
              <w:rPr>
                <w:rFonts w:ascii="Arial" w:eastAsia="Arial" w:hAnsi="Arial" w:cs="Arial"/>
                <w:sz w:val="18"/>
                <w:szCs w:val="18"/>
              </w:rPr>
              <w:t>lump sum</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6955F9" w14:textId="77777777" w:rsidR="00DD7A4E" w:rsidRDefault="00DD7A4E" w:rsidP="009F1B92">
            <w:r>
              <w:rPr>
                <w:rFonts w:ascii="Arial" w:eastAsia="Arial" w:hAnsi="Arial" w:cs="Arial"/>
                <w:sz w:val="18"/>
                <w:szCs w:val="18"/>
              </w:rPr>
              <w:t>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1416C3"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BA007F" w14:textId="77777777" w:rsidR="00DD7A4E" w:rsidRDefault="00DD7A4E" w:rsidP="009F1B92"/>
        </w:tc>
      </w:tr>
      <w:tr w:rsidR="00DD7A4E" w14:paraId="613E2D85"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A4C31C" w14:textId="77777777" w:rsidR="00DD7A4E" w:rsidRDefault="00DD7A4E" w:rsidP="009F1B92">
            <w:r>
              <w:rPr>
                <w:rFonts w:ascii="Arial" w:eastAsia="Arial" w:hAnsi="Arial" w:cs="Arial"/>
                <w:sz w:val="18"/>
                <w:szCs w:val="18"/>
              </w:rPr>
              <w:t>2</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DDD333" w14:textId="77777777" w:rsidR="00DD7A4E" w:rsidRDefault="00DD7A4E" w:rsidP="009F1B92">
            <w:r>
              <w:rPr>
                <w:rFonts w:ascii="Arial" w:eastAsia="Arial" w:hAnsi="Arial" w:cs="Arial"/>
                <w:sz w:val="18"/>
                <w:szCs w:val="18"/>
              </w:rPr>
              <w:t xml:space="preserve">Technical Design (TD) - </w:t>
            </w:r>
            <w:proofErr w:type="spellStart"/>
            <w:r>
              <w:rPr>
                <w:rFonts w:ascii="Arial" w:eastAsia="Arial" w:hAnsi="Arial" w:cs="Arial"/>
                <w:sz w:val="18"/>
                <w:szCs w:val="18"/>
              </w:rPr>
              <w:t>decentralised</w:t>
            </w:r>
            <w:proofErr w:type="spellEnd"/>
            <w:r>
              <w:rPr>
                <w:rFonts w:ascii="Arial" w:eastAsia="Arial" w:hAnsi="Arial" w:cs="Arial"/>
                <w:sz w:val="18"/>
                <w:szCs w:val="18"/>
              </w:rPr>
              <w:t xml:space="preserve"> sanitation system, individual septic tanks</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FC370C" w14:textId="77777777" w:rsidR="00DD7A4E" w:rsidRDefault="00DD7A4E" w:rsidP="009F1B92">
            <w:r>
              <w:rPr>
                <w:rFonts w:ascii="Arial" w:eastAsia="Arial" w:hAnsi="Arial" w:cs="Arial"/>
                <w:sz w:val="18"/>
                <w:szCs w:val="18"/>
              </w:rPr>
              <w:t>lump sum</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D8BA4E" w14:textId="77777777" w:rsidR="00DD7A4E" w:rsidRDefault="00DD7A4E" w:rsidP="009F1B92">
            <w:r>
              <w:rPr>
                <w:rFonts w:ascii="Arial" w:eastAsia="Arial" w:hAnsi="Arial" w:cs="Arial"/>
                <w:sz w:val="18"/>
                <w:szCs w:val="18"/>
              </w:rPr>
              <w:t>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6FE7E1"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1F564A" w14:textId="77777777" w:rsidR="00DD7A4E" w:rsidRDefault="00DD7A4E" w:rsidP="009F1B92"/>
        </w:tc>
      </w:tr>
      <w:tr w:rsidR="00DD7A4E" w14:paraId="50FA4AD0"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6542F3" w14:textId="77777777" w:rsidR="00DD7A4E" w:rsidRDefault="00DD7A4E" w:rsidP="009F1B92">
            <w:r>
              <w:rPr>
                <w:rFonts w:ascii="Arial" w:eastAsia="Arial" w:hAnsi="Arial" w:cs="Arial"/>
                <w:sz w:val="18"/>
                <w:szCs w:val="18"/>
              </w:rPr>
              <w:t>3</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C632E1" w14:textId="77777777" w:rsidR="00DD7A4E" w:rsidRDefault="00DD7A4E" w:rsidP="009F1B92">
            <w:r>
              <w:rPr>
                <w:rFonts w:ascii="Arial" w:eastAsia="Arial" w:hAnsi="Arial" w:cs="Arial"/>
                <w:sz w:val="18"/>
                <w:szCs w:val="18"/>
              </w:rPr>
              <w:t>Detailed cost estimates</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9AA9F8" w14:textId="77777777" w:rsidR="00DD7A4E" w:rsidRDefault="00DD7A4E" w:rsidP="009F1B92">
            <w:r>
              <w:rPr>
                <w:rFonts w:ascii="Arial" w:eastAsia="Arial" w:hAnsi="Arial" w:cs="Arial"/>
                <w:sz w:val="18"/>
                <w:szCs w:val="18"/>
              </w:rPr>
              <w:t>lump sum</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776CD5" w14:textId="77777777" w:rsidR="00DD7A4E" w:rsidRDefault="00DD7A4E" w:rsidP="009F1B92">
            <w:r>
              <w:rPr>
                <w:rFonts w:ascii="Arial" w:eastAsia="Arial" w:hAnsi="Arial" w:cs="Arial"/>
                <w:sz w:val="18"/>
                <w:szCs w:val="18"/>
              </w:rPr>
              <w:t>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96E3C5"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ACE5D8" w14:textId="77777777" w:rsidR="00DD7A4E" w:rsidRDefault="00DD7A4E" w:rsidP="009F1B92"/>
        </w:tc>
      </w:tr>
      <w:tr w:rsidR="00DD7A4E" w14:paraId="3D8E462F"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14E202" w14:textId="77777777" w:rsidR="00DD7A4E" w:rsidRDefault="00DD7A4E" w:rsidP="009F1B92">
            <w:r>
              <w:rPr>
                <w:rFonts w:ascii="Arial" w:eastAsia="Arial" w:hAnsi="Arial" w:cs="Arial"/>
                <w:sz w:val="18"/>
                <w:szCs w:val="18"/>
              </w:rPr>
              <w:t>4</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2F3567" w14:textId="77777777" w:rsidR="00DD7A4E" w:rsidRDefault="00DD7A4E" w:rsidP="009F1B92">
            <w:r>
              <w:rPr>
                <w:rFonts w:ascii="Arial" w:eastAsia="Arial" w:hAnsi="Arial" w:cs="Arial"/>
                <w:sz w:val="18"/>
                <w:szCs w:val="18"/>
              </w:rPr>
              <w:t>Works specifications for installation</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207F9E" w14:textId="77777777" w:rsidR="00DD7A4E" w:rsidRDefault="00DD7A4E" w:rsidP="009F1B92">
            <w:r>
              <w:rPr>
                <w:rFonts w:ascii="Arial" w:eastAsia="Arial" w:hAnsi="Arial" w:cs="Arial"/>
                <w:sz w:val="18"/>
                <w:szCs w:val="18"/>
              </w:rPr>
              <w:t>lump sum</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CCAA04" w14:textId="77777777" w:rsidR="00DD7A4E" w:rsidRDefault="00DD7A4E" w:rsidP="009F1B92">
            <w:r>
              <w:rPr>
                <w:rFonts w:ascii="Arial" w:eastAsia="Arial" w:hAnsi="Arial" w:cs="Arial"/>
                <w:sz w:val="18"/>
                <w:szCs w:val="18"/>
              </w:rPr>
              <w:t>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A31838"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E5021A" w14:textId="77777777" w:rsidR="00DD7A4E" w:rsidRDefault="00DD7A4E" w:rsidP="009F1B92"/>
        </w:tc>
      </w:tr>
      <w:tr w:rsidR="00DD7A4E" w14:paraId="30AA0423"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274F65" w14:textId="77777777" w:rsidR="00DD7A4E" w:rsidRDefault="00DD7A4E" w:rsidP="009F1B92">
            <w:r>
              <w:rPr>
                <w:rFonts w:ascii="Arial" w:eastAsia="Arial" w:hAnsi="Arial" w:cs="Arial"/>
                <w:sz w:val="18"/>
                <w:szCs w:val="18"/>
              </w:rPr>
              <w:t>5</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1D92C1" w14:textId="77777777" w:rsidR="00DD7A4E" w:rsidRDefault="00DD7A4E" w:rsidP="009F1B92">
            <w:r>
              <w:rPr>
                <w:rFonts w:ascii="Arial" w:eastAsia="Arial" w:hAnsi="Arial" w:cs="Arial"/>
                <w:sz w:val="18"/>
                <w:szCs w:val="18"/>
              </w:rPr>
              <w:t>Technical report</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93F7BD" w14:textId="77777777" w:rsidR="00DD7A4E" w:rsidRDefault="00DD7A4E" w:rsidP="009F1B92">
            <w:r>
              <w:rPr>
                <w:rFonts w:ascii="Arial" w:eastAsia="Arial" w:hAnsi="Arial" w:cs="Arial"/>
                <w:sz w:val="18"/>
                <w:szCs w:val="18"/>
              </w:rPr>
              <w:t>lump sum</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93F0CB" w14:textId="77777777" w:rsidR="00DD7A4E" w:rsidRDefault="00DD7A4E" w:rsidP="009F1B92">
            <w:r>
              <w:rPr>
                <w:rFonts w:ascii="Arial" w:eastAsia="Arial" w:hAnsi="Arial" w:cs="Arial"/>
                <w:sz w:val="18"/>
                <w:szCs w:val="18"/>
              </w:rPr>
              <w:t>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895B37"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7CFAB1" w14:textId="77777777" w:rsidR="00DD7A4E" w:rsidRDefault="00DD7A4E" w:rsidP="009F1B92"/>
        </w:tc>
      </w:tr>
      <w:tr w:rsidR="00DD7A4E" w14:paraId="2BC6A7A6"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6D7029" w14:textId="77777777" w:rsidR="00DD7A4E" w:rsidRDefault="00DD7A4E" w:rsidP="009F1B92">
            <w:r>
              <w:rPr>
                <w:rFonts w:ascii="Arial" w:eastAsia="Arial" w:hAnsi="Arial" w:cs="Arial"/>
                <w:sz w:val="18"/>
                <w:szCs w:val="18"/>
              </w:rPr>
              <w:t>6</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748645" w14:textId="77777777" w:rsidR="00DD7A4E" w:rsidRDefault="00DD7A4E" w:rsidP="009F1B92">
            <w:r>
              <w:rPr>
                <w:rFonts w:ascii="Arial" w:eastAsia="Arial" w:hAnsi="Arial" w:cs="Arial"/>
                <w:sz w:val="18"/>
                <w:szCs w:val="18"/>
              </w:rPr>
              <w:t>Vacuum tanker access assessment and proposed desludging frequency</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4FF9CE" w14:textId="77777777" w:rsidR="00DD7A4E" w:rsidRDefault="00DD7A4E" w:rsidP="009F1B92">
            <w:r>
              <w:rPr>
                <w:rFonts w:ascii="Arial" w:eastAsia="Arial" w:hAnsi="Arial" w:cs="Arial"/>
                <w:sz w:val="18"/>
                <w:szCs w:val="18"/>
              </w:rPr>
              <w:t>lump sum</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2F2D87" w14:textId="77777777" w:rsidR="00DD7A4E" w:rsidRDefault="00DD7A4E" w:rsidP="009F1B92">
            <w:r>
              <w:rPr>
                <w:rFonts w:ascii="Arial" w:eastAsia="Arial" w:hAnsi="Arial" w:cs="Arial"/>
                <w:sz w:val="18"/>
                <w:szCs w:val="18"/>
              </w:rPr>
              <w:t>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F257C6"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1E4EED" w14:textId="77777777" w:rsidR="00DD7A4E" w:rsidRDefault="00DD7A4E" w:rsidP="009F1B92"/>
        </w:tc>
      </w:tr>
      <w:tr w:rsidR="00DD7A4E" w14:paraId="1B5A1013"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1A6511" w14:textId="77777777" w:rsidR="00DD7A4E" w:rsidRDefault="00DD7A4E" w:rsidP="009F1B92">
            <w:r>
              <w:rPr>
                <w:rFonts w:ascii="Arial" w:eastAsia="Arial" w:hAnsi="Arial" w:cs="Arial"/>
                <w:sz w:val="18"/>
                <w:szCs w:val="18"/>
              </w:rPr>
              <w:t>7</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A42E3E" w14:textId="77777777" w:rsidR="00DD7A4E" w:rsidRDefault="00DD7A4E" w:rsidP="009F1B92">
            <w:r>
              <w:rPr>
                <w:rFonts w:ascii="Arial" w:eastAsia="Arial" w:hAnsi="Arial" w:cs="Arial"/>
                <w:sz w:val="18"/>
                <w:szCs w:val="18"/>
              </w:rPr>
              <w:t>Neutral and functional technical specifications for vacuum tanker vehicle</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8EDE1B" w14:textId="77777777" w:rsidR="00DD7A4E" w:rsidRDefault="00DD7A4E" w:rsidP="009F1B92">
            <w:r>
              <w:rPr>
                <w:rFonts w:ascii="Arial" w:eastAsia="Arial" w:hAnsi="Arial" w:cs="Arial"/>
                <w:sz w:val="18"/>
                <w:szCs w:val="18"/>
              </w:rPr>
              <w:t>lump sum</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EBACFF" w14:textId="77777777" w:rsidR="00DD7A4E" w:rsidRDefault="00DD7A4E" w:rsidP="009F1B92">
            <w:r>
              <w:rPr>
                <w:rFonts w:ascii="Arial" w:eastAsia="Arial" w:hAnsi="Arial" w:cs="Arial"/>
                <w:sz w:val="18"/>
                <w:szCs w:val="18"/>
              </w:rPr>
              <w:t>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58576E"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1ED18E" w14:textId="77777777" w:rsidR="00DD7A4E" w:rsidRDefault="00DD7A4E" w:rsidP="009F1B92"/>
        </w:tc>
      </w:tr>
      <w:tr w:rsidR="00DD7A4E" w14:paraId="051533D4"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277A6C" w14:textId="77777777" w:rsidR="00DD7A4E" w:rsidRDefault="00DD7A4E" w:rsidP="009F1B92">
            <w:r>
              <w:rPr>
                <w:rFonts w:ascii="Arial" w:eastAsia="Arial" w:hAnsi="Arial" w:cs="Arial"/>
                <w:sz w:val="18"/>
                <w:szCs w:val="18"/>
              </w:rPr>
              <w:t>8</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90730D" w14:textId="77777777" w:rsidR="00DD7A4E" w:rsidRDefault="00DD7A4E" w:rsidP="009F1B92">
            <w:r>
              <w:rPr>
                <w:rFonts w:ascii="Arial" w:eastAsia="Arial" w:hAnsi="Arial" w:cs="Arial"/>
                <w:sz w:val="18"/>
                <w:szCs w:val="18"/>
              </w:rPr>
              <w:t>Risk register</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9A9032" w14:textId="77777777" w:rsidR="00DD7A4E" w:rsidRDefault="00DD7A4E" w:rsidP="009F1B92">
            <w:r>
              <w:rPr>
                <w:rFonts w:ascii="Arial" w:eastAsia="Arial" w:hAnsi="Arial" w:cs="Arial"/>
                <w:sz w:val="18"/>
                <w:szCs w:val="18"/>
              </w:rPr>
              <w:t>lump sum</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9A72CD" w14:textId="77777777" w:rsidR="00DD7A4E" w:rsidRDefault="00DD7A4E" w:rsidP="009F1B92">
            <w:r>
              <w:rPr>
                <w:rFonts w:ascii="Arial" w:eastAsia="Arial" w:hAnsi="Arial" w:cs="Arial"/>
                <w:sz w:val="18"/>
                <w:szCs w:val="18"/>
              </w:rPr>
              <w:t>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331BDD"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C09B5D" w14:textId="77777777" w:rsidR="00DD7A4E" w:rsidRDefault="00DD7A4E" w:rsidP="009F1B92"/>
        </w:tc>
      </w:tr>
      <w:tr w:rsidR="00DD7A4E" w14:paraId="1CA845EE"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71F501" w14:textId="77777777" w:rsidR="00DD7A4E" w:rsidRDefault="00DD7A4E" w:rsidP="009F1B92">
            <w:r>
              <w:rPr>
                <w:rFonts w:ascii="Arial" w:eastAsia="Arial" w:hAnsi="Arial" w:cs="Arial"/>
                <w:sz w:val="18"/>
                <w:szCs w:val="18"/>
              </w:rPr>
              <w:t>9</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D0E88D" w14:textId="77777777" w:rsidR="00DD7A4E" w:rsidRDefault="00DD7A4E" w:rsidP="009F1B92">
            <w:r>
              <w:rPr>
                <w:rFonts w:ascii="Arial" w:eastAsia="Arial" w:hAnsi="Arial" w:cs="Arial"/>
                <w:sz w:val="18"/>
                <w:szCs w:val="18"/>
              </w:rPr>
              <w:t xml:space="preserve">Technical dossiers for </w:t>
            </w:r>
            <w:proofErr w:type="spellStart"/>
            <w:r>
              <w:rPr>
                <w:rFonts w:ascii="Arial" w:eastAsia="Arial" w:hAnsi="Arial" w:cs="Arial"/>
                <w:sz w:val="18"/>
                <w:szCs w:val="18"/>
              </w:rPr>
              <w:t>authorisations</w:t>
            </w:r>
            <w:proofErr w:type="spellEnd"/>
            <w:r>
              <w:rPr>
                <w:rFonts w:ascii="Arial" w:eastAsia="Arial" w:hAnsi="Arial" w:cs="Arial"/>
                <w:sz w:val="18"/>
                <w:szCs w:val="18"/>
              </w:rPr>
              <w:t xml:space="preserve"> (simplified EIA, permit dossiers)</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76441C" w14:textId="77777777" w:rsidR="00DD7A4E" w:rsidRDefault="00DD7A4E" w:rsidP="009F1B92">
            <w:r>
              <w:rPr>
                <w:rFonts w:ascii="Arial" w:eastAsia="Arial" w:hAnsi="Arial" w:cs="Arial"/>
                <w:sz w:val="18"/>
                <w:szCs w:val="18"/>
              </w:rPr>
              <w:t>lump sum</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1FCCAD" w14:textId="77777777" w:rsidR="00DD7A4E" w:rsidRDefault="00DD7A4E" w:rsidP="009F1B92">
            <w:r>
              <w:rPr>
                <w:rFonts w:ascii="Arial" w:eastAsia="Arial" w:hAnsi="Arial" w:cs="Arial"/>
                <w:sz w:val="18"/>
                <w:szCs w:val="18"/>
              </w:rPr>
              <w:t>1</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FBCEE8"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3D6DC1" w14:textId="77777777" w:rsidR="00DD7A4E" w:rsidRDefault="00DD7A4E" w:rsidP="009F1B92"/>
        </w:tc>
      </w:tr>
      <w:tr w:rsidR="00DD7A4E" w14:paraId="4F3A7E79"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8F7381" w14:textId="77777777" w:rsidR="00DD7A4E" w:rsidRDefault="00DD7A4E" w:rsidP="009F1B92">
            <w:r>
              <w:rPr>
                <w:rFonts w:ascii="Arial" w:eastAsia="Arial" w:hAnsi="Arial" w:cs="Arial"/>
                <w:sz w:val="18"/>
                <w:szCs w:val="18"/>
              </w:rPr>
              <w:t>10</w:t>
            </w:r>
          </w:p>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4F16F8" w14:textId="77777777" w:rsidR="00DD7A4E" w:rsidRDefault="00DD7A4E" w:rsidP="009F1B92">
            <w:r>
              <w:rPr>
                <w:rFonts w:ascii="Arial" w:eastAsia="Arial" w:hAnsi="Arial" w:cs="Arial"/>
                <w:sz w:val="18"/>
                <w:szCs w:val="18"/>
              </w:rPr>
              <w:t>2 revision rounds (included)</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3112B7" w14:textId="77777777" w:rsidR="00DD7A4E" w:rsidRDefault="00DD7A4E" w:rsidP="009F1B92">
            <w:r>
              <w:rPr>
                <w:rFonts w:ascii="Arial" w:eastAsia="Arial" w:hAnsi="Arial" w:cs="Arial"/>
                <w:sz w:val="18"/>
                <w:szCs w:val="18"/>
              </w:rPr>
              <w:t>included</w:t>
            </w:r>
          </w:p>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A7E287" w14:textId="77777777" w:rsidR="00DD7A4E" w:rsidRDefault="00DD7A4E" w:rsidP="009F1B92">
            <w:r>
              <w:rPr>
                <w:rFonts w:ascii="Arial" w:eastAsia="Arial" w:hAnsi="Arial" w:cs="Arial"/>
                <w:sz w:val="18"/>
                <w:szCs w:val="18"/>
              </w:rPr>
              <w: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AA2C0A" w14:textId="77777777" w:rsidR="00DD7A4E" w:rsidRDefault="00DD7A4E" w:rsidP="009F1B92">
            <w:r>
              <w:rPr>
                <w:rFonts w:ascii="Arial" w:eastAsia="Arial" w:hAnsi="Arial" w:cs="Arial"/>
                <w:sz w:val="18"/>
                <w:szCs w:val="18"/>
              </w:rPr>
              <w:t>-</w:t>
            </w:r>
          </w:p>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682AAF" w14:textId="77777777" w:rsidR="00DD7A4E" w:rsidRDefault="00DD7A4E" w:rsidP="009F1B92">
            <w:r>
              <w:rPr>
                <w:rFonts w:ascii="Arial" w:eastAsia="Arial" w:hAnsi="Arial" w:cs="Arial"/>
                <w:sz w:val="18"/>
                <w:szCs w:val="18"/>
              </w:rPr>
              <w:t>included</w:t>
            </w:r>
          </w:p>
        </w:tc>
      </w:tr>
      <w:tr w:rsidR="00DD7A4E" w14:paraId="3F7FB71B" w14:textId="77777777" w:rsidTr="009F1B92">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12D9ED" w14:textId="77777777" w:rsidR="00DD7A4E" w:rsidRDefault="00DD7A4E" w:rsidP="009F1B92"/>
        </w:tc>
        <w:tc>
          <w:tcPr>
            <w:tcW w:w="2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3F1723" w14:textId="77777777" w:rsidR="00DD7A4E" w:rsidRDefault="00DD7A4E" w:rsidP="009F1B92">
            <w:r>
              <w:rPr>
                <w:rFonts w:ascii="Arial" w:eastAsia="Arial" w:hAnsi="Arial" w:cs="Arial"/>
                <w:sz w:val="18"/>
                <w:szCs w:val="18"/>
              </w:rPr>
              <w:t>GRAND TOTAL</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6782D7" w14:textId="77777777" w:rsidR="00DD7A4E" w:rsidRDefault="00DD7A4E" w:rsidP="009F1B92"/>
        </w:tc>
        <w:tc>
          <w:tcPr>
            <w:tcW w:w="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1345F3" w14:textId="77777777" w:rsidR="00DD7A4E" w:rsidRDefault="00DD7A4E" w:rsidP="009F1B92"/>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6F5EF0" w14:textId="77777777" w:rsidR="00DD7A4E" w:rsidRDefault="00DD7A4E" w:rsidP="009F1B92"/>
        </w:tc>
        <w:tc>
          <w:tcPr>
            <w:tcW w:w="2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99C0A0" w14:textId="77777777" w:rsidR="00DD7A4E" w:rsidRDefault="00DD7A4E" w:rsidP="009F1B92"/>
        </w:tc>
      </w:tr>
    </w:tbl>
    <w:p w14:paraId="21A05FC0" w14:textId="77777777" w:rsidR="00DD7A4E" w:rsidRDefault="00DD7A4E" w:rsidP="00DD7A4E">
      <w:pPr>
        <w:spacing w:after="80"/>
      </w:pPr>
    </w:p>
    <w:p w14:paraId="20861388" w14:textId="77777777" w:rsidR="00DD7A4E" w:rsidRDefault="00DD7A4E" w:rsidP="00DD7A4E">
      <w:pPr>
        <w:spacing w:before="60" w:after="60"/>
        <w:jc w:val="both"/>
      </w:pPr>
      <w:r>
        <w:rPr>
          <w:rFonts w:ascii="Arial" w:eastAsia="Arial" w:hAnsi="Arial" w:cs="Arial"/>
          <w:sz w:val="20"/>
          <w:szCs w:val="20"/>
        </w:rPr>
        <w:t>Offer validity: This offer is valid for 60 calendar days from the submission deadline.</w:t>
      </w:r>
    </w:p>
    <w:p w14:paraId="52A80685" w14:textId="77777777" w:rsidR="00DD7A4E" w:rsidRDefault="00DD7A4E" w:rsidP="00DD7A4E">
      <w:pPr>
        <w:spacing w:after="80"/>
      </w:pPr>
    </w:p>
    <w:p w14:paraId="130F0C6A" w14:textId="77777777" w:rsidR="00DD7A4E" w:rsidRDefault="00DD7A4E" w:rsidP="00DD7A4E">
      <w:pPr>
        <w:spacing w:before="60" w:after="60"/>
      </w:pPr>
      <w:r>
        <w:rPr>
          <w:rFonts w:ascii="Arial" w:eastAsia="Arial" w:hAnsi="Arial" w:cs="Arial"/>
          <w:sz w:val="20"/>
          <w:szCs w:val="20"/>
        </w:rPr>
        <w:t xml:space="preserve">Signature of </w:t>
      </w:r>
      <w:proofErr w:type="spellStart"/>
      <w:r>
        <w:rPr>
          <w:rFonts w:ascii="Arial" w:eastAsia="Arial" w:hAnsi="Arial" w:cs="Arial"/>
          <w:sz w:val="20"/>
          <w:szCs w:val="20"/>
        </w:rPr>
        <w:t>authorised</w:t>
      </w:r>
      <w:proofErr w:type="spellEnd"/>
      <w:r>
        <w:rPr>
          <w:rFonts w:ascii="Arial" w:eastAsia="Arial" w:hAnsi="Arial" w:cs="Arial"/>
          <w:sz w:val="20"/>
          <w:szCs w:val="20"/>
        </w:rPr>
        <w:t xml:space="preserve"> representative: _________________________</w:t>
      </w:r>
    </w:p>
    <w:p w14:paraId="435BE7CB" w14:textId="77777777" w:rsidR="00DD7A4E" w:rsidRDefault="00DD7A4E" w:rsidP="00DD7A4E">
      <w:pPr>
        <w:spacing w:before="60" w:after="60"/>
      </w:pPr>
      <w:r>
        <w:rPr>
          <w:rFonts w:ascii="Arial" w:eastAsia="Arial" w:hAnsi="Arial" w:cs="Arial"/>
          <w:sz w:val="20"/>
          <w:szCs w:val="20"/>
        </w:rPr>
        <w:t>Position: ______________________________</w:t>
      </w:r>
    </w:p>
    <w:p w14:paraId="37D833CF" w14:textId="77777777" w:rsidR="00DD7A4E" w:rsidRDefault="00DD7A4E" w:rsidP="00DD7A4E">
      <w:pPr>
        <w:spacing w:before="60" w:after="60"/>
      </w:pPr>
      <w:r>
        <w:rPr>
          <w:rFonts w:ascii="Arial" w:eastAsia="Arial" w:hAnsi="Arial" w:cs="Arial"/>
          <w:sz w:val="20"/>
          <w:szCs w:val="20"/>
        </w:rPr>
        <w:t>Stamp: ____________________________</w:t>
      </w:r>
    </w:p>
    <w:p w14:paraId="7C48569A" w14:textId="77777777" w:rsidR="00DD7A4E" w:rsidRDefault="00DD7A4E" w:rsidP="00DD7A4E">
      <w:pPr>
        <w:spacing w:after="80"/>
      </w:pPr>
    </w:p>
    <w:p w14:paraId="7E2F39F1" w14:textId="77777777" w:rsidR="00DD7A4E" w:rsidRDefault="00DD7A4E" w:rsidP="00DD7A4E"/>
    <w:p w14:paraId="177B6757" w14:textId="06F67A41" w:rsidR="0046403E" w:rsidRPr="00DD7A4E" w:rsidRDefault="0046403E" w:rsidP="00DD7A4E">
      <w:pPr>
        <w:rPr>
          <w:rFonts w:eastAsia="Calibri"/>
        </w:rPr>
      </w:pPr>
    </w:p>
    <w:sectPr w:rsidR="0046403E" w:rsidRPr="00DD7A4E" w:rsidSect="00C608EC">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FB16" w14:textId="77777777" w:rsidR="005D35FC" w:rsidRDefault="005D35FC">
      <w:r>
        <w:separator/>
      </w:r>
    </w:p>
  </w:endnote>
  <w:endnote w:type="continuationSeparator" w:id="0">
    <w:p w14:paraId="64FFD871" w14:textId="77777777" w:rsidR="005D35FC" w:rsidRDefault="005D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30768"/>
      <w:docPartObj>
        <w:docPartGallery w:val="Page Numbers (Bottom of Page)"/>
        <w:docPartUnique/>
      </w:docPartObj>
    </w:sdtPr>
    <w:sdtContent>
      <w:p w14:paraId="3C4EF6B9" w14:textId="77777777" w:rsidR="00063CA1" w:rsidRDefault="00063CA1">
        <w:pPr>
          <w:pStyle w:val="Footer"/>
          <w:jc w:val="right"/>
        </w:pPr>
        <w:r>
          <w:fldChar w:fldCharType="begin"/>
        </w:r>
        <w:r>
          <w:instrText>PAGE   \* MERGEFORMAT</w:instrText>
        </w:r>
        <w:r>
          <w:fldChar w:fldCharType="separate"/>
        </w:r>
        <w:r>
          <w:rPr>
            <w:lang w:val="sv-SE"/>
          </w:rPr>
          <w:t>2</w:t>
        </w:r>
        <w:r>
          <w:fldChar w:fldCharType="end"/>
        </w:r>
      </w:p>
    </w:sdtContent>
  </w:sdt>
  <w:p w14:paraId="3C5BF1A5" w14:textId="77777777" w:rsidR="00063CA1" w:rsidRDefault="00063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B6B5EC8" w14:paraId="579946A5" w14:textId="77777777" w:rsidTr="2B6B5EC8">
      <w:trPr>
        <w:trHeight w:val="300"/>
      </w:trPr>
      <w:tc>
        <w:tcPr>
          <w:tcW w:w="3020" w:type="dxa"/>
        </w:tcPr>
        <w:p w14:paraId="5A7B231D" w14:textId="7A4BE277" w:rsidR="2B6B5EC8" w:rsidRDefault="2B6B5EC8" w:rsidP="2B6B5EC8">
          <w:pPr>
            <w:pStyle w:val="Header"/>
            <w:ind w:left="-115"/>
          </w:pPr>
        </w:p>
      </w:tc>
      <w:tc>
        <w:tcPr>
          <w:tcW w:w="3020" w:type="dxa"/>
        </w:tcPr>
        <w:p w14:paraId="448B7250" w14:textId="356AB292" w:rsidR="2B6B5EC8" w:rsidRDefault="2B6B5EC8" w:rsidP="2B6B5EC8">
          <w:pPr>
            <w:pStyle w:val="Header"/>
            <w:jc w:val="center"/>
          </w:pPr>
        </w:p>
      </w:tc>
      <w:tc>
        <w:tcPr>
          <w:tcW w:w="3020" w:type="dxa"/>
        </w:tcPr>
        <w:p w14:paraId="5B0FD4D0" w14:textId="3E0C5223" w:rsidR="2B6B5EC8" w:rsidRDefault="2B6B5EC8" w:rsidP="2B6B5EC8">
          <w:pPr>
            <w:pStyle w:val="Header"/>
            <w:ind w:right="-115"/>
            <w:jc w:val="right"/>
          </w:pPr>
        </w:p>
      </w:tc>
    </w:tr>
  </w:tbl>
  <w:p w14:paraId="2ECE5311" w14:textId="1AD80859" w:rsidR="2B6B5EC8" w:rsidRDefault="2B6B5EC8" w:rsidP="2B6B5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0D94" w14:textId="77777777" w:rsidR="005D35FC" w:rsidRDefault="005D35FC">
      <w:r>
        <w:separator/>
      </w:r>
    </w:p>
  </w:footnote>
  <w:footnote w:type="continuationSeparator" w:id="0">
    <w:p w14:paraId="21C50923" w14:textId="77777777" w:rsidR="005D35FC" w:rsidRDefault="005D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4D99" w14:textId="3F245C57" w:rsidR="00DE3815" w:rsidRPr="000328DA" w:rsidRDefault="00DC08BF" w:rsidP="74FB6BE3">
    <w:pPr>
      <w:pStyle w:val="Header"/>
      <w:spacing w:line="259" w:lineRule="auto"/>
    </w:pPr>
    <w:r w:rsidRPr="00F60069">
      <w:rPr>
        <w:lang w:val="en-US"/>
      </w:rPr>
      <w:tab/>
    </w:r>
    <w:r w:rsidRPr="00F60069">
      <w:rPr>
        <w:lang w:val="en-US"/>
      </w:rPr>
      <w:tab/>
    </w:r>
    <w:r w:rsidR="462941CA" w:rsidRPr="00F60069">
      <w:rPr>
        <w:lang w:val="en-US"/>
      </w:rPr>
      <w:t xml:space="preserve">Reference </w:t>
    </w:r>
    <w:r w:rsidR="462941CA" w:rsidRPr="000328DA">
      <w:rPr>
        <w:lang w:val="en-US"/>
      </w:rPr>
      <w:t xml:space="preserve">number: </w:t>
    </w:r>
    <w:r w:rsidR="462941CA">
      <w:rPr>
        <w:lang w:val="en-US"/>
      </w:rPr>
      <w:t>2026-</w:t>
    </w:r>
    <w:r w:rsidR="462941CA" w:rsidRPr="74FB6BE3">
      <w:rPr>
        <w:lang w:val="en-US"/>
      </w:rPr>
      <w:t>200</w:t>
    </w:r>
    <w:r w:rsidR="462941CA" w:rsidRPr="462941CA">
      <w:rPr>
        <w:lang w:val="en-US"/>
      </w:rPr>
      <w:t>8</w:t>
    </w:r>
  </w:p>
  <w:p w14:paraId="2F88A047" w14:textId="3BB96B5E" w:rsidR="000941B0" w:rsidRDefault="00DC08BF" w:rsidP="00124667">
    <w:pPr>
      <w:pStyle w:val="Header"/>
      <w:tabs>
        <w:tab w:val="clear" w:pos="4536"/>
        <w:tab w:val="clear" w:pos="9072"/>
        <w:tab w:val="left" w:pos="7699"/>
      </w:tabs>
      <w:rPr>
        <w:lang w:val="en-US"/>
      </w:rPr>
    </w:pPr>
    <w:r>
      <w:rPr>
        <w:noProof/>
      </w:rPr>
      <w:drawing>
        <wp:inline distT="0" distB="0" distL="0" distR="0" wp14:anchorId="2F90D275" wp14:editId="61E6A872">
          <wp:extent cx="2513119" cy="508884"/>
          <wp:effectExtent l="0" t="0" r="1905" b="5715"/>
          <wp:docPr id="491186434" name="Bildobjekt 2" descr="En bild som visar text, Teckensnitt, skärmbild, typografi  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6434" name="Bildobjekt 2" descr="En bild som visar text, Teckensnitt, skärmbild, typografi  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07698" cy="528035"/>
                  </a:xfrm>
                  <a:prstGeom prst="rect">
                    <a:avLst/>
                  </a:prstGeom>
                  <a:noFill/>
                  <a:ln>
                    <a:noFill/>
                  </a:ln>
                </pic:spPr>
              </pic:pic>
            </a:graphicData>
          </a:graphic>
        </wp:inline>
      </w:drawing>
    </w:r>
    <w:r w:rsidR="00124667">
      <w:rPr>
        <w:lang w:val="en-US"/>
      </w:rPr>
      <w:tab/>
    </w:r>
  </w:p>
  <w:p w14:paraId="27799864" w14:textId="1B8118DC" w:rsidR="00DE3815" w:rsidRPr="009F0CF8" w:rsidRDefault="00DC08BF" w:rsidP="74FB6BE3">
    <w:pPr>
      <w:pStyle w:val="Header"/>
      <w:rPr>
        <w:highlight w:val="yellow"/>
      </w:rPr>
    </w:pPr>
    <w:r w:rsidRPr="000328DA">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2D2E" w14:textId="78FCCB29" w:rsidR="00C51771" w:rsidRPr="000328DA" w:rsidRDefault="00C51771" w:rsidP="2B6B5EC8">
    <w:pPr>
      <w:pStyle w:val="Header"/>
      <w:spacing w:line="259" w:lineRule="auto"/>
    </w:pPr>
    <w:r w:rsidRPr="00F60069">
      <w:rPr>
        <w:lang w:val="en-US"/>
      </w:rPr>
      <w:tab/>
    </w:r>
    <w:r w:rsidRPr="00F60069">
      <w:rPr>
        <w:lang w:val="en-US"/>
      </w:rPr>
      <w:tab/>
    </w:r>
    <w:r w:rsidR="2B47911A" w:rsidRPr="00F60069">
      <w:rPr>
        <w:lang w:val="en-US"/>
      </w:rPr>
      <w:t xml:space="preserve">Reference </w:t>
    </w:r>
    <w:r w:rsidR="2B47911A" w:rsidRPr="000328DA">
      <w:rPr>
        <w:lang w:val="en-US"/>
      </w:rPr>
      <w:t>number:</w:t>
    </w:r>
    <w:r w:rsidR="2B47911A" w:rsidRPr="2B47911A">
      <w:rPr>
        <w:lang w:val="en-US"/>
      </w:rPr>
      <w:t xml:space="preserve"> 2026-2008</w:t>
    </w:r>
  </w:p>
  <w:p w14:paraId="10C405A5" w14:textId="77777777" w:rsidR="00C51771" w:rsidRDefault="00C51771" w:rsidP="00C51771">
    <w:pPr>
      <w:pStyle w:val="Header"/>
      <w:rPr>
        <w:lang w:val="en-US"/>
      </w:rPr>
    </w:pPr>
    <w:r>
      <w:rPr>
        <w:noProof/>
      </w:rPr>
      <w:drawing>
        <wp:inline distT="0" distB="0" distL="0" distR="0" wp14:anchorId="24A447B7" wp14:editId="4D5FF8E4">
          <wp:extent cx="2513119" cy="508884"/>
          <wp:effectExtent l="0" t="0" r="1905" b="5715"/>
          <wp:docPr id="77299745" name="Bildobjekt 2" descr="En bild som visar text, Teckensnitt, skärmbild, typografi  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6434" name="Bildobjekt 2" descr="En bild som visar text, Teckensnitt, skärmbild, typografi  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07698" cy="528035"/>
                  </a:xfrm>
                  <a:prstGeom prst="rect">
                    <a:avLst/>
                  </a:prstGeom>
                  <a:noFill/>
                  <a:ln>
                    <a:noFill/>
                  </a:ln>
                </pic:spPr>
              </pic:pic>
            </a:graphicData>
          </a:graphic>
        </wp:inline>
      </w:drawing>
    </w:r>
  </w:p>
  <w:p w14:paraId="6ECC3B53" w14:textId="4B194CCE" w:rsidR="00C51771" w:rsidRDefault="00C51771" w:rsidP="00C51771">
    <w:pPr>
      <w:pStyle w:val="Header"/>
    </w:pPr>
    <w:r w:rsidRPr="000328DA">
      <w:rPr>
        <w:lang w:val="en-US"/>
      </w:rPr>
      <w:tab/>
    </w:r>
    <w:r w:rsidRPr="000328DA">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3F2"/>
    <w:multiLevelType w:val="hybridMultilevel"/>
    <w:tmpl w:val="856873B8"/>
    <w:lvl w:ilvl="0" w:tplc="E40E8598">
      <w:start w:val="1"/>
      <w:numFmt w:val="bullet"/>
      <w:lvlText w:val="●"/>
      <w:lvlJc w:val="left"/>
      <w:pPr>
        <w:ind w:left="720" w:hanging="360"/>
      </w:pPr>
    </w:lvl>
    <w:lvl w:ilvl="1" w:tplc="97DA0E88">
      <w:start w:val="1"/>
      <w:numFmt w:val="bullet"/>
      <w:lvlText w:val="○"/>
      <w:lvlJc w:val="left"/>
      <w:pPr>
        <w:ind w:left="1440" w:hanging="360"/>
      </w:pPr>
    </w:lvl>
    <w:lvl w:ilvl="2" w:tplc="F600E324">
      <w:start w:val="1"/>
      <w:numFmt w:val="bullet"/>
      <w:lvlText w:val="■"/>
      <w:lvlJc w:val="left"/>
      <w:pPr>
        <w:ind w:left="2160" w:hanging="360"/>
      </w:pPr>
    </w:lvl>
    <w:lvl w:ilvl="3" w:tplc="77C42184">
      <w:start w:val="1"/>
      <w:numFmt w:val="bullet"/>
      <w:lvlText w:val="●"/>
      <w:lvlJc w:val="left"/>
      <w:pPr>
        <w:ind w:left="2880" w:hanging="360"/>
      </w:pPr>
    </w:lvl>
    <w:lvl w:ilvl="4" w:tplc="08087F00">
      <w:start w:val="1"/>
      <w:numFmt w:val="bullet"/>
      <w:lvlText w:val="○"/>
      <w:lvlJc w:val="left"/>
      <w:pPr>
        <w:ind w:left="3600" w:hanging="360"/>
      </w:pPr>
    </w:lvl>
    <w:lvl w:ilvl="5" w:tplc="BEBE0CBA">
      <w:start w:val="1"/>
      <w:numFmt w:val="bullet"/>
      <w:lvlText w:val="■"/>
      <w:lvlJc w:val="left"/>
      <w:pPr>
        <w:ind w:left="4320" w:hanging="360"/>
      </w:pPr>
    </w:lvl>
    <w:lvl w:ilvl="6" w:tplc="B06EF7A2">
      <w:start w:val="1"/>
      <w:numFmt w:val="bullet"/>
      <w:lvlText w:val="●"/>
      <w:lvlJc w:val="left"/>
      <w:pPr>
        <w:ind w:left="5040" w:hanging="360"/>
      </w:pPr>
    </w:lvl>
    <w:lvl w:ilvl="7" w:tplc="C9208E8A">
      <w:start w:val="1"/>
      <w:numFmt w:val="bullet"/>
      <w:lvlText w:val="●"/>
      <w:lvlJc w:val="left"/>
      <w:pPr>
        <w:ind w:left="5760" w:hanging="360"/>
      </w:pPr>
    </w:lvl>
    <w:lvl w:ilvl="8" w:tplc="C600809A">
      <w:start w:val="1"/>
      <w:numFmt w:val="bullet"/>
      <w:lvlText w:val="●"/>
      <w:lvlJc w:val="left"/>
      <w:pPr>
        <w:ind w:left="6480" w:hanging="360"/>
      </w:pPr>
    </w:lvl>
  </w:abstractNum>
  <w:abstractNum w:abstractNumId="1" w15:restartNumberingAfterBreak="0">
    <w:nsid w:val="063676D5"/>
    <w:multiLevelType w:val="hybridMultilevel"/>
    <w:tmpl w:val="FAE4961A"/>
    <w:lvl w:ilvl="0" w:tplc="7C88DF76">
      <w:start w:val="1"/>
      <w:numFmt w:val="bullet"/>
      <w:lvlText w:val=""/>
      <w:lvlJc w:val="left"/>
      <w:pPr>
        <w:ind w:left="720" w:hanging="360"/>
      </w:pPr>
      <w:rPr>
        <w:rFonts w:ascii="Symbol" w:hAnsi="Symbol" w:hint="default"/>
      </w:rPr>
    </w:lvl>
    <w:lvl w:ilvl="1" w:tplc="6A1C5574">
      <w:numFmt w:val="bullet"/>
      <w:lvlText w:val="-"/>
      <w:lvlJc w:val="left"/>
      <w:pPr>
        <w:ind w:left="1080" w:hanging="360"/>
      </w:pPr>
      <w:rPr>
        <w:rFonts w:ascii="Calibri" w:eastAsiaTheme="minorHAnsi" w:hAnsi="Calibri" w:cs="Calibri" w:hint="default"/>
      </w:rPr>
    </w:lvl>
    <w:lvl w:ilvl="2" w:tplc="D518857E" w:tentative="1">
      <w:start w:val="1"/>
      <w:numFmt w:val="bullet"/>
      <w:lvlText w:val=""/>
      <w:lvlJc w:val="left"/>
      <w:pPr>
        <w:ind w:left="2160" w:hanging="360"/>
      </w:pPr>
      <w:rPr>
        <w:rFonts w:ascii="Wingdings" w:hAnsi="Wingdings" w:hint="default"/>
      </w:rPr>
    </w:lvl>
    <w:lvl w:ilvl="3" w:tplc="CB588F2C" w:tentative="1">
      <w:start w:val="1"/>
      <w:numFmt w:val="bullet"/>
      <w:lvlText w:val=""/>
      <w:lvlJc w:val="left"/>
      <w:pPr>
        <w:ind w:left="2880" w:hanging="360"/>
      </w:pPr>
      <w:rPr>
        <w:rFonts w:ascii="Symbol" w:hAnsi="Symbol" w:hint="default"/>
      </w:rPr>
    </w:lvl>
    <w:lvl w:ilvl="4" w:tplc="F368983E" w:tentative="1">
      <w:start w:val="1"/>
      <w:numFmt w:val="bullet"/>
      <w:lvlText w:val="o"/>
      <w:lvlJc w:val="left"/>
      <w:pPr>
        <w:ind w:left="3600" w:hanging="360"/>
      </w:pPr>
      <w:rPr>
        <w:rFonts w:ascii="Courier New" w:hAnsi="Courier New" w:cs="Courier New" w:hint="default"/>
      </w:rPr>
    </w:lvl>
    <w:lvl w:ilvl="5" w:tplc="0D2A71B2" w:tentative="1">
      <w:start w:val="1"/>
      <w:numFmt w:val="bullet"/>
      <w:lvlText w:val=""/>
      <w:lvlJc w:val="left"/>
      <w:pPr>
        <w:ind w:left="4320" w:hanging="360"/>
      </w:pPr>
      <w:rPr>
        <w:rFonts w:ascii="Wingdings" w:hAnsi="Wingdings" w:hint="default"/>
      </w:rPr>
    </w:lvl>
    <w:lvl w:ilvl="6" w:tplc="1F8A35AE" w:tentative="1">
      <w:start w:val="1"/>
      <w:numFmt w:val="bullet"/>
      <w:lvlText w:val=""/>
      <w:lvlJc w:val="left"/>
      <w:pPr>
        <w:ind w:left="5040" w:hanging="360"/>
      </w:pPr>
      <w:rPr>
        <w:rFonts w:ascii="Symbol" w:hAnsi="Symbol" w:hint="default"/>
      </w:rPr>
    </w:lvl>
    <w:lvl w:ilvl="7" w:tplc="C9B6F02A" w:tentative="1">
      <w:start w:val="1"/>
      <w:numFmt w:val="bullet"/>
      <w:lvlText w:val="o"/>
      <w:lvlJc w:val="left"/>
      <w:pPr>
        <w:ind w:left="5760" w:hanging="360"/>
      </w:pPr>
      <w:rPr>
        <w:rFonts w:ascii="Courier New" w:hAnsi="Courier New" w:cs="Courier New" w:hint="default"/>
      </w:rPr>
    </w:lvl>
    <w:lvl w:ilvl="8" w:tplc="1DEA04C4" w:tentative="1">
      <w:start w:val="1"/>
      <w:numFmt w:val="bullet"/>
      <w:lvlText w:val=""/>
      <w:lvlJc w:val="left"/>
      <w:pPr>
        <w:ind w:left="6480" w:hanging="360"/>
      </w:pPr>
      <w:rPr>
        <w:rFonts w:ascii="Wingdings" w:hAnsi="Wingdings" w:hint="default"/>
      </w:rPr>
    </w:lvl>
  </w:abstractNum>
  <w:abstractNum w:abstractNumId="2" w15:restartNumberingAfterBreak="0">
    <w:nsid w:val="09A408F2"/>
    <w:multiLevelType w:val="hybridMultilevel"/>
    <w:tmpl w:val="B04AB674"/>
    <w:lvl w:ilvl="0" w:tplc="08F026BC">
      <w:start w:val="1"/>
      <w:numFmt w:val="bullet"/>
      <w:lvlText w:val="•"/>
      <w:lvlJc w:val="left"/>
      <w:pPr>
        <w:ind w:left="560" w:hanging="320"/>
      </w:pPr>
    </w:lvl>
    <w:lvl w:ilvl="1" w:tplc="51C43922">
      <w:numFmt w:val="decimal"/>
      <w:lvlText w:val=""/>
      <w:lvlJc w:val="left"/>
    </w:lvl>
    <w:lvl w:ilvl="2" w:tplc="18D05AA8">
      <w:numFmt w:val="decimal"/>
      <w:lvlText w:val=""/>
      <w:lvlJc w:val="left"/>
    </w:lvl>
    <w:lvl w:ilvl="3" w:tplc="475A9EA2">
      <w:numFmt w:val="decimal"/>
      <w:lvlText w:val=""/>
      <w:lvlJc w:val="left"/>
    </w:lvl>
    <w:lvl w:ilvl="4" w:tplc="46C6B09C">
      <w:numFmt w:val="decimal"/>
      <w:lvlText w:val=""/>
      <w:lvlJc w:val="left"/>
    </w:lvl>
    <w:lvl w:ilvl="5" w:tplc="E86E798C">
      <w:numFmt w:val="decimal"/>
      <w:lvlText w:val=""/>
      <w:lvlJc w:val="left"/>
    </w:lvl>
    <w:lvl w:ilvl="6" w:tplc="938CECD4">
      <w:numFmt w:val="decimal"/>
      <w:lvlText w:val=""/>
      <w:lvlJc w:val="left"/>
    </w:lvl>
    <w:lvl w:ilvl="7" w:tplc="23DAC2D8">
      <w:numFmt w:val="decimal"/>
      <w:lvlText w:val=""/>
      <w:lvlJc w:val="left"/>
    </w:lvl>
    <w:lvl w:ilvl="8" w:tplc="6EB47FFE">
      <w:numFmt w:val="decimal"/>
      <w:lvlText w:val=""/>
      <w:lvlJc w:val="left"/>
    </w:lvl>
  </w:abstractNum>
  <w:abstractNum w:abstractNumId="3" w15:restartNumberingAfterBreak="0">
    <w:nsid w:val="0E074905"/>
    <w:multiLevelType w:val="hybridMultilevel"/>
    <w:tmpl w:val="14904B44"/>
    <w:lvl w:ilvl="0" w:tplc="FD02CB9C">
      <w:start w:val="1"/>
      <w:numFmt w:val="bullet"/>
      <w:lvlText w:val="•"/>
      <w:lvlJc w:val="left"/>
      <w:pPr>
        <w:ind w:left="560" w:hanging="320"/>
      </w:pPr>
    </w:lvl>
    <w:lvl w:ilvl="1" w:tplc="C10C9BF0">
      <w:numFmt w:val="decimal"/>
      <w:lvlText w:val=""/>
      <w:lvlJc w:val="left"/>
    </w:lvl>
    <w:lvl w:ilvl="2" w:tplc="D61EBAA0">
      <w:numFmt w:val="decimal"/>
      <w:lvlText w:val=""/>
      <w:lvlJc w:val="left"/>
    </w:lvl>
    <w:lvl w:ilvl="3" w:tplc="22B03488">
      <w:numFmt w:val="decimal"/>
      <w:lvlText w:val=""/>
      <w:lvlJc w:val="left"/>
    </w:lvl>
    <w:lvl w:ilvl="4" w:tplc="B1D0E588">
      <w:numFmt w:val="decimal"/>
      <w:lvlText w:val=""/>
      <w:lvlJc w:val="left"/>
    </w:lvl>
    <w:lvl w:ilvl="5" w:tplc="27427A1C">
      <w:numFmt w:val="decimal"/>
      <w:lvlText w:val=""/>
      <w:lvlJc w:val="left"/>
    </w:lvl>
    <w:lvl w:ilvl="6" w:tplc="E4620ECE">
      <w:numFmt w:val="decimal"/>
      <w:lvlText w:val=""/>
      <w:lvlJc w:val="left"/>
    </w:lvl>
    <w:lvl w:ilvl="7" w:tplc="614C4010">
      <w:numFmt w:val="decimal"/>
      <w:lvlText w:val=""/>
      <w:lvlJc w:val="left"/>
    </w:lvl>
    <w:lvl w:ilvl="8" w:tplc="039EFE2A">
      <w:numFmt w:val="decimal"/>
      <w:lvlText w:val=""/>
      <w:lvlJc w:val="left"/>
    </w:lvl>
  </w:abstractNum>
  <w:abstractNum w:abstractNumId="4" w15:restartNumberingAfterBreak="0">
    <w:nsid w:val="16403A06"/>
    <w:multiLevelType w:val="multilevel"/>
    <w:tmpl w:val="6C3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44CE8"/>
    <w:multiLevelType w:val="multilevel"/>
    <w:tmpl w:val="9C389BF4"/>
    <w:styleLink w:val="CurrentList3"/>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BD44D9"/>
    <w:multiLevelType w:val="multilevel"/>
    <w:tmpl w:val="D5245CCE"/>
    <w:styleLink w:val="CurrentList1"/>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B42917"/>
    <w:multiLevelType w:val="hybridMultilevel"/>
    <w:tmpl w:val="1A5A36A8"/>
    <w:lvl w:ilvl="0" w:tplc="2E68B90A">
      <w:start w:val="1"/>
      <w:numFmt w:val="bullet"/>
      <w:lvlText w:val="•"/>
      <w:lvlJc w:val="left"/>
      <w:pPr>
        <w:ind w:left="720" w:hanging="360"/>
      </w:pPr>
    </w:lvl>
    <w:lvl w:ilvl="1" w:tplc="65CCB7EC">
      <w:numFmt w:val="decimal"/>
      <w:lvlText w:val=""/>
      <w:lvlJc w:val="left"/>
    </w:lvl>
    <w:lvl w:ilvl="2" w:tplc="7DFC9FDE">
      <w:numFmt w:val="decimal"/>
      <w:lvlText w:val=""/>
      <w:lvlJc w:val="left"/>
    </w:lvl>
    <w:lvl w:ilvl="3" w:tplc="A740DF2A">
      <w:numFmt w:val="decimal"/>
      <w:lvlText w:val=""/>
      <w:lvlJc w:val="left"/>
    </w:lvl>
    <w:lvl w:ilvl="4" w:tplc="D7881D68">
      <w:numFmt w:val="decimal"/>
      <w:lvlText w:val=""/>
      <w:lvlJc w:val="left"/>
    </w:lvl>
    <w:lvl w:ilvl="5" w:tplc="85BE5DB8">
      <w:numFmt w:val="decimal"/>
      <w:lvlText w:val=""/>
      <w:lvlJc w:val="left"/>
    </w:lvl>
    <w:lvl w:ilvl="6" w:tplc="E8D4D1C2">
      <w:numFmt w:val="decimal"/>
      <w:lvlText w:val=""/>
      <w:lvlJc w:val="left"/>
    </w:lvl>
    <w:lvl w:ilvl="7" w:tplc="9DEABCE8">
      <w:numFmt w:val="decimal"/>
      <w:lvlText w:val=""/>
      <w:lvlJc w:val="left"/>
    </w:lvl>
    <w:lvl w:ilvl="8" w:tplc="92F07508">
      <w:numFmt w:val="decimal"/>
      <w:lvlText w:val=""/>
      <w:lvlJc w:val="left"/>
    </w:lvl>
  </w:abstractNum>
  <w:abstractNum w:abstractNumId="8" w15:restartNumberingAfterBreak="0">
    <w:nsid w:val="2C5029E1"/>
    <w:multiLevelType w:val="hybridMultilevel"/>
    <w:tmpl w:val="FFFFFFFF"/>
    <w:lvl w:ilvl="0" w:tplc="010EC574">
      <w:start w:val="1"/>
      <w:numFmt w:val="bullet"/>
      <w:lvlText w:val=""/>
      <w:lvlJc w:val="left"/>
      <w:pPr>
        <w:ind w:left="720" w:hanging="360"/>
      </w:pPr>
      <w:rPr>
        <w:rFonts w:ascii="Symbol" w:hAnsi="Symbol" w:hint="default"/>
      </w:rPr>
    </w:lvl>
    <w:lvl w:ilvl="1" w:tplc="7B6EAF50">
      <w:start w:val="1"/>
      <w:numFmt w:val="bullet"/>
      <w:lvlText w:val="o"/>
      <w:lvlJc w:val="left"/>
      <w:pPr>
        <w:ind w:left="1440" w:hanging="360"/>
      </w:pPr>
      <w:rPr>
        <w:rFonts w:ascii="Courier New" w:hAnsi="Courier New" w:hint="default"/>
      </w:rPr>
    </w:lvl>
    <w:lvl w:ilvl="2" w:tplc="46C8E1D4" w:tentative="1">
      <w:start w:val="1"/>
      <w:numFmt w:val="bullet"/>
      <w:lvlText w:val=""/>
      <w:lvlJc w:val="left"/>
      <w:pPr>
        <w:ind w:left="2160" w:hanging="360"/>
      </w:pPr>
      <w:rPr>
        <w:rFonts w:ascii="Wingdings" w:hAnsi="Wingdings" w:hint="default"/>
      </w:rPr>
    </w:lvl>
    <w:lvl w:ilvl="3" w:tplc="2176F2BA" w:tentative="1">
      <w:start w:val="1"/>
      <w:numFmt w:val="bullet"/>
      <w:lvlText w:val=""/>
      <w:lvlJc w:val="left"/>
      <w:pPr>
        <w:ind w:left="2880" w:hanging="360"/>
      </w:pPr>
      <w:rPr>
        <w:rFonts w:ascii="Symbol" w:hAnsi="Symbol" w:hint="default"/>
      </w:rPr>
    </w:lvl>
    <w:lvl w:ilvl="4" w:tplc="4F804256" w:tentative="1">
      <w:start w:val="1"/>
      <w:numFmt w:val="bullet"/>
      <w:lvlText w:val="o"/>
      <w:lvlJc w:val="left"/>
      <w:pPr>
        <w:ind w:left="3600" w:hanging="360"/>
      </w:pPr>
      <w:rPr>
        <w:rFonts w:ascii="Courier New" w:hAnsi="Courier New" w:hint="default"/>
      </w:rPr>
    </w:lvl>
    <w:lvl w:ilvl="5" w:tplc="646C0D4E" w:tentative="1">
      <w:start w:val="1"/>
      <w:numFmt w:val="bullet"/>
      <w:lvlText w:val=""/>
      <w:lvlJc w:val="left"/>
      <w:pPr>
        <w:ind w:left="4320" w:hanging="360"/>
      </w:pPr>
      <w:rPr>
        <w:rFonts w:ascii="Wingdings" w:hAnsi="Wingdings" w:hint="default"/>
      </w:rPr>
    </w:lvl>
    <w:lvl w:ilvl="6" w:tplc="C374C02C" w:tentative="1">
      <w:start w:val="1"/>
      <w:numFmt w:val="bullet"/>
      <w:lvlText w:val=""/>
      <w:lvlJc w:val="left"/>
      <w:pPr>
        <w:ind w:left="5040" w:hanging="360"/>
      </w:pPr>
      <w:rPr>
        <w:rFonts w:ascii="Symbol" w:hAnsi="Symbol" w:hint="default"/>
      </w:rPr>
    </w:lvl>
    <w:lvl w:ilvl="7" w:tplc="CDAAA360" w:tentative="1">
      <w:start w:val="1"/>
      <w:numFmt w:val="bullet"/>
      <w:lvlText w:val="o"/>
      <w:lvlJc w:val="left"/>
      <w:pPr>
        <w:ind w:left="5760" w:hanging="360"/>
      </w:pPr>
      <w:rPr>
        <w:rFonts w:ascii="Courier New" w:hAnsi="Courier New" w:hint="default"/>
      </w:rPr>
    </w:lvl>
    <w:lvl w:ilvl="8" w:tplc="3626D310" w:tentative="1">
      <w:start w:val="1"/>
      <w:numFmt w:val="bullet"/>
      <w:lvlText w:val=""/>
      <w:lvlJc w:val="left"/>
      <w:pPr>
        <w:ind w:left="6480" w:hanging="360"/>
      </w:pPr>
      <w:rPr>
        <w:rFonts w:ascii="Wingdings" w:hAnsi="Wingdings" w:hint="default"/>
      </w:rPr>
    </w:lvl>
  </w:abstractNum>
  <w:abstractNum w:abstractNumId="9" w15:restartNumberingAfterBreak="0">
    <w:nsid w:val="2E9B34B7"/>
    <w:multiLevelType w:val="hybridMultilevel"/>
    <w:tmpl w:val="25E079E0"/>
    <w:lvl w:ilvl="0" w:tplc="0A9E8B2C">
      <w:start w:val="1"/>
      <w:numFmt w:val="bullet"/>
      <w:lvlText w:val=""/>
      <w:lvlJc w:val="left"/>
      <w:pPr>
        <w:ind w:left="720" w:hanging="360"/>
      </w:pPr>
      <w:rPr>
        <w:rFonts w:ascii="Symbol" w:hAnsi="Symbol" w:hint="default"/>
      </w:rPr>
    </w:lvl>
    <w:lvl w:ilvl="1" w:tplc="BB96DD4E">
      <w:start w:val="1"/>
      <w:numFmt w:val="bullet"/>
      <w:lvlText w:val="o"/>
      <w:lvlJc w:val="left"/>
      <w:pPr>
        <w:ind w:left="1440" w:hanging="360"/>
      </w:pPr>
      <w:rPr>
        <w:rFonts w:ascii="Courier New" w:hAnsi="Courier New" w:cs="Courier New" w:hint="default"/>
      </w:rPr>
    </w:lvl>
    <w:lvl w:ilvl="2" w:tplc="8580DF02" w:tentative="1">
      <w:start w:val="1"/>
      <w:numFmt w:val="bullet"/>
      <w:lvlText w:val=""/>
      <w:lvlJc w:val="left"/>
      <w:pPr>
        <w:ind w:left="2160" w:hanging="360"/>
      </w:pPr>
      <w:rPr>
        <w:rFonts w:ascii="Wingdings" w:hAnsi="Wingdings" w:hint="default"/>
      </w:rPr>
    </w:lvl>
    <w:lvl w:ilvl="3" w:tplc="E5244E18" w:tentative="1">
      <w:start w:val="1"/>
      <w:numFmt w:val="bullet"/>
      <w:lvlText w:val=""/>
      <w:lvlJc w:val="left"/>
      <w:pPr>
        <w:ind w:left="2880" w:hanging="360"/>
      </w:pPr>
      <w:rPr>
        <w:rFonts w:ascii="Symbol" w:hAnsi="Symbol" w:hint="default"/>
      </w:rPr>
    </w:lvl>
    <w:lvl w:ilvl="4" w:tplc="7ED04EFC" w:tentative="1">
      <w:start w:val="1"/>
      <w:numFmt w:val="bullet"/>
      <w:lvlText w:val="o"/>
      <w:lvlJc w:val="left"/>
      <w:pPr>
        <w:ind w:left="3600" w:hanging="360"/>
      </w:pPr>
      <w:rPr>
        <w:rFonts w:ascii="Courier New" w:hAnsi="Courier New" w:cs="Courier New" w:hint="default"/>
      </w:rPr>
    </w:lvl>
    <w:lvl w:ilvl="5" w:tplc="9B7461D6" w:tentative="1">
      <w:start w:val="1"/>
      <w:numFmt w:val="bullet"/>
      <w:lvlText w:val=""/>
      <w:lvlJc w:val="left"/>
      <w:pPr>
        <w:ind w:left="4320" w:hanging="360"/>
      </w:pPr>
      <w:rPr>
        <w:rFonts w:ascii="Wingdings" w:hAnsi="Wingdings" w:hint="default"/>
      </w:rPr>
    </w:lvl>
    <w:lvl w:ilvl="6" w:tplc="E6749748" w:tentative="1">
      <w:start w:val="1"/>
      <w:numFmt w:val="bullet"/>
      <w:lvlText w:val=""/>
      <w:lvlJc w:val="left"/>
      <w:pPr>
        <w:ind w:left="5040" w:hanging="360"/>
      </w:pPr>
      <w:rPr>
        <w:rFonts w:ascii="Symbol" w:hAnsi="Symbol" w:hint="default"/>
      </w:rPr>
    </w:lvl>
    <w:lvl w:ilvl="7" w:tplc="26C82BCE" w:tentative="1">
      <w:start w:val="1"/>
      <w:numFmt w:val="bullet"/>
      <w:lvlText w:val="o"/>
      <w:lvlJc w:val="left"/>
      <w:pPr>
        <w:ind w:left="5760" w:hanging="360"/>
      </w:pPr>
      <w:rPr>
        <w:rFonts w:ascii="Courier New" w:hAnsi="Courier New" w:cs="Courier New" w:hint="default"/>
      </w:rPr>
    </w:lvl>
    <w:lvl w:ilvl="8" w:tplc="CF604C9C" w:tentative="1">
      <w:start w:val="1"/>
      <w:numFmt w:val="bullet"/>
      <w:lvlText w:val=""/>
      <w:lvlJc w:val="left"/>
      <w:pPr>
        <w:ind w:left="6480" w:hanging="360"/>
      </w:pPr>
      <w:rPr>
        <w:rFonts w:ascii="Wingdings" w:hAnsi="Wingdings" w:hint="default"/>
      </w:rPr>
    </w:lvl>
  </w:abstractNum>
  <w:abstractNum w:abstractNumId="10" w15:restartNumberingAfterBreak="0">
    <w:nsid w:val="2F5C1978"/>
    <w:multiLevelType w:val="hybridMultilevel"/>
    <w:tmpl w:val="FC387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997335"/>
    <w:multiLevelType w:val="hybridMultilevel"/>
    <w:tmpl w:val="176AB21A"/>
    <w:lvl w:ilvl="0" w:tplc="A3DEF976">
      <w:start w:val="1"/>
      <w:numFmt w:val="decimal"/>
      <w:lvlText w:val="%1."/>
      <w:lvlJc w:val="left"/>
      <w:pPr>
        <w:ind w:left="360" w:hanging="360"/>
      </w:pPr>
      <w:rPr>
        <w:rFonts w:hint="default"/>
      </w:rPr>
    </w:lvl>
    <w:lvl w:ilvl="1" w:tplc="C3B0D292">
      <w:start w:val="1"/>
      <w:numFmt w:val="bullet"/>
      <w:lvlText w:val="o"/>
      <w:lvlJc w:val="left"/>
      <w:pPr>
        <w:ind w:left="1440" w:hanging="360"/>
      </w:pPr>
      <w:rPr>
        <w:rFonts w:ascii="Courier New" w:hAnsi="Courier New" w:cs="Courier New" w:hint="default"/>
      </w:rPr>
    </w:lvl>
    <w:lvl w:ilvl="2" w:tplc="EA229CDC" w:tentative="1">
      <w:start w:val="1"/>
      <w:numFmt w:val="bullet"/>
      <w:lvlText w:val=""/>
      <w:lvlJc w:val="left"/>
      <w:pPr>
        <w:ind w:left="2160" w:hanging="360"/>
      </w:pPr>
      <w:rPr>
        <w:rFonts w:ascii="Wingdings" w:hAnsi="Wingdings" w:hint="default"/>
      </w:rPr>
    </w:lvl>
    <w:lvl w:ilvl="3" w:tplc="0F0C96EA" w:tentative="1">
      <w:start w:val="1"/>
      <w:numFmt w:val="bullet"/>
      <w:lvlText w:val=""/>
      <w:lvlJc w:val="left"/>
      <w:pPr>
        <w:ind w:left="2880" w:hanging="360"/>
      </w:pPr>
      <w:rPr>
        <w:rFonts w:ascii="Symbol" w:hAnsi="Symbol" w:hint="default"/>
      </w:rPr>
    </w:lvl>
    <w:lvl w:ilvl="4" w:tplc="274E6348" w:tentative="1">
      <w:start w:val="1"/>
      <w:numFmt w:val="bullet"/>
      <w:lvlText w:val="o"/>
      <w:lvlJc w:val="left"/>
      <w:pPr>
        <w:ind w:left="3600" w:hanging="360"/>
      </w:pPr>
      <w:rPr>
        <w:rFonts w:ascii="Courier New" w:hAnsi="Courier New" w:cs="Courier New" w:hint="default"/>
      </w:rPr>
    </w:lvl>
    <w:lvl w:ilvl="5" w:tplc="561E459E" w:tentative="1">
      <w:start w:val="1"/>
      <w:numFmt w:val="bullet"/>
      <w:lvlText w:val=""/>
      <w:lvlJc w:val="left"/>
      <w:pPr>
        <w:ind w:left="4320" w:hanging="360"/>
      </w:pPr>
      <w:rPr>
        <w:rFonts w:ascii="Wingdings" w:hAnsi="Wingdings" w:hint="default"/>
      </w:rPr>
    </w:lvl>
    <w:lvl w:ilvl="6" w:tplc="3EDA871E" w:tentative="1">
      <w:start w:val="1"/>
      <w:numFmt w:val="bullet"/>
      <w:lvlText w:val=""/>
      <w:lvlJc w:val="left"/>
      <w:pPr>
        <w:ind w:left="5040" w:hanging="360"/>
      </w:pPr>
      <w:rPr>
        <w:rFonts w:ascii="Symbol" w:hAnsi="Symbol" w:hint="default"/>
      </w:rPr>
    </w:lvl>
    <w:lvl w:ilvl="7" w:tplc="EDFEBD4A" w:tentative="1">
      <w:start w:val="1"/>
      <w:numFmt w:val="bullet"/>
      <w:lvlText w:val="o"/>
      <w:lvlJc w:val="left"/>
      <w:pPr>
        <w:ind w:left="5760" w:hanging="360"/>
      </w:pPr>
      <w:rPr>
        <w:rFonts w:ascii="Courier New" w:hAnsi="Courier New" w:cs="Courier New" w:hint="default"/>
      </w:rPr>
    </w:lvl>
    <w:lvl w:ilvl="8" w:tplc="5AEC6E4C" w:tentative="1">
      <w:start w:val="1"/>
      <w:numFmt w:val="bullet"/>
      <w:lvlText w:val=""/>
      <w:lvlJc w:val="left"/>
      <w:pPr>
        <w:ind w:left="6480" w:hanging="360"/>
      </w:pPr>
      <w:rPr>
        <w:rFonts w:ascii="Wingdings" w:hAnsi="Wingdings" w:hint="default"/>
      </w:rPr>
    </w:lvl>
  </w:abstractNum>
  <w:abstractNum w:abstractNumId="12" w15:restartNumberingAfterBreak="0">
    <w:nsid w:val="31F666B9"/>
    <w:multiLevelType w:val="hybridMultilevel"/>
    <w:tmpl w:val="207A37F8"/>
    <w:lvl w:ilvl="0" w:tplc="AF5E32D8">
      <w:start w:val="1"/>
      <w:numFmt w:val="bullet"/>
      <w:lvlText w:val="●"/>
      <w:lvlJc w:val="left"/>
      <w:pPr>
        <w:ind w:left="720" w:hanging="360"/>
      </w:pPr>
    </w:lvl>
    <w:lvl w:ilvl="1" w:tplc="DA184B24">
      <w:start w:val="1"/>
      <w:numFmt w:val="bullet"/>
      <w:lvlText w:val="○"/>
      <w:lvlJc w:val="left"/>
      <w:pPr>
        <w:ind w:left="1440" w:hanging="360"/>
      </w:pPr>
    </w:lvl>
    <w:lvl w:ilvl="2" w:tplc="0144D44E">
      <w:start w:val="1"/>
      <w:numFmt w:val="bullet"/>
      <w:lvlText w:val="■"/>
      <w:lvlJc w:val="left"/>
      <w:pPr>
        <w:ind w:left="2160" w:hanging="360"/>
      </w:pPr>
    </w:lvl>
    <w:lvl w:ilvl="3" w:tplc="3DD4756A">
      <w:start w:val="1"/>
      <w:numFmt w:val="bullet"/>
      <w:lvlText w:val="●"/>
      <w:lvlJc w:val="left"/>
      <w:pPr>
        <w:ind w:left="2880" w:hanging="360"/>
      </w:pPr>
    </w:lvl>
    <w:lvl w:ilvl="4" w:tplc="FDB25DD6">
      <w:start w:val="1"/>
      <w:numFmt w:val="bullet"/>
      <w:lvlText w:val="○"/>
      <w:lvlJc w:val="left"/>
      <w:pPr>
        <w:ind w:left="3600" w:hanging="360"/>
      </w:pPr>
    </w:lvl>
    <w:lvl w:ilvl="5" w:tplc="355A3592">
      <w:start w:val="1"/>
      <w:numFmt w:val="bullet"/>
      <w:lvlText w:val="■"/>
      <w:lvlJc w:val="left"/>
      <w:pPr>
        <w:ind w:left="4320" w:hanging="360"/>
      </w:pPr>
    </w:lvl>
    <w:lvl w:ilvl="6" w:tplc="A93CD31E">
      <w:start w:val="1"/>
      <w:numFmt w:val="bullet"/>
      <w:lvlText w:val="●"/>
      <w:lvlJc w:val="left"/>
      <w:pPr>
        <w:ind w:left="5040" w:hanging="360"/>
      </w:pPr>
    </w:lvl>
    <w:lvl w:ilvl="7" w:tplc="E01400BC">
      <w:start w:val="1"/>
      <w:numFmt w:val="bullet"/>
      <w:lvlText w:val="●"/>
      <w:lvlJc w:val="left"/>
      <w:pPr>
        <w:ind w:left="5760" w:hanging="360"/>
      </w:pPr>
    </w:lvl>
    <w:lvl w:ilvl="8" w:tplc="8A58D3B8">
      <w:start w:val="1"/>
      <w:numFmt w:val="bullet"/>
      <w:lvlText w:val="●"/>
      <w:lvlJc w:val="left"/>
      <w:pPr>
        <w:ind w:left="6480" w:hanging="360"/>
      </w:pPr>
    </w:lvl>
  </w:abstractNum>
  <w:abstractNum w:abstractNumId="13" w15:restartNumberingAfterBreak="0">
    <w:nsid w:val="32756ABA"/>
    <w:multiLevelType w:val="hybridMultilevel"/>
    <w:tmpl w:val="DF5C7BC8"/>
    <w:lvl w:ilvl="0" w:tplc="24B0DCFA">
      <w:numFmt w:val="bullet"/>
      <w:lvlText w:val="-"/>
      <w:lvlJc w:val="left"/>
      <w:pPr>
        <w:ind w:left="720" w:hanging="360"/>
      </w:pPr>
      <w:rPr>
        <w:rFonts w:ascii="Calibri" w:eastAsiaTheme="minorHAnsi" w:hAnsi="Calibri" w:cs="Calibri" w:hint="default"/>
      </w:rPr>
    </w:lvl>
    <w:lvl w:ilvl="1" w:tplc="E9BEC1D8" w:tentative="1">
      <w:start w:val="1"/>
      <w:numFmt w:val="bullet"/>
      <w:lvlText w:val="o"/>
      <w:lvlJc w:val="left"/>
      <w:pPr>
        <w:ind w:left="1440" w:hanging="360"/>
      </w:pPr>
      <w:rPr>
        <w:rFonts w:ascii="Courier New" w:hAnsi="Courier New" w:cs="Courier New" w:hint="default"/>
      </w:rPr>
    </w:lvl>
    <w:lvl w:ilvl="2" w:tplc="FC3C4A64" w:tentative="1">
      <w:start w:val="1"/>
      <w:numFmt w:val="bullet"/>
      <w:lvlText w:val=""/>
      <w:lvlJc w:val="left"/>
      <w:pPr>
        <w:ind w:left="2160" w:hanging="360"/>
      </w:pPr>
      <w:rPr>
        <w:rFonts w:ascii="Wingdings" w:hAnsi="Wingdings" w:hint="default"/>
      </w:rPr>
    </w:lvl>
    <w:lvl w:ilvl="3" w:tplc="33E43954" w:tentative="1">
      <w:start w:val="1"/>
      <w:numFmt w:val="bullet"/>
      <w:lvlText w:val=""/>
      <w:lvlJc w:val="left"/>
      <w:pPr>
        <w:ind w:left="2880" w:hanging="360"/>
      </w:pPr>
      <w:rPr>
        <w:rFonts w:ascii="Symbol" w:hAnsi="Symbol" w:hint="default"/>
      </w:rPr>
    </w:lvl>
    <w:lvl w:ilvl="4" w:tplc="DD9061FC" w:tentative="1">
      <w:start w:val="1"/>
      <w:numFmt w:val="bullet"/>
      <w:lvlText w:val="o"/>
      <w:lvlJc w:val="left"/>
      <w:pPr>
        <w:ind w:left="3600" w:hanging="360"/>
      </w:pPr>
      <w:rPr>
        <w:rFonts w:ascii="Courier New" w:hAnsi="Courier New" w:cs="Courier New" w:hint="default"/>
      </w:rPr>
    </w:lvl>
    <w:lvl w:ilvl="5" w:tplc="9EB4FA26" w:tentative="1">
      <w:start w:val="1"/>
      <w:numFmt w:val="bullet"/>
      <w:lvlText w:val=""/>
      <w:lvlJc w:val="left"/>
      <w:pPr>
        <w:ind w:left="4320" w:hanging="360"/>
      </w:pPr>
      <w:rPr>
        <w:rFonts w:ascii="Wingdings" w:hAnsi="Wingdings" w:hint="default"/>
      </w:rPr>
    </w:lvl>
    <w:lvl w:ilvl="6" w:tplc="1EEEFF72" w:tentative="1">
      <w:start w:val="1"/>
      <w:numFmt w:val="bullet"/>
      <w:lvlText w:val=""/>
      <w:lvlJc w:val="left"/>
      <w:pPr>
        <w:ind w:left="5040" w:hanging="360"/>
      </w:pPr>
      <w:rPr>
        <w:rFonts w:ascii="Symbol" w:hAnsi="Symbol" w:hint="default"/>
      </w:rPr>
    </w:lvl>
    <w:lvl w:ilvl="7" w:tplc="73D8C652" w:tentative="1">
      <w:start w:val="1"/>
      <w:numFmt w:val="bullet"/>
      <w:lvlText w:val="o"/>
      <w:lvlJc w:val="left"/>
      <w:pPr>
        <w:ind w:left="5760" w:hanging="360"/>
      </w:pPr>
      <w:rPr>
        <w:rFonts w:ascii="Courier New" w:hAnsi="Courier New" w:cs="Courier New" w:hint="default"/>
      </w:rPr>
    </w:lvl>
    <w:lvl w:ilvl="8" w:tplc="F42A7926" w:tentative="1">
      <w:start w:val="1"/>
      <w:numFmt w:val="bullet"/>
      <w:lvlText w:val=""/>
      <w:lvlJc w:val="left"/>
      <w:pPr>
        <w:ind w:left="6480" w:hanging="360"/>
      </w:pPr>
      <w:rPr>
        <w:rFonts w:ascii="Wingdings" w:hAnsi="Wingdings" w:hint="default"/>
      </w:rPr>
    </w:lvl>
  </w:abstractNum>
  <w:abstractNum w:abstractNumId="14" w15:restartNumberingAfterBreak="0">
    <w:nsid w:val="3A116055"/>
    <w:multiLevelType w:val="hybridMultilevel"/>
    <w:tmpl w:val="AF1A0E86"/>
    <w:lvl w:ilvl="0" w:tplc="6C080576">
      <w:start w:val="1"/>
      <w:numFmt w:val="bullet"/>
      <w:lvlText w:val="•"/>
      <w:lvlJc w:val="left"/>
      <w:pPr>
        <w:ind w:left="720" w:hanging="360"/>
      </w:pPr>
    </w:lvl>
    <w:lvl w:ilvl="1" w:tplc="D37CD6B0">
      <w:numFmt w:val="decimal"/>
      <w:lvlText w:val=""/>
      <w:lvlJc w:val="left"/>
    </w:lvl>
    <w:lvl w:ilvl="2" w:tplc="D3D40192">
      <w:numFmt w:val="decimal"/>
      <w:lvlText w:val=""/>
      <w:lvlJc w:val="left"/>
    </w:lvl>
    <w:lvl w:ilvl="3" w:tplc="B6264C44">
      <w:numFmt w:val="decimal"/>
      <w:lvlText w:val=""/>
      <w:lvlJc w:val="left"/>
    </w:lvl>
    <w:lvl w:ilvl="4" w:tplc="3A16D550">
      <w:numFmt w:val="decimal"/>
      <w:lvlText w:val=""/>
      <w:lvlJc w:val="left"/>
    </w:lvl>
    <w:lvl w:ilvl="5" w:tplc="F4448E86">
      <w:numFmt w:val="decimal"/>
      <w:lvlText w:val=""/>
      <w:lvlJc w:val="left"/>
    </w:lvl>
    <w:lvl w:ilvl="6" w:tplc="3B68815C">
      <w:numFmt w:val="decimal"/>
      <w:lvlText w:val=""/>
      <w:lvlJc w:val="left"/>
    </w:lvl>
    <w:lvl w:ilvl="7" w:tplc="27D6B346">
      <w:numFmt w:val="decimal"/>
      <w:lvlText w:val=""/>
      <w:lvlJc w:val="left"/>
    </w:lvl>
    <w:lvl w:ilvl="8" w:tplc="F9527E5C">
      <w:numFmt w:val="decimal"/>
      <w:lvlText w:val=""/>
      <w:lvlJc w:val="left"/>
    </w:lvl>
  </w:abstractNum>
  <w:abstractNum w:abstractNumId="15" w15:restartNumberingAfterBreak="0">
    <w:nsid w:val="4531225F"/>
    <w:multiLevelType w:val="hybridMultilevel"/>
    <w:tmpl w:val="23EEC1BC"/>
    <w:lvl w:ilvl="0" w:tplc="78DAE5C2">
      <w:start w:val="1"/>
      <w:numFmt w:val="bullet"/>
      <w:lvlText w:val=""/>
      <w:lvlJc w:val="left"/>
      <w:pPr>
        <w:ind w:left="720" w:hanging="360"/>
      </w:pPr>
      <w:rPr>
        <w:rFonts w:ascii="Symbol" w:hAnsi="Symbol" w:hint="default"/>
      </w:rPr>
    </w:lvl>
    <w:lvl w:ilvl="1" w:tplc="D388A5C8">
      <w:start w:val="1"/>
      <w:numFmt w:val="bullet"/>
      <w:lvlText w:val="o"/>
      <w:lvlJc w:val="left"/>
      <w:pPr>
        <w:ind w:left="1440" w:hanging="360"/>
      </w:pPr>
      <w:rPr>
        <w:rFonts w:ascii="Courier New" w:hAnsi="Courier New" w:cs="Courier New" w:hint="default"/>
      </w:rPr>
    </w:lvl>
    <w:lvl w:ilvl="2" w:tplc="9702D0C0" w:tentative="1">
      <w:start w:val="1"/>
      <w:numFmt w:val="bullet"/>
      <w:lvlText w:val=""/>
      <w:lvlJc w:val="left"/>
      <w:pPr>
        <w:ind w:left="2160" w:hanging="360"/>
      </w:pPr>
      <w:rPr>
        <w:rFonts w:ascii="Wingdings" w:hAnsi="Wingdings" w:hint="default"/>
      </w:rPr>
    </w:lvl>
    <w:lvl w:ilvl="3" w:tplc="0388EA4C" w:tentative="1">
      <w:start w:val="1"/>
      <w:numFmt w:val="bullet"/>
      <w:lvlText w:val=""/>
      <w:lvlJc w:val="left"/>
      <w:pPr>
        <w:ind w:left="2880" w:hanging="360"/>
      </w:pPr>
      <w:rPr>
        <w:rFonts w:ascii="Symbol" w:hAnsi="Symbol" w:hint="default"/>
      </w:rPr>
    </w:lvl>
    <w:lvl w:ilvl="4" w:tplc="18085C62" w:tentative="1">
      <w:start w:val="1"/>
      <w:numFmt w:val="bullet"/>
      <w:lvlText w:val="o"/>
      <w:lvlJc w:val="left"/>
      <w:pPr>
        <w:ind w:left="3600" w:hanging="360"/>
      </w:pPr>
      <w:rPr>
        <w:rFonts w:ascii="Courier New" w:hAnsi="Courier New" w:cs="Courier New" w:hint="default"/>
      </w:rPr>
    </w:lvl>
    <w:lvl w:ilvl="5" w:tplc="AFF84D8E" w:tentative="1">
      <w:start w:val="1"/>
      <w:numFmt w:val="bullet"/>
      <w:lvlText w:val=""/>
      <w:lvlJc w:val="left"/>
      <w:pPr>
        <w:ind w:left="4320" w:hanging="360"/>
      </w:pPr>
      <w:rPr>
        <w:rFonts w:ascii="Wingdings" w:hAnsi="Wingdings" w:hint="default"/>
      </w:rPr>
    </w:lvl>
    <w:lvl w:ilvl="6" w:tplc="A462B12A" w:tentative="1">
      <w:start w:val="1"/>
      <w:numFmt w:val="bullet"/>
      <w:lvlText w:val=""/>
      <w:lvlJc w:val="left"/>
      <w:pPr>
        <w:ind w:left="5040" w:hanging="360"/>
      </w:pPr>
      <w:rPr>
        <w:rFonts w:ascii="Symbol" w:hAnsi="Symbol" w:hint="default"/>
      </w:rPr>
    </w:lvl>
    <w:lvl w:ilvl="7" w:tplc="4C721C1E" w:tentative="1">
      <w:start w:val="1"/>
      <w:numFmt w:val="bullet"/>
      <w:lvlText w:val="o"/>
      <w:lvlJc w:val="left"/>
      <w:pPr>
        <w:ind w:left="5760" w:hanging="360"/>
      </w:pPr>
      <w:rPr>
        <w:rFonts w:ascii="Courier New" w:hAnsi="Courier New" w:cs="Courier New" w:hint="default"/>
      </w:rPr>
    </w:lvl>
    <w:lvl w:ilvl="8" w:tplc="2B1E6C7A" w:tentative="1">
      <w:start w:val="1"/>
      <w:numFmt w:val="bullet"/>
      <w:lvlText w:val=""/>
      <w:lvlJc w:val="left"/>
      <w:pPr>
        <w:ind w:left="6480" w:hanging="360"/>
      </w:pPr>
      <w:rPr>
        <w:rFonts w:ascii="Wingdings" w:hAnsi="Wingdings" w:hint="default"/>
      </w:rPr>
    </w:lvl>
  </w:abstractNum>
  <w:abstractNum w:abstractNumId="16" w15:restartNumberingAfterBreak="0">
    <w:nsid w:val="4ACC2719"/>
    <w:multiLevelType w:val="hybridMultilevel"/>
    <w:tmpl w:val="65C48228"/>
    <w:lvl w:ilvl="0" w:tplc="A134F110">
      <w:start w:val="1"/>
      <w:numFmt w:val="bullet"/>
      <w:lvlText w:val="●"/>
      <w:lvlJc w:val="left"/>
      <w:pPr>
        <w:ind w:left="720" w:hanging="360"/>
      </w:pPr>
    </w:lvl>
    <w:lvl w:ilvl="1" w:tplc="A7FE4CFA">
      <w:start w:val="1"/>
      <w:numFmt w:val="bullet"/>
      <w:lvlText w:val="○"/>
      <w:lvlJc w:val="left"/>
      <w:pPr>
        <w:ind w:left="1440" w:hanging="360"/>
      </w:pPr>
    </w:lvl>
    <w:lvl w:ilvl="2" w:tplc="A9C8FE4C">
      <w:start w:val="1"/>
      <w:numFmt w:val="bullet"/>
      <w:lvlText w:val="■"/>
      <w:lvlJc w:val="left"/>
      <w:pPr>
        <w:ind w:left="2160" w:hanging="360"/>
      </w:pPr>
    </w:lvl>
    <w:lvl w:ilvl="3" w:tplc="3BDCF49C">
      <w:start w:val="1"/>
      <w:numFmt w:val="bullet"/>
      <w:lvlText w:val="●"/>
      <w:lvlJc w:val="left"/>
      <w:pPr>
        <w:ind w:left="2880" w:hanging="360"/>
      </w:pPr>
    </w:lvl>
    <w:lvl w:ilvl="4" w:tplc="93408038">
      <w:start w:val="1"/>
      <w:numFmt w:val="bullet"/>
      <w:lvlText w:val="○"/>
      <w:lvlJc w:val="left"/>
      <w:pPr>
        <w:ind w:left="3600" w:hanging="360"/>
      </w:pPr>
    </w:lvl>
    <w:lvl w:ilvl="5" w:tplc="71809906">
      <w:start w:val="1"/>
      <w:numFmt w:val="bullet"/>
      <w:lvlText w:val="■"/>
      <w:lvlJc w:val="left"/>
      <w:pPr>
        <w:ind w:left="4320" w:hanging="360"/>
      </w:pPr>
    </w:lvl>
    <w:lvl w:ilvl="6" w:tplc="2AE4B678">
      <w:start w:val="1"/>
      <w:numFmt w:val="bullet"/>
      <w:lvlText w:val="●"/>
      <w:lvlJc w:val="left"/>
      <w:pPr>
        <w:ind w:left="5040" w:hanging="360"/>
      </w:pPr>
    </w:lvl>
    <w:lvl w:ilvl="7" w:tplc="D2801E4C">
      <w:start w:val="1"/>
      <w:numFmt w:val="bullet"/>
      <w:lvlText w:val="●"/>
      <w:lvlJc w:val="left"/>
      <w:pPr>
        <w:ind w:left="5760" w:hanging="360"/>
      </w:pPr>
    </w:lvl>
    <w:lvl w:ilvl="8" w:tplc="C3A62934">
      <w:start w:val="1"/>
      <w:numFmt w:val="bullet"/>
      <w:lvlText w:val="●"/>
      <w:lvlJc w:val="left"/>
      <w:pPr>
        <w:ind w:left="6480" w:hanging="360"/>
      </w:pPr>
    </w:lvl>
  </w:abstractNum>
  <w:abstractNum w:abstractNumId="17" w15:restartNumberingAfterBreak="0">
    <w:nsid w:val="4EE62342"/>
    <w:multiLevelType w:val="hybridMultilevel"/>
    <w:tmpl w:val="90929CBA"/>
    <w:lvl w:ilvl="0" w:tplc="D10C5AE0">
      <w:start w:val="1"/>
      <w:numFmt w:val="bullet"/>
      <w:lvlText w:val=""/>
      <w:lvlJc w:val="left"/>
      <w:pPr>
        <w:ind w:left="720" w:hanging="360"/>
      </w:pPr>
      <w:rPr>
        <w:rFonts w:ascii="Symbol" w:hAnsi="Symbol" w:hint="default"/>
      </w:rPr>
    </w:lvl>
    <w:lvl w:ilvl="1" w:tplc="D65C224E">
      <w:start w:val="1"/>
      <w:numFmt w:val="bullet"/>
      <w:lvlText w:val="o"/>
      <w:lvlJc w:val="left"/>
      <w:pPr>
        <w:ind w:left="1440" w:hanging="360"/>
      </w:pPr>
      <w:rPr>
        <w:rFonts w:ascii="Courier New" w:hAnsi="Courier New" w:cs="Courier New" w:hint="default"/>
      </w:rPr>
    </w:lvl>
    <w:lvl w:ilvl="2" w:tplc="95C6315C" w:tentative="1">
      <w:start w:val="1"/>
      <w:numFmt w:val="bullet"/>
      <w:lvlText w:val=""/>
      <w:lvlJc w:val="left"/>
      <w:pPr>
        <w:ind w:left="2160" w:hanging="360"/>
      </w:pPr>
      <w:rPr>
        <w:rFonts w:ascii="Wingdings" w:hAnsi="Wingdings" w:hint="default"/>
      </w:rPr>
    </w:lvl>
    <w:lvl w:ilvl="3" w:tplc="E186705A" w:tentative="1">
      <w:start w:val="1"/>
      <w:numFmt w:val="bullet"/>
      <w:lvlText w:val=""/>
      <w:lvlJc w:val="left"/>
      <w:pPr>
        <w:ind w:left="2880" w:hanging="360"/>
      </w:pPr>
      <w:rPr>
        <w:rFonts w:ascii="Symbol" w:hAnsi="Symbol" w:hint="default"/>
      </w:rPr>
    </w:lvl>
    <w:lvl w:ilvl="4" w:tplc="C5607C54" w:tentative="1">
      <w:start w:val="1"/>
      <w:numFmt w:val="bullet"/>
      <w:lvlText w:val="o"/>
      <w:lvlJc w:val="left"/>
      <w:pPr>
        <w:ind w:left="3600" w:hanging="360"/>
      </w:pPr>
      <w:rPr>
        <w:rFonts w:ascii="Courier New" w:hAnsi="Courier New" w:cs="Courier New" w:hint="default"/>
      </w:rPr>
    </w:lvl>
    <w:lvl w:ilvl="5" w:tplc="30F21300" w:tentative="1">
      <w:start w:val="1"/>
      <w:numFmt w:val="bullet"/>
      <w:lvlText w:val=""/>
      <w:lvlJc w:val="left"/>
      <w:pPr>
        <w:ind w:left="4320" w:hanging="360"/>
      </w:pPr>
      <w:rPr>
        <w:rFonts w:ascii="Wingdings" w:hAnsi="Wingdings" w:hint="default"/>
      </w:rPr>
    </w:lvl>
    <w:lvl w:ilvl="6" w:tplc="37040A7E" w:tentative="1">
      <w:start w:val="1"/>
      <w:numFmt w:val="bullet"/>
      <w:lvlText w:val=""/>
      <w:lvlJc w:val="left"/>
      <w:pPr>
        <w:ind w:left="5040" w:hanging="360"/>
      </w:pPr>
      <w:rPr>
        <w:rFonts w:ascii="Symbol" w:hAnsi="Symbol" w:hint="default"/>
      </w:rPr>
    </w:lvl>
    <w:lvl w:ilvl="7" w:tplc="E3EA1DBC" w:tentative="1">
      <w:start w:val="1"/>
      <w:numFmt w:val="bullet"/>
      <w:lvlText w:val="o"/>
      <w:lvlJc w:val="left"/>
      <w:pPr>
        <w:ind w:left="5760" w:hanging="360"/>
      </w:pPr>
      <w:rPr>
        <w:rFonts w:ascii="Courier New" w:hAnsi="Courier New" w:cs="Courier New" w:hint="default"/>
      </w:rPr>
    </w:lvl>
    <w:lvl w:ilvl="8" w:tplc="F5705296" w:tentative="1">
      <w:start w:val="1"/>
      <w:numFmt w:val="bullet"/>
      <w:lvlText w:val=""/>
      <w:lvlJc w:val="left"/>
      <w:pPr>
        <w:ind w:left="6480" w:hanging="360"/>
      </w:pPr>
      <w:rPr>
        <w:rFonts w:ascii="Wingdings" w:hAnsi="Wingdings" w:hint="default"/>
      </w:rPr>
    </w:lvl>
  </w:abstractNum>
  <w:abstractNum w:abstractNumId="18" w15:restartNumberingAfterBreak="0">
    <w:nsid w:val="55155C91"/>
    <w:multiLevelType w:val="hybridMultilevel"/>
    <w:tmpl w:val="F6F6D458"/>
    <w:lvl w:ilvl="0" w:tplc="B1603ACA">
      <w:start w:val="21"/>
      <w:numFmt w:val="bullet"/>
      <w:lvlText w:val="-"/>
      <w:lvlJc w:val="left"/>
      <w:pPr>
        <w:ind w:left="720" w:hanging="360"/>
      </w:pPr>
      <w:rPr>
        <w:rFonts w:ascii="Calibri" w:eastAsiaTheme="minorHAnsi" w:hAnsi="Calibri" w:cstheme="minorBidi" w:hint="default"/>
      </w:rPr>
    </w:lvl>
    <w:lvl w:ilvl="1" w:tplc="B5BA2140" w:tentative="1">
      <w:start w:val="1"/>
      <w:numFmt w:val="bullet"/>
      <w:lvlText w:val="o"/>
      <w:lvlJc w:val="left"/>
      <w:pPr>
        <w:ind w:left="1440" w:hanging="360"/>
      </w:pPr>
      <w:rPr>
        <w:rFonts w:ascii="Courier New" w:hAnsi="Courier New" w:cs="Courier New" w:hint="default"/>
      </w:rPr>
    </w:lvl>
    <w:lvl w:ilvl="2" w:tplc="13DE7D32" w:tentative="1">
      <w:start w:val="1"/>
      <w:numFmt w:val="bullet"/>
      <w:lvlText w:val=""/>
      <w:lvlJc w:val="left"/>
      <w:pPr>
        <w:ind w:left="2160" w:hanging="360"/>
      </w:pPr>
      <w:rPr>
        <w:rFonts w:ascii="Wingdings" w:hAnsi="Wingdings" w:hint="default"/>
      </w:rPr>
    </w:lvl>
    <w:lvl w:ilvl="3" w:tplc="5726A0C2" w:tentative="1">
      <w:start w:val="1"/>
      <w:numFmt w:val="bullet"/>
      <w:lvlText w:val=""/>
      <w:lvlJc w:val="left"/>
      <w:pPr>
        <w:ind w:left="2880" w:hanging="360"/>
      </w:pPr>
      <w:rPr>
        <w:rFonts w:ascii="Symbol" w:hAnsi="Symbol" w:hint="default"/>
      </w:rPr>
    </w:lvl>
    <w:lvl w:ilvl="4" w:tplc="C21AD484" w:tentative="1">
      <w:start w:val="1"/>
      <w:numFmt w:val="bullet"/>
      <w:lvlText w:val="o"/>
      <w:lvlJc w:val="left"/>
      <w:pPr>
        <w:ind w:left="3600" w:hanging="360"/>
      </w:pPr>
      <w:rPr>
        <w:rFonts w:ascii="Courier New" w:hAnsi="Courier New" w:cs="Courier New" w:hint="default"/>
      </w:rPr>
    </w:lvl>
    <w:lvl w:ilvl="5" w:tplc="4668644E" w:tentative="1">
      <w:start w:val="1"/>
      <w:numFmt w:val="bullet"/>
      <w:lvlText w:val=""/>
      <w:lvlJc w:val="left"/>
      <w:pPr>
        <w:ind w:left="4320" w:hanging="360"/>
      </w:pPr>
      <w:rPr>
        <w:rFonts w:ascii="Wingdings" w:hAnsi="Wingdings" w:hint="default"/>
      </w:rPr>
    </w:lvl>
    <w:lvl w:ilvl="6" w:tplc="64AA6464" w:tentative="1">
      <w:start w:val="1"/>
      <w:numFmt w:val="bullet"/>
      <w:lvlText w:val=""/>
      <w:lvlJc w:val="left"/>
      <w:pPr>
        <w:ind w:left="5040" w:hanging="360"/>
      </w:pPr>
      <w:rPr>
        <w:rFonts w:ascii="Symbol" w:hAnsi="Symbol" w:hint="default"/>
      </w:rPr>
    </w:lvl>
    <w:lvl w:ilvl="7" w:tplc="C4B02EDA" w:tentative="1">
      <w:start w:val="1"/>
      <w:numFmt w:val="bullet"/>
      <w:lvlText w:val="o"/>
      <w:lvlJc w:val="left"/>
      <w:pPr>
        <w:ind w:left="5760" w:hanging="360"/>
      </w:pPr>
      <w:rPr>
        <w:rFonts w:ascii="Courier New" w:hAnsi="Courier New" w:cs="Courier New" w:hint="default"/>
      </w:rPr>
    </w:lvl>
    <w:lvl w:ilvl="8" w:tplc="E506DCCA" w:tentative="1">
      <w:start w:val="1"/>
      <w:numFmt w:val="bullet"/>
      <w:lvlText w:val=""/>
      <w:lvlJc w:val="left"/>
      <w:pPr>
        <w:ind w:left="6480" w:hanging="360"/>
      </w:pPr>
      <w:rPr>
        <w:rFonts w:ascii="Wingdings" w:hAnsi="Wingdings" w:hint="default"/>
      </w:rPr>
    </w:lvl>
  </w:abstractNum>
  <w:abstractNum w:abstractNumId="19" w15:restartNumberingAfterBreak="0">
    <w:nsid w:val="63FD242B"/>
    <w:multiLevelType w:val="multilevel"/>
    <w:tmpl w:val="9C389BF4"/>
    <w:styleLink w:val="CurrentList2"/>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6D71472"/>
    <w:multiLevelType w:val="multilevel"/>
    <w:tmpl w:val="D5245CCE"/>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8B7104D"/>
    <w:multiLevelType w:val="hybridMultilevel"/>
    <w:tmpl w:val="DE18BEA0"/>
    <w:lvl w:ilvl="0" w:tplc="7A4639C0">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2" w15:restartNumberingAfterBreak="0">
    <w:nsid w:val="6D68012F"/>
    <w:multiLevelType w:val="hybridMultilevel"/>
    <w:tmpl w:val="6D2ED7EA"/>
    <w:lvl w:ilvl="0" w:tplc="0BB21BBE">
      <w:start w:val="6"/>
      <w:numFmt w:val="bullet"/>
      <w:lvlText w:val="-"/>
      <w:lvlJc w:val="left"/>
      <w:pPr>
        <w:ind w:left="720" w:hanging="360"/>
      </w:pPr>
      <w:rPr>
        <w:rFonts w:ascii="Calibri" w:eastAsiaTheme="minorHAnsi" w:hAnsi="Calibri" w:cstheme="minorBidi" w:hint="default"/>
      </w:rPr>
    </w:lvl>
    <w:lvl w:ilvl="1" w:tplc="CEFE8A42" w:tentative="1">
      <w:start w:val="1"/>
      <w:numFmt w:val="bullet"/>
      <w:lvlText w:val="o"/>
      <w:lvlJc w:val="left"/>
      <w:pPr>
        <w:ind w:left="1440" w:hanging="360"/>
      </w:pPr>
      <w:rPr>
        <w:rFonts w:ascii="Courier New" w:hAnsi="Courier New" w:cs="Courier New" w:hint="default"/>
      </w:rPr>
    </w:lvl>
    <w:lvl w:ilvl="2" w:tplc="9B14EC0C" w:tentative="1">
      <w:start w:val="1"/>
      <w:numFmt w:val="bullet"/>
      <w:lvlText w:val=""/>
      <w:lvlJc w:val="left"/>
      <w:pPr>
        <w:ind w:left="2160" w:hanging="360"/>
      </w:pPr>
      <w:rPr>
        <w:rFonts w:ascii="Wingdings" w:hAnsi="Wingdings" w:hint="default"/>
      </w:rPr>
    </w:lvl>
    <w:lvl w:ilvl="3" w:tplc="48BCB600" w:tentative="1">
      <w:start w:val="1"/>
      <w:numFmt w:val="bullet"/>
      <w:lvlText w:val=""/>
      <w:lvlJc w:val="left"/>
      <w:pPr>
        <w:ind w:left="2880" w:hanging="360"/>
      </w:pPr>
      <w:rPr>
        <w:rFonts w:ascii="Symbol" w:hAnsi="Symbol" w:hint="default"/>
      </w:rPr>
    </w:lvl>
    <w:lvl w:ilvl="4" w:tplc="D00E55AE" w:tentative="1">
      <w:start w:val="1"/>
      <w:numFmt w:val="bullet"/>
      <w:lvlText w:val="o"/>
      <w:lvlJc w:val="left"/>
      <w:pPr>
        <w:ind w:left="3600" w:hanging="360"/>
      </w:pPr>
      <w:rPr>
        <w:rFonts w:ascii="Courier New" w:hAnsi="Courier New" w:cs="Courier New" w:hint="default"/>
      </w:rPr>
    </w:lvl>
    <w:lvl w:ilvl="5" w:tplc="4B58EDDA" w:tentative="1">
      <w:start w:val="1"/>
      <w:numFmt w:val="bullet"/>
      <w:lvlText w:val=""/>
      <w:lvlJc w:val="left"/>
      <w:pPr>
        <w:ind w:left="4320" w:hanging="360"/>
      </w:pPr>
      <w:rPr>
        <w:rFonts w:ascii="Wingdings" w:hAnsi="Wingdings" w:hint="default"/>
      </w:rPr>
    </w:lvl>
    <w:lvl w:ilvl="6" w:tplc="6146376A" w:tentative="1">
      <w:start w:val="1"/>
      <w:numFmt w:val="bullet"/>
      <w:lvlText w:val=""/>
      <w:lvlJc w:val="left"/>
      <w:pPr>
        <w:ind w:left="5040" w:hanging="360"/>
      </w:pPr>
      <w:rPr>
        <w:rFonts w:ascii="Symbol" w:hAnsi="Symbol" w:hint="default"/>
      </w:rPr>
    </w:lvl>
    <w:lvl w:ilvl="7" w:tplc="2A987070" w:tentative="1">
      <w:start w:val="1"/>
      <w:numFmt w:val="bullet"/>
      <w:lvlText w:val="o"/>
      <w:lvlJc w:val="left"/>
      <w:pPr>
        <w:ind w:left="5760" w:hanging="360"/>
      </w:pPr>
      <w:rPr>
        <w:rFonts w:ascii="Courier New" w:hAnsi="Courier New" w:cs="Courier New" w:hint="default"/>
      </w:rPr>
    </w:lvl>
    <w:lvl w:ilvl="8" w:tplc="E8AEEF82" w:tentative="1">
      <w:start w:val="1"/>
      <w:numFmt w:val="bullet"/>
      <w:lvlText w:val=""/>
      <w:lvlJc w:val="left"/>
      <w:pPr>
        <w:ind w:left="6480" w:hanging="360"/>
      </w:pPr>
      <w:rPr>
        <w:rFonts w:ascii="Wingdings" w:hAnsi="Wingdings" w:hint="default"/>
      </w:rPr>
    </w:lvl>
  </w:abstractNum>
  <w:abstractNum w:abstractNumId="23" w15:restartNumberingAfterBreak="0">
    <w:nsid w:val="75B3211A"/>
    <w:multiLevelType w:val="hybridMultilevel"/>
    <w:tmpl w:val="D77AEEE4"/>
    <w:lvl w:ilvl="0" w:tplc="95C2B39E">
      <w:start w:val="1"/>
      <w:numFmt w:val="bullet"/>
      <w:lvlText w:val=""/>
      <w:lvlJc w:val="left"/>
      <w:pPr>
        <w:ind w:left="720" w:hanging="360"/>
      </w:pPr>
      <w:rPr>
        <w:rFonts w:ascii="Symbol" w:hAnsi="Symbol" w:hint="default"/>
      </w:rPr>
    </w:lvl>
    <w:lvl w:ilvl="1" w:tplc="29503A16" w:tentative="1">
      <w:start w:val="1"/>
      <w:numFmt w:val="bullet"/>
      <w:lvlText w:val="o"/>
      <w:lvlJc w:val="left"/>
      <w:pPr>
        <w:ind w:left="1440" w:hanging="360"/>
      </w:pPr>
      <w:rPr>
        <w:rFonts w:ascii="Courier New" w:hAnsi="Courier New" w:cs="Courier New" w:hint="default"/>
      </w:rPr>
    </w:lvl>
    <w:lvl w:ilvl="2" w:tplc="DEB08216" w:tentative="1">
      <w:start w:val="1"/>
      <w:numFmt w:val="bullet"/>
      <w:lvlText w:val=""/>
      <w:lvlJc w:val="left"/>
      <w:pPr>
        <w:ind w:left="2160" w:hanging="360"/>
      </w:pPr>
      <w:rPr>
        <w:rFonts w:ascii="Wingdings" w:hAnsi="Wingdings" w:hint="default"/>
      </w:rPr>
    </w:lvl>
    <w:lvl w:ilvl="3" w:tplc="11288248" w:tentative="1">
      <w:start w:val="1"/>
      <w:numFmt w:val="bullet"/>
      <w:lvlText w:val=""/>
      <w:lvlJc w:val="left"/>
      <w:pPr>
        <w:ind w:left="2880" w:hanging="360"/>
      </w:pPr>
      <w:rPr>
        <w:rFonts w:ascii="Symbol" w:hAnsi="Symbol" w:hint="default"/>
      </w:rPr>
    </w:lvl>
    <w:lvl w:ilvl="4" w:tplc="73223DA6" w:tentative="1">
      <w:start w:val="1"/>
      <w:numFmt w:val="bullet"/>
      <w:lvlText w:val="o"/>
      <w:lvlJc w:val="left"/>
      <w:pPr>
        <w:ind w:left="3600" w:hanging="360"/>
      </w:pPr>
      <w:rPr>
        <w:rFonts w:ascii="Courier New" w:hAnsi="Courier New" w:cs="Courier New" w:hint="default"/>
      </w:rPr>
    </w:lvl>
    <w:lvl w:ilvl="5" w:tplc="76146100" w:tentative="1">
      <w:start w:val="1"/>
      <w:numFmt w:val="bullet"/>
      <w:lvlText w:val=""/>
      <w:lvlJc w:val="left"/>
      <w:pPr>
        <w:ind w:left="4320" w:hanging="360"/>
      </w:pPr>
      <w:rPr>
        <w:rFonts w:ascii="Wingdings" w:hAnsi="Wingdings" w:hint="default"/>
      </w:rPr>
    </w:lvl>
    <w:lvl w:ilvl="6" w:tplc="DAC0AF8C" w:tentative="1">
      <w:start w:val="1"/>
      <w:numFmt w:val="bullet"/>
      <w:lvlText w:val=""/>
      <w:lvlJc w:val="left"/>
      <w:pPr>
        <w:ind w:left="5040" w:hanging="360"/>
      </w:pPr>
      <w:rPr>
        <w:rFonts w:ascii="Symbol" w:hAnsi="Symbol" w:hint="default"/>
      </w:rPr>
    </w:lvl>
    <w:lvl w:ilvl="7" w:tplc="43B8625A" w:tentative="1">
      <w:start w:val="1"/>
      <w:numFmt w:val="bullet"/>
      <w:lvlText w:val="o"/>
      <w:lvlJc w:val="left"/>
      <w:pPr>
        <w:ind w:left="5760" w:hanging="360"/>
      </w:pPr>
      <w:rPr>
        <w:rFonts w:ascii="Courier New" w:hAnsi="Courier New" w:cs="Courier New" w:hint="default"/>
      </w:rPr>
    </w:lvl>
    <w:lvl w:ilvl="8" w:tplc="6CD48834" w:tentative="1">
      <w:start w:val="1"/>
      <w:numFmt w:val="bullet"/>
      <w:lvlText w:val=""/>
      <w:lvlJc w:val="left"/>
      <w:pPr>
        <w:ind w:left="6480" w:hanging="360"/>
      </w:pPr>
      <w:rPr>
        <w:rFonts w:ascii="Wingdings" w:hAnsi="Wingdings" w:hint="default"/>
      </w:rPr>
    </w:lvl>
  </w:abstractNum>
  <w:abstractNum w:abstractNumId="24" w15:restartNumberingAfterBreak="0">
    <w:nsid w:val="7904614D"/>
    <w:multiLevelType w:val="hybridMultilevel"/>
    <w:tmpl w:val="39FE3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0636070">
    <w:abstractNumId w:val="20"/>
  </w:num>
  <w:num w:numId="2" w16cid:durableId="352148424">
    <w:abstractNumId w:val="17"/>
  </w:num>
  <w:num w:numId="3" w16cid:durableId="194537383">
    <w:abstractNumId w:val="15"/>
  </w:num>
  <w:num w:numId="4" w16cid:durableId="1342859152">
    <w:abstractNumId w:val="22"/>
  </w:num>
  <w:num w:numId="5" w16cid:durableId="1870027315">
    <w:abstractNumId w:val="9"/>
  </w:num>
  <w:num w:numId="6" w16cid:durableId="1224757000">
    <w:abstractNumId w:val="23"/>
  </w:num>
  <w:num w:numId="7" w16cid:durableId="1024596280">
    <w:abstractNumId w:val="11"/>
  </w:num>
  <w:num w:numId="8" w16cid:durableId="1137912083">
    <w:abstractNumId w:val="18"/>
  </w:num>
  <w:num w:numId="9" w16cid:durableId="1792750358">
    <w:abstractNumId w:val="1"/>
  </w:num>
  <w:num w:numId="10" w16cid:durableId="1430589735">
    <w:abstractNumId w:val="13"/>
  </w:num>
  <w:num w:numId="11" w16cid:durableId="999770545">
    <w:abstractNumId w:val="8"/>
  </w:num>
  <w:num w:numId="12" w16cid:durableId="1848641128">
    <w:abstractNumId w:val="6"/>
  </w:num>
  <w:num w:numId="13" w16cid:durableId="770052333">
    <w:abstractNumId w:val="19"/>
  </w:num>
  <w:num w:numId="14" w16cid:durableId="826752801">
    <w:abstractNumId w:val="5"/>
  </w:num>
  <w:num w:numId="15" w16cid:durableId="800461043">
    <w:abstractNumId w:val="10"/>
  </w:num>
  <w:num w:numId="16" w16cid:durableId="834153445">
    <w:abstractNumId w:val="4"/>
  </w:num>
  <w:num w:numId="17" w16cid:durableId="1790779106">
    <w:abstractNumId w:val="24"/>
  </w:num>
  <w:num w:numId="18" w16cid:durableId="1886060835">
    <w:abstractNumId w:val="21"/>
  </w:num>
  <w:num w:numId="19" w16cid:durableId="913441006">
    <w:abstractNumId w:val="12"/>
    <w:lvlOverride w:ilvl="0">
      <w:startOverride w:val="1"/>
    </w:lvlOverride>
  </w:num>
  <w:num w:numId="20" w16cid:durableId="972445483">
    <w:abstractNumId w:val="3"/>
    <w:lvlOverride w:ilvl="0">
      <w:startOverride w:val="1"/>
    </w:lvlOverride>
  </w:num>
  <w:num w:numId="21" w16cid:durableId="1846745645">
    <w:abstractNumId w:val="16"/>
    <w:lvlOverride w:ilvl="0">
      <w:startOverride w:val="1"/>
    </w:lvlOverride>
  </w:num>
  <w:num w:numId="22" w16cid:durableId="1193226990">
    <w:abstractNumId w:val="2"/>
    <w:lvlOverride w:ilvl="0">
      <w:startOverride w:val="1"/>
    </w:lvlOverride>
  </w:num>
  <w:num w:numId="23" w16cid:durableId="949707011">
    <w:abstractNumId w:val="14"/>
    <w:lvlOverride w:ilvl="0">
      <w:startOverride w:val="1"/>
    </w:lvlOverride>
  </w:num>
  <w:num w:numId="24" w16cid:durableId="1218053461">
    <w:abstractNumId w:val="0"/>
    <w:lvlOverride w:ilvl="0">
      <w:startOverride w:val="1"/>
    </w:lvlOverride>
  </w:num>
  <w:num w:numId="25" w16cid:durableId="124935813">
    <w:abstractNumId w:val="7"/>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D4B"/>
    <w:rsid w:val="0000146E"/>
    <w:rsid w:val="00003F6B"/>
    <w:rsid w:val="0000543A"/>
    <w:rsid w:val="00010FF6"/>
    <w:rsid w:val="00015387"/>
    <w:rsid w:val="00017713"/>
    <w:rsid w:val="00020745"/>
    <w:rsid w:val="00021A74"/>
    <w:rsid w:val="0002300E"/>
    <w:rsid w:val="0002354D"/>
    <w:rsid w:val="00024F3F"/>
    <w:rsid w:val="00025FBA"/>
    <w:rsid w:val="0002693D"/>
    <w:rsid w:val="000328DA"/>
    <w:rsid w:val="000340AF"/>
    <w:rsid w:val="00044ED3"/>
    <w:rsid w:val="00046334"/>
    <w:rsid w:val="000472F3"/>
    <w:rsid w:val="00055B88"/>
    <w:rsid w:val="00056125"/>
    <w:rsid w:val="00063C9A"/>
    <w:rsid w:val="00063CA1"/>
    <w:rsid w:val="000717E0"/>
    <w:rsid w:val="00077674"/>
    <w:rsid w:val="00083871"/>
    <w:rsid w:val="00086671"/>
    <w:rsid w:val="00087952"/>
    <w:rsid w:val="000941B0"/>
    <w:rsid w:val="000945F6"/>
    <w:rsid w:val="000A0455"/>
    <w:rsid w:val="000A456F"/>
    <w:rsid w:val="000A6341"/>
    <w:rsid w:val="000A79DA"/>
    <w:rsid w:val="000B1633"/>
    <w:rsid w:val="000B42BE"/>
    <w:rsid w:val="000B5173"/>
    <w:rsid w:val="000B6003"/>
    <w:rsid w:val="000C0038"/>
    <w:rsid w:val="000D47B3"/>
    <w:rsid w:val="000E60B1"/>
    <w:rsid w:val="000E7961"/>
    <w:rsid w:val="000F4158"/>
    <w:rsid w:val="000F4CD7"/>
    <w:rsid w:val="00102D37"/>
    <w:rsid w:val="00102E7D"/>
    <w:rsid w:val="0011451B"/>
    <w:rsid w:val="00121021"/>
    <w:rsid w:val="00124667"/>
    <w:rsid w:val="00135BA0"/>
    <w:rsid w:val="00137009"/>
    <w:rsid w:val="001418B0"/>
    <w:rsid w:val="001452EE"/>
    <w:rsid w:val="0014680F"/>
    <w:rsid w:val="00147ABD"/>
    <w:rsid w:val="001563C1"/>
    <w:rsid w:val="00164783"/>
    <w:rsid w:val="00165A10"/>
    <w:rsid w:val="00167A01"/>
    <w:rsid w:val="001723C7"/>
    <w:rsid w:val="001729BF"/>
    <w:rsid w:val="00174733"/>
    <w:rsid w:val="00176A19"/>
    <w:rsid w:val="00177AA5"/>
    <w:rsid w:val="00180ED1"/>
    <w:rsid w:val="00185AE8"/>
    <w:rsid w:val="0019168D"/>
    <w:rsid w:val="001A54F4"/>
    <w:rsid w:val="001B035D"/>
    <w:rsid w:val="001B06A1"/>
    <w:rsid w:val="001B151E"/>
    <w:rsid w:val="001B5208"/>
    <w:rsid w:val="001B56D1"/>
    <w:rsid w:val="001B59C5"/>
    <w:rsid w:val="001B6389"/>
    <w:rsid w:val="001B68E1"/>
    <w:rsid w:val="001C1693"/>
    <w:rsid w:val="001C20FF"/>
    <w:rsid w:val="001C2BB3"/>
    <w:rsid w:val="001C49B4"/>
    <w:rsid w:val="001D10FA"/>
    <w:rsid w:val="001D265A"/>
    <w:rsid w:val="001D3638"/>
    <w:rsid w:val="001D6007"/>
    <w:rsid w:val="001F1083"/>
    <w:rsid w:val="001F2C34"/>
    <w:rsid w:val="002010DC"/>
    <w:rsid w:val="00202FBD"/>
    <w:rsid w:val="002046C4"/>
    <w:rsid w:val="002219D1"/>
    <w:rsid w:val="002229CC"/>
    <w:rsid w:val="002278CB"/>
    <w:rsid w:val="00230E6B"/>
    <w:rsid w:val="00233482"/>
    <w:rsid w:val="002338EE"/>
    <w:rsid w:val="00243B5D"/>
    <w:rsid w:val="0024566E"/>
    <w:rsid w:val="00245C39"/>
    <w:rsid w:val="00253074"/>
    <w:rsid w:val="002538E2"/>
    <w:rsid w:val="00260FB7"/>
    <w:rsid w:val="0026394C"/>
    <w:rsid w:val="0026652C"/>
    <w:rsid w:val="0027797F"/>
    <w:rsid w:val="00286DB4"/>
    <w:rsid w:val="00291074"/>
    <w:rsid w:val="0029358F"/>
    <w:rsid w:val="002940A5"/>
    <w:rsid w:val="002943EE"/>
    <w:rsid w:val="00296096"/>
    <w:rsid w:val="002A57AA"/>
    <w:rsid w:val="002B28BB"/>
    <w:rsid w:val="002B7430"/>
    <w:rsid w:val="002B78D5"/>
    <w:rsid w:val="002C4E5D"/>
    <w:rsid w:val="002C4FB0"/>
    <w:rsid w:val="002D1C5F"/>
    <w:rsid w:val="002D3BC1"/>
    <w:rsid w:val="002D4C18"/>
    <w:rsid w:val="002D55BC"/>
    <w:rsid w:val="002D78E7"/>
    <w:rsid w:val="002E310C"/>
    <w:rsid w:val="002F3678"/>
    <w:rsid w:val="002F63AB"/>
    <w:rsid w:val="00300DBD"/>
    <w:rsid w:val="00303E35"/>
    <w:rsid w:val="00305A6F"/>
    <w:rsid w:val="00306C77"/>
    <w:rsid w:val="00307129"/>
    <w:rsid w:val="003130C7"/>
    <w:rsid w:val="00313FA4"/>
    <w:rsid w:val="00323BF2"/>
    <w:rsid w:val="00334862"/>
    <w:rsid w:val="00336FA5"/>
    <w:rsid w:val="00345016"/>
    <w:rsid w:val="0034690E"/>
    <w:rsid w:val="00350C3D"/>
    <w:rsid w:val="0035624A"/>
    <w:rsid w:val="00363A56"/>
    <w:rsid w:val="003644CC"/>
    <w:rsid w:val="00375610"/>
    <w:rsid w:val="00376B52"/>
    <w:rsid w:val="00376C9A"/>
    <w:rsid w:val="003777F5"/>
    <w:rsid w:val="003807A2"/>
    <w:rsid w:val="003876B1"/>
    <w:rsid w:val="00391554"/>
    <w:rsid w:val="00391942"/>
    <w:rsid w:val="003920AB"/>
    <w:rsid w:val="00393D6C"/>
    <w:rsid w:val="0039407B"/>
    <w:rsid w:val="003953A5"/>
    <w:rsid w:val="003958A8"/>
    <w:rsid w:val="003A229C"/>
    <w:rsid w:val="003A6B72"/>
    <w:rsid w:val="003B39A9"/>
    <w:rsid w:val="003B46CD"/>
    <w:rsid w:val="003B4D4C"/>
    <w:rsid w:val="003B6811"/>
    <w:rsid w:val="003B70AA"/>
    <w:rsid w:val="003B7DC6"/>
    <w:rsid w:val="003C2E55"/>
    <w:rsid w:val="003C316A"/>
    <w:rsid w:val="003C49A4"/>
    <w:rsid w:val="003C6016"/>
    <w:rsid w:val="003D01D3"/>
    <w:rsid w:val="003D5C80"/>
    <w:rsid w:val="003D73F5"/>
    <w:rsid w:val="003F0197"/>
    <w:rsid w:val="003F2C42"/>
    <w:rsid w:val="003F36CE"/>
    <w:rsid w:val="003F4677"/>
    <w:rsid w:val="00402834"/>
    <w:rsid w:val="00407053"/>
    <w:rsid w:val="00407669"/>
    <w:rsid w:val="00410301"/>
    <w:rsid w:val="00412D9E"/>
    <w:rsid w:val="00412F4B"/>
    <w:rsid w:val="0041514F"/>
    <w:rsid w:val="004162EA"/>
    <w:rsid w:val="00417722"/>
    <w:rsid w:val="00424AA0"/>
    <w:rsid w:val="00441198"/>
    <w:rsid w:val="0044273B"/>
    <w:rsid w:val="004513B8"/>
    <w:rsid w:val="00455581"/>
    <w:rsid w:val="00457C36"/>
    <w:rsid w:val="004613FE"/>
    <w:rsid w:val="00462F19"/>
    <w:rsid w:val="0046403E"/>
    <w:rsid w:val="004655AA"/>
    <w:rsid w:val="00470EA1"/>
    <w:rsid w:val="00472F31"/>
    <w:rsid w:val="00474D25"/>
    <w:rsid w:val="0048319D"/>
    <w:rsid w:val="00483E32"/>
    <w:rsid w:val="00484602"/>
    <w:rsid w:val="00492E9E"/>
    <w:rsid w:val="00493621"/>
    <w:rsid w:val="00493726"/>
    <w:rsid w:val="0049604B"/>
    <w:rsid w:val="00496666"/>
    <w:rsid w:val="004977CA"/>
    <w:rsid w:val="004A0D49"/>
    <w:rsid w:val="004A1E72"/>
    <w:rsid w:val="004A2C5F"/>
    <w:rsid w:val="004A5AAC"/>
    <w:rsid w:val="004A620F"/>
    <w:rsid w:val="004B3C06"/>
    <w:rsid w:val="004B6CE4"/>
    <w:rsid w:val="004C108A"/>
    <w:rsid w:val="004C1FF0"/>
    <w:rsid w:val="004C44CE"/>
    <w:rsid w:val="004C4840"/>
    <w:rsid w:val="004D40CB"/>
    <w:rsid w:val="004D7F45"/>
    <w:rsid w:val="004E03EC"/>
    <w:rsid w:val="004E1ACD"/>
    <w:rsid w:val="004E2AB3"/>
    <w:rsid w:val="004E6D24"/>
    <w:rsid w:val="004E7E29"/>
    <w:rsid w:val="0050675A"/>
    <w:rsid w:val="0051025E"/>
    <w:rsid w:val="0051303A"/>
    <w:rsid w:val="00513692"/>
    <w:rsid w:val="005201FC"/>
    <w:rsid w:val="00534825"/>
    <w:rsid w:val="0053730B"/>
    <w:rsid w:val="005441A7"/>
    <w:rsid w:val="005465AA"/>
    <w:rsid w:val="005474DD"/>
    <w:rsid w:val="005531D7"/>
    <w:rsid w:val="005550A9"/>
    <w:rsid w:val="00556960"/>
    <w:rsid w:val="0056367D"/>
    <w:rsid w:val="00564E42"/>
    <w:rsid w:val="00565E1C"/>
    <w:rsid w:val="005758C2"/>
    <w:rsid w:val="00576893"/>
    <w:rsid w:val="00580AA9"/>
    <w:rsid w:val="00583CB2"/>
    <w:rsid w:val="0058404C"/>
    <w:rsid w:val="00586616"/>
    <w:rsid w:val="00587BEB"/>
    <w:rsid w:val="005910FD"/>
    <w:rsid w:val="0059674C"/>
    <w:rsid w:val="0059746A"/>
    <w:rsid w:val="005A0E34"/>
    <w:rsid w:val="005B1CCD"/>
    <w:rsid w:val="005B62A1"/>
    <w:rsid w:val="005C0289"/>
    <w:rsid w:val="005C11A0"/>
    <w:rsid w:val="005C2D6D"/>
    <w:rsid w:val="005C5496"/>
    <w:rsid w:val="005C7A1F"/>
    <w:rsid w:val="005D0B43"/>
    <w:rsid w:val="005D273A"/>
    <w:rsid w:val="005D35FC"/>
    <w:rsid w:val="005D759B"/>
    <w:rsid w:val="005E5E72"/>
    <w:rsid w:val="005E63AF"/>
    <w:rsid w:val="005F44AB"/>
    <w:rsid w:val="005F7A97"/>
    <w:rsid w:val="00605FB9"/>
    <w:rsid w:val="006104A9"/>
    <w:rsid w:val="00615E36"/>
    <w:rsid w:val="00620AF3"/>
    <w:rsid w:val="0062481C"/>
    <w:rsid w:val="00625426"/>
    <w:rsid w:val="006274CD"/>
    <w:rsid w:val="00636813"/>
    <w:rsid w:val="0064408F"/>
    <w:rsid w:val="006442F0"/>
    <w:rsid w:val="00646162"/>
    <w:rsid w:val="00650A95"/>
    <w:rsid w:val="00657356"/>
    <w:rsid w:val="006602CE"/>
    <w:rsid w:val="00675675"/>
    <w:rsid w:val="00680347"/>
    <w:rsid w:val="00683BCA"/>
    <w:rsid w:val="00687151"/>
    <w:rsid w:val="00687E1E"/>
    <w:rsid w:val="0069287A"/>
    <w:rsid w:val="006A4540"/>
    <w:rsid w:val="006A5BCD"/>
    <w:rsid w:val="006A6B37"/>
    <w:rsid w:val="006B3728"/>
    <w:rsid w:val="006C1A36"/>
    <w:rsid w:val="006C2F74"/>
    <w:rsid w:val="006C4E34"/>
    <w:rsid w:val="006C768E"/>
    <w:rsid w:val="006E4E77"/>
    <w:rsid w:val="006F7B93"/>
    <w:rsid w:val="00700DCA"/>
    <w:rsid w:val="007038F2"/>
    <w:rsid w:val="00703B57"/>
    <w:rsid w:val="00705DC8"/>
    <w:rsid w:val="0070681A"/>
    <w:rsid w:val="00715F12"/>
    <w:rsid w:val="00716A41"/>
    <w:rsid w:val="00725917"/>
    <w:rsid w:val="00730F60"/>
    <w:rsid w:val="00732E3F"/>
    <w:rsid w:val="00733781"/>
    <w:rsid w:val="0073768F"/>
    <w:rsid w:val="00746271"/>
    <w:rsid w:val="007574CD"/>
    <w:rsid w:val="00757697"/>
    <w:rsid w:val="0076217A"/>
    <w:rsid w:val="00762C0F"/>
    <w:rsid w:val="00762CC0"/>
    <w:rsid w:val="00762DF5"/>
    <w:rsid w:val="007649C9"/>
    <w:rsid w:val="00781780"/>
    <w:rsid w:val="00783A5B"/>
    <w:rsid w:val="007850B9"/>
    <w:rsid w:val="00787600"/>
    <w:rsid w:val="00792C29"/>
    <w:rsid w:val="00795663"/>
    <w:rsid w:val="007B1206"/>
    <w:rsid w:val="007B26F1"/>
    <w:rsid w:val="007B6DC3"/>
    <w:rsid w:val="007C6F96"/>
    <w:rsid w:val="007D01FE"/>
    <w:rsid w:val="007D5813"/>
    <w:rsid w:val="007E025F"/>
    <w:rsid w:val="007E079D"/>
    <w:rsid w:val="007E0AD7"/>
    <w:rsid w:val="007E4404"/>
    <w:rsid w:val="007E5BCA"/>
    <w:rsid w:val="007F11A6"/>
    <w:rsid w:val="007F5509"/>
    <w:rsid w:val="007F57A8"/>
    <w:rsid w:val="007F5E76"/>
    <w:rsid w:val="00810CE7"/>
    <w:rsid w:val="008115E9"/>
    <w:rsid w:val="0081397E"/>
    <w:rsid w:val="00814C64"/>
    <w:rsid w:val="00820A36"/>
    <w:rsid w:val="00823E7B"/>
    <w:rsid w:val="008259A4"/>
    <w:rsid w:val="00827E31"/>
    <w:rsid w:val="00827EB1"/>
    <w:rsid w:val="0083317D"/>
    <w:rsid w:val="00833687"/>
    <w:rsid w:val="00843796"/>
    <w:rsid w:val="00847588"/>
    <w:rsid w:val="00847C96"/>
    <w:rsid w:val="00852B12"/>
    <w:rsid w:val="0086090E"/>
    <w:rsid w:val="008665B9"/>
    <w:rsid w:val="00870B4E"/>
    <w:rsid w:val="00870BD0"/>
    <w:rsid w:val="00872C94"/>
    <w:rsid w:val="008870D6"/>
    <w:rsid w:val="008902BF"/>
    <w:rsid w:val="00892DF9"/>
    <w:rsid w:val="00894CDA"/>
    <w:rsid w:val="00894D46"/>
    <w:rsid w:val="00894E13"/>
    <w:rsid w:val="008967D6"/>
    <w:rsid w:val="008A011B"/>
    <w:rsid w:val="008A3F8B"/>
    <w:rsid w:val="008A5F28"/>
    <w:rsid w:val="008A6890"/>
    <w:rsid w:val="008B1663"/>
    <w:rsid w:val="008B2861"/>
    <w:rsid w:val="008B3618"/>
    <w:rsid w:val="008E010C"/>
    <w:rsid w:val="008E2300"/>
    <w:rsid w:val="008E4AF5"/>
    <w:rsid w:val="008E6090"/>
    <w:rsid w:val="008E6960"/>
    <w:rsid w:val="008F2FD4"/>
    <w:rsid w:val="008F4E5B"/>
    <w:rsid w:val="00900845"/>
    <w:rsid w:val="00900BC6"/>
    <w:rsid w:val="00901B3B"/>
    <w:rsid w:val="00901BBE"/>
    <w:rsid w:val="0090398C"/>
    <w:rsid w:val="009067E7"/>
    <w:rsid w:val="00906AC1"/>
    <w:rsid w:val="0090782A"/>
    <w:rsid w:val="00913B9C"/>
    <w:rsid w:val="009170D4"/>
    <w:rsid w:val="0092026B"/>
    <w:rsid w:val="00922C2F"/>
    <w:rsid w:val="00922EBD"/>
    <w:rsid w:val="00926745"/>
    <w:rsid w:val="0093158B"/>
    <w:rsid w:val="00933676"/>
    <w:rsid w:val="00933AB9"/>
    <w:rsid w:val="00934A51"/>
    <w:rsid w:val="0094034C"/>
    <w:rsid w:val="00943622"/>
    <w:rsid w:val="00951736"/>
    <w:rsid w:val="00951E82"/>
    <w:rsid w:val="00954660"/>
    <w:rsid w:val="00956B86"/>
    <w:rsid w:val="0096029F"/>
    <w:rsid w:val="00965DF0"/>
    <w:rsid w:val="00972911"/>
    <w:rsid w:val="0097438B"/>
    <w:rsid w:val="00975063"/>
    <w:rsid w:val="0098207F"/>
    <w:rsid w:val="0098523C"/>
    <w:rsid w:val="00991E94"/>
    <w:rsid w:val="00993E4D"/>
    <w:rsid w:val="0099550B"/>
    <w:rsid w:val="009A1AFB"/>
    <w:rsid w:val="009A237B"/>
    <w:rsid w:val="009A69EE"/>
    <w:rsid w:val="009B0442"/>
    <w:rsid w:val="009B2A6E"/>
    <w:rsid w:val="009C18AA"/>
    <w:rsid w:val="009D013E"/>
    <w:rsid w:val="009D0502"/>
    <w:rsid w:val="009D555F"/>
    <w:rsid w:val="009D7872"/>
    <w:rsid w:val="009E0B45"/>
    <w:rsid w:val="009E3E78"/>
    <w:rsid w:val="009E5ECE"/>
    <w:rsid w:val="009F0001"/>
    <w:rsid w:val="009F0CF8"/>
    <w:rsid w:val="009F2347"/>
    <w:rsid w:val="009F488A"/>
    <w:rsid w:val="009F66F1"/>
    <w:rsid w:val="009F745E"/>
    <w:rsid w:val="00A051ED"/>
    <w:rsid w:val="00A06233"/>
    <w:rsid w:val="00A10009"/>
    <w:rsid w:val="00A119FC"/>
    <w:rsid w:val="00A121A0"/>
    <w:rsid w:val="00A150CC"/>
    <w:rsid w:val="00A160E6"/>
    <w:rsid w:val="00A16AA1"/>
    <w:rsid w:val="00A20EDF"/>
    <w:rsid w:val="00A42AE8"/>
    <w:rsid w:val="00A4489F"/>
    <w:rsid w:val="00A523EE"/>
    <w:rsid w:val="00A53061"/>
    <w:rsid w:val="00A5321C"/>
    <w:rsid w:val="00A55735"/>
    <w:rsid w:val="00A56857"/>
    <w:rsid w:val="00A62653"/>
    <w:rsid w:val="00A63842"/>
    <w:rsid w:val="00A63892"/>
    <w:rsid w:val="00A77B3E"/>
    <w:rsid w:val="00A81F7F"/>
    <w:rsid w:val="00A83443"/>
    <w:rsid w:val="00A853CA"/>
    <w:rsid w:val="00A85F6C"/>
    <w:rsid w:val="00A86E49"/>
    <w:rsid w:val="00A92401"/>
    <w:rsid w:val="00A930A4"/>
    <w:rsid w:val="00A94995"/>
    <w:rsid w:val="00A96F55"/>
    <w:rsid w:val="00AA2B29"/>
    <w:rsid w:val="00AA4624"/>
    <w:rsid w:val="00AB0624"/>
    <w:rsid w:val="00AB14CB"/>
    <w:rsid w:val="00AB188B"/>
    <w:rsid w:val="00AB5193"/>
    <w:rsid w:val="00AB77AE"/>
    <w:rsid w:val="00AC1604"/>
    <w:rsid w:val="00AD37E0"/>
    <w:rsid w:val="00AD754C"/>
    <w:rsid w:val="00AF2A79"/>
    <w:rsid w:val="00AF580B"/>
    <w:rsid w:val="00AF736A"/>
    <w:rsid w:val="00B02921"/>
    <w:rsid w:val="00B04069"/>
    <w:rsid w:val="00B10B00"/>
    <w:rsid w:val="00B136EE"/>
    <w:rsid w:val="00B14F7A"/>
    <w:rsid w:val="00B20692"/>
    <w:rsid w:val="00B23F36"/>
    <w:rsid w:val="00B2548E"/>
    <w:rsid w:val="00B26338"/>
    <w:rsid w:val="00B3001F"/>
    <w:rsid w:val="00B311B3"/>
    <w:rsid w:val="00B3155D"/>
    <w:rsid w:val="00B33C61"/>
    <w:rsid w:val="00B40966"/>
    <w:rsid w:val="00B41234"/>
    <w:rsid w:val="00B44307"/>
    <w:rsid w:val="00B45295"/>
    <w:rsid w:val="00B52F96"/>
    <w:rsid w:val="00B65F35"/>
    <w:rsid w:val="00B666A6"/>
    <w:rsid w:val="00B75444"/>
    <w:rsid w:val="00B77AA0"/>
    <w:rsid w:val="00B77FE5"/>
    <w:rsid w:val="00B92086"/>
    <w:rsid w:val="00B9469A"/>
    <w:rsid w:val="00B94ADF"/>
    <w:rsid w:val="00B97D5B"/>
    <w:rsid w:val="00BA1F15"/>
    <w:rsid w:val="00BA5F52"/>
    <w:rsid w:val="00BD06D6"/>
    <w:rsid w:val="00BD16D5"/>
    <w:rsid w:val="00BD518E"/>
    <w:rsid w:val="00BE1131"/>
    <w:rsid w:val="00BE1C8B"/>
    <w:rsid w:val="00BE3E18"/>
    <w:rsid w:val="00BE468E"/>
    <w:rsid w:val="00BF0E1B"/>
    <w:rsid w:val="00BF27AB"/>
    <w:rsid w:val="00BF371B"/>
    <w:rsid w:val="00BF4028"/>
    <w:rsid w:val="00C04C01"/>
    <w:rsid w:val="00C055B0"/>
    <w:rsid w:val="00C06E95"/>
    <w:rsid w:val="00C150DE"/>
    <w:rsid w:val="00C2341B"/>
    <w:rsid w:val="00C23B6B"/>
    <w:rsid w:val="00C24722"/>
    <w:rsid w:val="00C24F42"/>
    <w:rsid w:val="00C2662E"/>
    <w:rsid w:val="00C4078A"/>
    <w:rsid w:val="00C42862"/>
    <w:rsid w:val="00C44002"/>
    <w:rsid w:val="00C44D53"/>
    <w:rsid w:val="00C46C59"/>
    <w:rsid w:val="00C47580"/>
    <w:rsid w:val="00C51771"/>
    <w:rsid w:val="00C54D37"/>
    <w:rsid w:val="00C608EC"/>
    <w:rsid w:val="00C610B3"/>
    <w:rsid w:val="00C71B7A"/>
    <w:rsid w:val="00C760A0"/>
    <w:rsid w:val="00C82F52"/>
    <w:rsid w:val="00C8360D"/>
    <w:rsid w:val="00C87BED"/>
    <w:rsid w:val="00C91393"/>
    <w:rsid w:val="00C97F7B"/>
    <w:rsid w:val="00CA1EC3"/>
    <w:rsid w:val="00CA2A55"/>
    <w:rsid w:val="00CA55FB"/>
    <w:rsid w:val="00CA5D6F"/>
    <w:rsid w:val="00CA641F"/>
    <w:rsid w:val="00CB056F"/>
    <w:rsid w:val="00CB0A41"/>
    <w:rsid w:val="00CB4356"/>
    <w:rsid w:val="00CB4420"/>
    <w:rsid w:val="00CB4F39"/>
    <w:rsid w:val="00CC01FC"/>
    <w:rsid w:val="00CC5284"/>
    <w:rsid w:val="00CC7D40"/>
    <w:rsid w:val="00CD3666"/>
    <w:rsid w:val="00CD54EE"/>
    <w:rsid w:val="00CE2370"/>
    <w:rsid w:val="00CE3C99"/>
    <w:rsid w:val="00CE4806"/>
    <w:rsid w:val="00CE6CA5"/>
    <w:rsid w:val="00CF3925"/>
    <w:rsid w:val="00CF4CC1"/>
    <w:rsid w:val="00D026BB"/>
    <w:rsid w:val="00D038A7"/>
    <w:rsid w:val="00D03B78"/>
    <w:rsid w:val="00D06ED3"/>
    <w:rsid w:val="00D07E8E"/>
    <w:rsid w:val="00D10AEE"/>
    <w:rsid w:val="00D13971"/>
    <w:rsid w:val="00D16267"/>
    <w:rsid w:val="00D17874"/>
    <w:rsid w:val="00D252C7"/>
    <w:rsid w:val="00D2688E"/>
    <w:rsid w:val="00D2729E"/>
    <w:rsid w:val="00D27EB5"/>
    <w:rsid w:val="00D325B9"/>
    <w:rsid w:val="00D33FD9"/>
    <w:rsid w:val="00D3483F"/>
    <w:rsid w:val="00D4158C"/>
    <w:rsid w:val="00D415BF"/>
    <w:rsid w:val="00D45068"/>
    <w:rsid w:val="00D45819"/>
    <w:rsid w:val="00D46666"/>
    <w:rsid w:val="00D46777"/>
    <w:rsid w:val="00D537C0"/>
    <w:rsid w:val="00D55001"/>
    <w:rsid w:val="00D551A6"/>
    <w:rsid w:val="00D60265"/>
    <w:rsid w:val="00D604B2"/>
    <w:rsid w:val="00D62D2C"/>
    <w:rsid w:val="00D70F2E"/>
    <w:rsid w:val="00D72328"/>
    <w:rsid w:val="00D738DC"/>
    <w:rsid w:val="00D77DB0"/>
    <w:rsid w:val="00D80F43"/>
    <w:rsid w:val="00D851B7"/>
    <w:rsid w:val="00D86229"/>
    <w:rsid w:val="00D90950"/>
    <w:rsid w:val="00D914E5"/>
    <w:rsid w:val="00D925FC"/>
    <w:rsid w:val="00D940A7"/>
    <w:rsid w:val="00D9463E"/>
    <w:rsid w:val="00D96FA7"/>
    <w:rsid w:val="00DB2F88"/>
    <w:rsid w:val="00DB33F1"/>
    <w:rsid w:val="00DB4929"/>
    <w:rsid w:val="00DB5415"/>
    <w:rsid w:val="00DB7283"/>
    <w:rsid w:val="00DB754C"/>
    <w:rsid w:val="00DC08BF"/>
    <w:rsid w:val="00DC1423"/>
    <w:rsid w:val="00DC1FE3"/>
    <w:rsid w:val="00DC303A"/>
    <w:rsid w:val="00DD1DFE"/>
    <w:rsid w:val="00DD3D3A"/>
    <w:rsid w:val="00DD7A4E"/>
    <w:rsid w:val="00DE2E04"/>
    <w:rsid w:val="00DE3815"/>
    <w:rsid w:val="00DE3D9A"/>
    <w:rsid w:val="00DE52F3"/>
    <w:rsid w:val="00DE59B0"/>
    <w:rsid w:val="00DE7573"/>
    <w:rsid w:val="00DF0959"/>
    <w:rsid w:val="00DF4B2D"/>
    <w:rsid w:val="00E00573"/>
    <w:rsid w:val="00E066EB"/>
    <w:rsid w:val="00E069EA"/>
    <w:rsid w:val="00E077D2"/>
    <w:rsid w:val="00E10D39"/>
    <w:rsid w:val="00E14FE2"/>
    <w:rsid w:val="00E160AE"/>
    <w:rsid w:val="00E2167B"/>
    <w:rsid w:val="00E22204"/>
    <w:rsid w:val="00E25C3C"/>
    <w:rsid w:val="00E3062A"/>
    <w:rsid w:val="00E31794"/>
    <w:rsid w:val="00E322DF"/>
    <w:rsid w:val="00E37ACC"/>
    <w:rsid w:val="00E41983"/>
    <w:rsid w:val="00E45BE5"/>
    <w:rsid w:val="00E5031B"/>
    <w:rsid w:val="00E52468"/>
    <w:rsid w:val="00E52B24"/>
    <w:rsid w:val="00E5726F"/>
    <w:rsid w:val="00E63125"/>
    <w:rsid w:val="00E661B7"/>
    <w:rsid w:val="00E70703"/>
    <w:rsid w:val="00E716AD"/>
    <w:rsid w:val="00E7234B"/>
    <w:rsid w:val="00E7373F"/>
    <w:rsid w:val="00E778C0"/>
    <w:rsid w:val="00E81857"/>
    <w:rsid w:val="00E8217C"/>
    <w:rsid w:val="00E82517"/>
    <w:rsid w:val="00E827E1"/>
    <w:rsid w:val="00E8641E"/>
    <w:rsid w:val="00E86C43"/>
    <w:rsid w:val="00E87088"/>
    <w:rsid w:val="00E9000A"/>
    <w:rsid w:val="00E91CA2"/>
    <w:rsid w:val="00E95906"/>
    <w:rsid w:val="00E9787C"/>
    <w:rsid w:val="00E97904"/>
    <w:rsid w:val="00EA0C43"/>
    <w:rsid w:val="00EA2E1B"/>
    <w:rsid w:val="00EA2E62"/>
    <w:rsid w:val="00EA6017"/>
    <w:rsid w:val="00EB4760"/>
    <w:rsid w:val="00EC0D9E"/>
    <w:rsid w:val="00EC7159"/>
    <w:rsid w:val="00ED14DF"/>
    <w:rsid w:val="00ED7EC1"/>
    <w:rsid w:val="00EE103D"/>
    <w:rsid w:val="00EE333B"/>
    <w:rsid w:val="00EF6A53"/>
    <w:rsid w:val="00F11D21"/>
    <w:rsid w:val="00F1523B"/>
    <w:rsid w:val="00F20007"/>
    <w:rsid w:val="00F212D3"/>
    <w:rsid w:val="00F3005E"/>
    <w:rsid w:val="00F300C2"/>
    <w:rsid w:val="00F31FD8"/>
    <w:rsid w:val="00F323FD"/>
    <w:rsid w:val="00F32839"/>
    <w:rsid w:val="00F3406F"/>
    <w:rsid w:val="00F34AD1"/>
    <w:rsid w:val="00F4352E"/>
    <w:rsid w:val="00F43BC4"/>
    <w:rsid w:val="00F45758"/>
    <w:rsid w:val="00F51382"/>
    <w:rsid w:val="00F51F0F"/>
    <w:rsid w:val="00F56D36"/>
    <w:rsid w:val="00F60069"/>
    <w:rsid w:val="00F61205"/>
    <w:rsid w:val="00F624CC"/>
    <w:rsid w:val="00F75E3D"/>
    <w:rsid w:val="00F772FC"/>
    <w:rsid w:val="00F77646"/>
    <w:rsid w:val="00F77747"/>
    <w:rsid w:val="00F82A9B"/>
    <w:rsid w:val="00F83F8C"/>
    <w:rsid w:val="00F859AF"/>
    <w:rsid w:val="00F86477"/>
    <w:rsid w:val="00F91B92"/>
    <w:rsid w:val="00F92AB4"/>
    <w:rsid w:val="00F94FA1"/>
    <w:rsid w:val="00F95622"/>
    <w:rsid w:val="00F95C6B"/>
    <w:rsid w:val="00FA3BF9"/>
    <w:rsid w:val="00FA7B67"/>
    <w:rsid w:val="00FB25BA"/>
    <w:rsid w:val="00FC610C"/>
    <w:rsid w:val="00FC65ED"/>
    <w:rsid w:val="00FC6B16"/>
    <w:rsid w:val="00FD10DA"/>
    <w:rsid w:val="00FD2200"/>
    <w:rsid w:val="00FD3B3D"/>
    <w:rsid w:val="00FD6F8C"/>
    <w:rsid w:val="00FF2C47"/>
    <w:rsid w:val="00FF7E3C"/>
    <w:rsid w:val="190155BC"/>
    <w:rsid w:val="19CD1D83"/>
    <w:rsid w:val="269F576E"/>
    <w:rsid w:val="2B47911A"/>
    <w:rsid w:val="2B6B5EC8"/>
    <w:rsid w:val="36A15CF7"/>
    <w:rsid w:val="462941CA"/>
    <w:rsid w:val="4893A7D4"/>
    <w:rsid w:val="4A88BBF0"/>
    <w:rsid w:val="4D16C1F0"/>
    <w:rsid w:val="4D4862A3"/>
    <w:rsid w:val="54402EA3"/>
    <w:rsid w:val="55CEB5A6"/>
    <w:rsid w:val="561E2296"/>
    <w:rsid w:val="59276689"/>
    <w:rsid w:val="662BC143"/>
    <w:rsid w:val="6E7649D2"/>
    <w:rsid w:val="6F3642CA"/>
    <w:rsid w:val="74FB6BE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953A7"/>
  <w15:docId w15:val="{B4DC3B7D-CE68-44E6-98C2-59D3E791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D0502"/>
    <w:pPr>
      <w:keepNext/>
      <w:keepLines/>
      <w:numPr>
        <w:numId w:val="1"/>
      </w:numPr>
      <w:spacing w:before="240" w:line="259" w:lineRule="auto"/>
      <w:outlineLvl w:val="0"/>
    </w:pPr>
    <w:rPr>
      <w:rFonts w:asciiTheme="majorHAnsi" w:eastAsiaTheme="majorEastAsia" w:hAnsiTheme="majorHAnsi" w:cstheme="majorBidi"/>
      <w:sz w:val="32"/>
      <w:szCs w:val="32"/>
      <w:lang w:val="en-GB"/>
    </w:rPr>
  </w:style>
  <w:style w:type="paragraph" w:styleId="Heading2">
    <w:name w:val="heading 2"/>
    <w:basedOn w:val="Normal"/>
    <w:next w:val="Normal"/>
    <w:link w:val="Heading2Char"/>
    <w:uiPriority w:val="9"/>
    <w:unhideWhenUsed/>
    <w:qFormat/>
    <w:rsid w:val="00934A51"/>
    <w:pPr>
      <w:keepNext/>
      <w:widowControl w:val="0"/>
      <w:numPr>
        <w:ilvl w:val="1"/>
        <w:numId w:val="1"/>
      </w:numPr>
      <w:suppressLineNumbers/>
      <w:suppressAutoHyphens/>
      <w:spacing w:before="40" w:line="259" w:lineRule="auto"/>
      <w:ind w:left="850" w:hanging="856"/>
      <w:jc w:val="both"/>
      <w:outlineLvl w:val="1"/>
    </w:pPr>
    <w:rPr>
      <w:rFonts w:asciiTheme="majorHAnsi" w:eastAsiaTheme="majorEastAsia" w:hAnsiTheme="majorHAnsi" w:cstheme="majorBidi"/>
      <w:sz w:val="26"/>
      <w:szCs w:val="26"/>
      <w:lang w:val="en-GB"/>
    </w:rPr>
  </w:style>
  <w:style w:type="paragraph" w:styleId="Heading3">
    <w:name w:val="heading 3"/>
    <w:basedOn w:val="Normal"/>
    <w:next w:val="Normal"/>
    <w:link w:val="Heading3Char"/>
    <w:uiPriority w:val="9"/>
    <w:unhideWhenUsed/>
    <w:qFormat/>
    <w:rsid w:val="003B39A9"/>
    <w:pPr>
      <w:keepNext/>
      <w:keepLines/>
      <w:numPr>
        <w:ilvl w:val="2"/>
        <w:numId w:val="1"/>
      </w:numPr>
      <w:spacing w:before="40" w:line="259" w:lineRule="auto"/>
      <w:outlineLvl w:val="2"/>
    </w:pPr>
    <w:rPr>
      <w:rFonts w:asciiTheme="majorHAnsi" w:eastAsiaTheme="majorEastAsia" w:hAnsiTheme="majorHAnsi" w:cstheme="majorBidi"/>
      <w:lang w:val="en-GB"/>
    </w:rPr>
  </w:style>
  <w:style w:type="paragraph" w:styleId="Heading4">
    <w:name w:val="heading 4"/>
    <w:basedOn w:val="Normal"/>
    <w:next w:val="Normal"/>
    <w:link w:val="Heading4Char"/>
    <w:uiPriority w:val="9"/>
    <w:unhideWhenUsed/>
    <w:qFormat/>
    <w:rsid w:val="00750522"/>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GB"/>
    </w:rPr>
  </w:style>
  <w:style w:type="paragraph" w:styleId="Heading5">
    <w:name w:val="heading 5"/>
    <w:basedOn w:val="Normal"/>
    <w:next w:val="Normal"/>
    <w:link w:val="Heading5Char"/>
    <w:uiPriority w:val="9"/>
    <w:semiHidden/>
    <w:unhideWhenUsed/>
    <w:qFormat/>
    <w:rsid w:val="00750522"/>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GB"/>
    </w:rPr>
  </w:style>
  <w:style w:type="paragraph" w:styleId="Heading6">
    <w:name w:val="heading 6"/>
    <w:basedOn w:val="Normal"/>
    <w:next w:val="Normal"/>
    <w:link w:val="Heading6Char"/>
    <w:uiPriority w:val="9"/>
    <w:semiHidden/>
    <w:unhideWhenUsed/>
    <w:qFormat/>
    <w:rsid w:val="00750522"/>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GB"/>
    </w:rPr>
  </w:style>
  <w:style w:type="paragraph" w:styleId="Heading7">
    <w:name w:val="heading 7"/>
    <w:basedOn w:val="Normal"/>
    <w:next w:val="Normal"/>
    <w:link w:val="Heading7Char"/>
    <w:uiPriority w:val="9"/>
    <w:semiHidden/>
    <w:unhideWhenUsed/>
    <w:qFormat/>
    <w:rsid w:val="00750522"/>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GB"/>
    </w:rPr>
  </w:style>
  <w:style w:type="paragraph" w:styleId="Heading8">
    <w:name w:val="heading 8"/>
    <w:basedOn w:val="Normal"/>
    <w:next w:val="Normal"/>
    <w:link w:val="Heading8Char"/>
    <w:uiPriority w:val="9"/>
    <w:semiHidden/>
    <w:unhideWhenUsed/>
    <w:qFormat/>
    <w:rsid w:val="00750522"/>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750522"/>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DF9"/>
    <w:pPr>
      <w:keepNext/>
      <w:tabs>
        <w:tab w:val="center" w:pos="4536"/>
        <w:tab w:val="right" w:pos="9072"/>
      </w:tabs>
      <w:spacing w:before="12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92DF9"/>
    <w:rPr>
      <w:rFonts w:asciiTheme="minorHAnsi" w:eastAsiaTheme="minorHAnsi" w:hAnsiTheme="minorHAnsi" w:cstheme="minorBidi"/>
      <w:sz w:val="22"/>
      <w:szCs w:val="22"/>
      <w:lang w:val="sv-SE" w:eastAsia="en-US" w:bidi="ar-SA"/>
    </w:rPr>
  </w:style>
  <w:style w:type="character" w:customStyle="1" w:styleId="normaltextrun">
    <w:name w:val="normaltextrun"/>
    <w:basedOn w:val="DefaultParagraphFont"/>
    <w:rsid w:val="00CD3666"/>
  </w:style>
  <w:style w:type="character" w:customStyle="1" w:styleId="Heading2Char">
    <w:name w:val="Heading 2 Char"/>
    <w:basedOn w:val="DefaultParagraphFont"/>
    <w:link w:val="Heading2"/>
    <w:uiPriority w:val="9"/>
    <w:rsid w:val="00934A51"/>
    <w:rPr>
      <w:rFonts w:asciiTheme="majorHAnsi" w:eastAsiaTheme="majorEastAsia" w:hAnsiTheme="majorHAnsi" w:cstheme="majorBidi"/>
      <w:sz w:val="26"/>
      <w:szCs w:val="26"/>
      <w:lang w:val="en-GB"/>
    </w:rPr>
  </w:style>
  <w:style w:type="character" w:customStyle="1" w:styleId="Heading3Char">
    <w:name w:val="Heading 3 Char"/>
    <w:basedOn w:val="DefaultParagraphFont"/>
    <w:link w:val="Heading3"/>
    <w:uiPriority w:val="9"/>
    <w:rsid w:val="003B39A9"/>
    <w:rPr>
      <w:rFonts w:asciiTheme="majorHAnsi" w:eastAsiaTheme="majorEastAsia" w:hAnsiTheme="majorHAnsi" w:cstheme="majorBidi"/>
      <w:sz w:val="24"/>
      <w:szCs w:val="24"/>
      <w:lang w:val="en-GB"/>
    </w:rPr>
  </w:style>
  <w:style w:type="character" w:customStyle="1" w:styleId="Heading4Char">
    <w:name w:val="Heading 4 Char"/>
    <w:basedOn w:val="DefaultParagraphFont"/>
    <w:link w:val="Heading4"/>
    <w:uiPriority w:val="9"/>
    <w:rsid w:val="00750522"/>
    <w:rPr>
      <w:rFonts w:asciiTheme="majorHAnsi" w:eastAsiaTheme="majorEastAsia" w:hAnsiTheme="majorHAnsi" w:cstheme="majorBidi"/>
      <w:i/>
      <w:iCs/>
      <w:color w:val="2E74B5" w:themeColor="accent1" w:themeShade="BF"/>
      <w:sz w:val="22"/>
      <w:szCs w:val="22"/>
      <w:lang w:val="en-GB"/>
    </w:rPr>
  </w:style>
  <w:style w:type="character" w:customStyle="1" w:styleId="Heading5Char">
    <w:name w:val="Heading 5 Char"/>
    <w:basedOn w:val="DefaultParagraphFont"/>
    <w:link w:val="Heading5"/>
    <w:uiPriority w:val="9"/>
    <w:semiHidden/>
    <w:rsid w:val="00750522"/>
    <w:rPr>
      <w:rFonts w:asciiTheme="majorHAnsi" w:eastAsiaTheme="majorEastAsia" w:hAnsiTheme="majorHAnsi" w:cstheme="majorBidi"/>
      <w:color w:val="2E74B5" w:themeColor="accent1" w:themeShade="BF"/>
      <w:sz w:val="22"/>
      <w:szCs w:val="22"/>
      <w:lang w:val="en-GB"/>
    </w:rPr>
  </w:style>
  <w:style w:type="character" w:customStyle="1" w:styleId="Heading6Char">
    <w:name w:val="Heading 6 Char"/>
    <w:basedOn w:val="DefaultParagraphFont"/>
    <w:link w:val="Heading6"/>
    <w:uiPriority w:val="9"/>
    <w:semiHidden/>
    <w:rsid w:val="00750522"/>
    <w:rPr>
      <w:rFonts w:asciiTheme="majorHAnsi" w:eastAsiaTheme="majorEastAsia" w:hAnsiTheme="majorHAnsi" w:cstheme="majorBidi"/>
      <w:color w:val="1F4D78" w:themeColor="accent1" w:themeShade="7F"/>
      <w:sz w:val="22"/>
      <w:szCs w:val="22"/>
      <w:lang w:val="en-GB"/>
    </w:rPr>
  </w:style>
  <w:style w:type="character" w:customStyle="1" w:styleId="Heading7Char">
    <w:name w:val="Heading 7 Char"/>
    <w:basedOn w:val="DefaultParagraphFont"/>
    <w:link w:val="Heading7"/>
    <w:uiPriority w:val="9"/>
    <w:semiHidden/>
    <w:rsid w:val="00750522"/>
    <w:rPr>
      <w:rFonts w:asciiTheme="majorHAnsi" w:eastAsiaTheme="majorEastAsia" w:hAnsiTheme="majorHAnsi" w:cstheme="majorBidi"/>
      <w:i/>
      <w:iCs/>
      <w:color w:val="1F4D78" w:themeColor="accent1" w:themeShade="7F"/>
      <w:sz w:val="22"/>
      <w:szCs w:val="22"/>
      <w:lang w:val="en-GB"/>
    </w:rPr>
  </w:style>
  <w:style w:type="character" w:customStyle="1" w:styleId="Heading8Char">
    <w:name w:val="Heading 8 Char"/>
    <w:basedOn w:val="DefaultParagraphFont"/>
    <w:link w:val="Heading8"/>
    <w:uiPriority w:val="9"/>
    <w:semiHidden/>
    <w:rsid w:val="0075052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50522"/>
    <w:rPr>
      <w:rFonts w:asciiTheme="majorHAnsi" w:eastAsiaTheme="majorEastAsia" w:hAnsiTheme="majorHAnsi" w:cstheme="majorBidi"/>
      <w:i/>
      <w:iCs/>
      <w:color w:val="272727" w:themeColor="text1" w:themeTint="D8"/>
      <w:sz w:val="21"/>
      <w:szCs w:val="21"/>
      <w:lang w:val="en-GB"/>
    </w:rPr>
  </w:style>
  <w:style w:type="character" w:customStyle="1" w:styleId="Heading1Char">
    <w:name w:val="Heading 1 Char"/>
    <w:basedOn w:val="DefaultParagraphFont"/>
    <w:link w:val="Heading1"/>
    <w:uiPriority w:val="9"/>
    <w:rsid w:val="009D0502"/>
    <w:rPr>
      <w:rFonts w:asciiTheme="majorHAnsi" w:eastAsiaTheme="majorEastAsia" w:hAnsiTheme="majorHAnsi" w:cstheme="majorBidi"/>
      <w:sz w:val="32"/>
      <w:szCs w:val="32"/>
      <w:lang w:val="en-GB"/>
    </w:rPr>
  </w:style>
  <w:style w:type="paragraph" w:styleId="TOCHeading">
    <w:name w:val="TOC Heading"/>
    <w:basedOn w:val="Heading1"/>
    <w:next w:val="Normal"/>
    <w:uiPriority w:val="39"/>
    <w:unhideWhenUsed/>
    <w:qFormat/>
    <w:rsid w:val="009F6D54"/>
    <w:pPr>
      <w:numPr>
        <w:numId w:val="0"/>
      </w:numPr>
      <w:outlineLvl w:val="9"/>
    </w:pPr>
    <w:rPr>
      <w:lang w:val="sv-SE" w:eastAsia="sv-SE"/>
    </w:rPr>
  </w:style>
  <w:style w:type="character" w:styleId="Hyperlink">
    <w:name w:val="Hyperlink"/>
    <w:basedOn w:val="DefaultParagraphFont"/>
    <w:uiPriority w:val="99"/>
    <w:unhideWhenUsed/>
    <w:rsid w:val="009F6D54"/>
    <w:rPr>
      <w:color w:val="0563C1" w:themeColor="hyperlink"/>
      <w:u w:val="single"/>
    </w:rPr>
  </w:style>
  <w:style w:type="paragraph" w:styleId="TOC1">
    <w:name w:val="toc 1"/>
    <w:basedOn w:val="Normal"/>
    <w:next w:val="Normal"/>
    <w:autoRedefine/>
    <w:uiPriority w:val="39"/>
    <w:unhideWhenUsed/>
    <w:rsid w:val="009F6D54"/>
    <w:pPr>
      <w:keepNext/>
      <w:spacing w:before="120" w:after="100" w:line="259" w:lineRule="auto"/>
    </w:pPr>
    <w:rPr>
      <w:rFonts w:asciiTheme="minorHAnsi" w:eastAsiaTheme="minorHAnsi" w:hAnsiTheme="minorHAnsi" w:cstheme="minorBidi"/>
      <w:sz w:val="22"/>
      <w:szCs w:val="22"/>
      <w:lang w:val="en-GB"/>
    </w:rPr>
  </w:style>
  <w:style w:type="paragraph" w:styleId="TOC2">
    <w:name w:val="toc 2"/>
    <w:basedOn w:val="Normal"/>
    <w:next w:val="Normal"/>
    <w:autoRedefine/>
    <w:uiPriority w:val="39"/>
    <w:unhideWhenUsed/>
    <w:rsid w:val="009F6D54"/>
    <w:pPr>
      <w:keepNext/>
      <w:spacing w:before="120" w:after="100" w:line="259" w:lineRule="auto"/>
      <w:ind w:left="220"/>
    </w:pPr>
    <w:rPr>
      <w:rFonts w:asciiTheme="minorHAnsi" w:eastAsiaTheme="minorHAnsi" w:hAnsiTheme="minorHAnsi" w:cstheme="minorBidi"/>
      <w:sz w:val="22"/>
      <w:szCs w:val="22"/>
      <w:lang w:val="en-GB"/>
    </w:rPr>
  </w:style>
  <w:style w:type="character" w:customStyle="1" w:styleId="eop">
    <w:name w:val="eop"/>
    <w:basedOn w:val="DefaultParagraphFont"/>
    <w:rsid w:val="00CD3666"/>
  </w:style>
  <w:style w:type="paragraph" w:customStyle="1" w:styleId="paragraph">
    <w:name w:val="paragraph"/>
    <w:basedOn w:val="Normal"/>
    <w:rsid w:val="00CD3666"/>
    <w:pPr>
      <w:spacing w:before="100" w:beforeAutospacing="1" w:after="100" w:afterAutospacing="1"/>
    </w:pPr>
    <w:rPr>
      <w:lang w:val="sv-SE" w:eastAsia="sv-SE"/>
    </w:rPr>
  </w:style>
  <w:style w:type="paragraph" w:styleId="ListParagraph">
    <w:name w:val="List Paragraph"/>
    <w:basedOn w:val="Normal"/>
    <w:link w:val="ListParagraphChar"/>
    <w:qFormat/>
    <w:rsid w:val="00EB4760"/>
    <w:pPr>
      <w:keepNext/>
      <w:spacing w:before="120" w:after="120" w:line="259" w:lineRule="auto"/>
      <w:ind w:left="720"/>
      <w:contextualSpacing/>
    </w:pPr>
    <w:rPr>
      <w:rFonts w:asciiTheme="minorHAnsi" w:eastAsiaTheme="minorHAnsi" w:hAnsiTheme="minorHAnsi" w:cstheme="minorBidi"/>
      <w:sz w:val="22"/>
      <w:szCs w:val="22"/>
      <w:lang w:val="en-GB"/>
    </w:rPr>
  </w:style>
  <w:style w:type="character" w:customStyle="1" w:styleId="ListParagraphChar">
    <w:name w:val="List Paragraph Char"/>
    <w:basedOn w:val="DefaultParagraphFont"/>
    <w:link w:val="ListParagraph"/>
    <w:uiPriority w:val="34"/>
    <w:locked/>
    <w:rsid w:val="0005696E"/>
    <w:rPr>
      <w:rFonts w:asciiTheme="minorHAnsi" w:eastAsiaTheme="minorHAnsi" w:hAnsiTheme="minorHAnsi" w:cstheme="minorBidi"/>
      <w:sz w:val="22"/>
      <w:szCs w:val="22"/>
      <w:lang w:val="en-GB" w:eastAsia="en-US" w:bidi="ar-SA"/>
    </w:rPr>
  </w:style>
  <w:style w:type="character" w:customStyle="1" w:styleId="cf01">
    <w:name w:val="cf01"/>
    <w:basedOn w:val="DefaultParagraphFont"/>
    <w:rsid w:val="005C11A0"/>
    <w:rPr>
      <w:rFonts w:ascii="Segoe UI" w:hAnsi="Segoe UI" w:cs="Segoe UI"/>
      <w:sz w:val="18"/>
      <w:szCs w:val="18"/>
    </w:rPr>
  </w:style>
  <w:style w:type="paragraph" w:styleId="NormalWeb">
    <w:name w:val="Normal (Web)"/>
    <w:basedOn w:val="Normal"/>
    <w:uiPriority w:val="99"/>
    <w:unhideWhenUsed/>
    <w:rsid w:val="005C11A0"/>
    <w:pPr>
      <w:spacing w:before="100" w:beforeAutospacing="1" w:after="100" w:afterAutospacing="1"/>
    </w:pPr>
    <w:rPr>
      <w:lang w:val="sv-SE" w:eastAsia="sv-SE"/>
    </w:rPr>
  </w:style>
  <w:style w:type="table" w:styleId="TableGrid">
    <w:name w:val="Table Grid"/>
    <w:basedOn w:val="TableNorma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2862"/>
    <w:rPr>
      <w:b/>
      <w:bCs/>
    </w:rPr>
  </w:style>
  <w:style w:type="paragraph" w:styleId="BodyText">
    <w:name w:val="Body Text"/>
    <w:basedOn w:val="Normal"/>
    <w:link w:val="BodyTextChar"/>
    <w:qFormat/>
    <w:rsid w:val="002D4C18"/>
    <w:pPr>
      <w:spacing w:after="120" w:line="300" w:lineRule="atLeast"/>
    </w:pPr>
    <w:rPr>
      <w:szCs w:val="20"/>
      <w:lang w:val="sv-SE" w:eastAsia="sv-SE"/>
    </w:rPr>
  </w:style>
  <w:style w:type="character" w:customStyle="1" w:styleId="BodyTextChar">
    <w:name w:val="Body Text Char"/>
    <w:basedOn w:val="DefaultParagraphFont"/>
    <w:link w:val="BodyText"/>
    <w:rsid w:val="002D4C18"/>
    <w:rPr>
      <w:sz w:val="24"/>
      <w:lang w:val="sv-SE" w:eastAsia="sv-SE" w:bidi="ar-SA"/>
    </w:rPr>
  </w:style>
  <w:style w:type="paragraph" w:styleId="Footer">
    <w:name w:val="footer"/>
    <w:basedOn w:val="Normal"/>
    <w:link w:val="FooterChar"/>
    <w:uiPriority w:val="99"/>
    <w:unhideWhenUsed/>
    <w:rsid w:val="002278CB"/>
    <w:pPr>
      <w:widowControl w:val="0"/>
      <w:tabs>
        <w:tab w:val="center" w:pos="4536"/>
        <w:tab w:val="right" w:pos="9072"/>
      </w:tabs>
      <w:autoSpaceDE w:val="0"/>
      <w:autoSpaceDN w:val="0"/>
    </w:pPr>
    <w:rPr>
      <w:sz w:val="22"/>
      <w:szCs w:val="22"/>
    </w:rPr>
  </w:style>
  <w:style w:type="character" w:customStyle="1" w:styleId="FooterChar">
    <w:name w:val="Footer Char"/>
    <w:basedOn w:val="DefaultParagraphFont"/>
    <w:link w:val="Footer"/>
    <w:uiPriority w:val="99"/>
    <w:rsid w:val="002278CB"/>
    <w:rPr>
      <w:sz w:val="22"/>
      <w:szCs w:val="22"/>
      <w:lang w:val="en-US" w:eastAsia="en-US" w:bidi="ar-SA"/>
    </w:rPr>
  </w:style>
  <w:style w:type="paragraph" w:styleId="Title">
    <w:name w:val="Title"/>
    <w:basedOn w:val="Normal"/>
    <w:uiPriority w:val="10"/>
    <w:qFormat/>
    <w:pPr>
      <w:widowControl w:val="0"/>
      <w:autoSpaceDE w:val="0"/>
      <w:autoSpaceDN w:val="0"/>
      <w:spacing w:before="89"/>
      <w:ind w:left="2365" w:right="2141"/>
      <w:jc w:val="center"/>
    </w:pPr>
    <w:rPr>
      <w:rFonts w:ascii="Arial" w:eastAsia="Arial" w:hAnsi="Arial" w:cs="Arial"/>
      <w:b/>
      <w:bCs/>
      <w:sz w:val="32"/>
      <w:szCs w:val="32"/>
    </w:rPr>
  </w:style>
  <w:style w:type="table" w:customStyle="1" w:styleId="TableGrid0">
    <w:name w:val="Table Grid_0"/>
    <w:basedOn w:val="TableNorma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F63AB"/>
    <w:pPr>
      <w:spacing w:before="100" w:beforeAutospacing="1" w:after="100" w:afterAutospacing="1"/>
    </w:pPr>
    <w:rPr>
      <w:lang w:val="sv-SE" w:eastAsia="sv-SE"/>
    </w:rPr>
  </w:style>
  <w:style w:type="paragraph" w:customStyle="1" w:styleId="Sub-ClauseText">
    <w:name w:val="Sub-Clause Text"/>
    <w:basedOn w:val="Normal"/>
    <w:rsid w:val="009E37A7"/>
    <w:pPr>
      <w:spacing w:before="120" w:after="120"/>
      <w:jc w:val="both"/>
    </w:pPr>
    <w:rPr>
      <w:spacing w:val="-4"/>
      <w:szCs w:val="20"/>
    </w:rPr>
  </w:style>
  <w:style w:type="numbering" w:customStyle="1" w:styleId="CurrentList1">
    <w:name w:val="Current List1"/>
    <w:uiPriority w:val="99"/>
    <w:rsid w:val="0014680F"/>
    <w:pPr>
      <w:numPr>
        <w:numId w:val="12"/>
      </w:numPr>
    </w:pPr>
  </w:style>
  <w:style w:type="numbering" w:customStyle="1" w:styleId="CurrentList2">
    <w:name w:val="Current List2"/>
    <w:uiPriority w:val="99"/>
    <w:rsid w:val="0014680F"/>
    <w:pPr>
      <w:numPr>
        <w:numId w:val="13"/>
      </w:numPr>
    </w:pPr>
  </w:style>
  <w:style w:type="numbering" w:customStyle="1" w:styleId="CurrentList3">
    <w:name w:val="Current List3"/>
    <w:uiPriority w:val="99"/>
    <w:rsid w:val="0014680F"/>
    <w:pPr>
      <w:numPr>
        <w:numId w:val="14"/>
      </w:numPr>
    </w:pPr>
  </w:style>
  <w:style w:type="character" w:styleId="UnresolvedMention">
    <w:name w:val="Unresolved Mention"/>
    <w:basedOn w:val="DefaultParagraphFont"/>
    <w:uiPriority w:val="99"/>
    <w:semiHidden/>
    <w:unhideWhenUsed/>
    <w:rsid w:val="009A1AFB"/>
    <w:rPr>
      <w:color w:val="605E5C"/>
      <w:shd w:val="clear" w:color="auto" w:fill="E1DFDD"/>
    </w:rPr>
  </w:style>
  <w:style w:type="paragraph" w:styleId="TOC3">
    <w:name w:val="toc 3"/>
    <w:basedOn w:val="Normal"/>
    <w:next w:val="Normal"/>
    <w:autoRedefine/>
    <w:uiPriority w:val="39"/>
    <w:rsid w:val="004A620F"/>
    <w:pPr>
      <w:spacing w:after="100"/>
      <w:ind w:left="480"/>
    </w:pPr>
  </w:style>
  <w:style w:type="paragraph" w:customStyle="1" w:styleId="Strong1">
    <w:name w:val="Strong1"/>
    <w:qFormat/>
    <w:rsid w:val="00C51771"/>
    <w:rPr>
      <w:rFonts w:ascii="Arial" w:eastAsia="Arial" w:hAnsi="Arial" w:cs="Arial"/>
      <w:b/>
      <w:bCs/>
      <w:lang w:val="en-GB" w:eastAsia="en-GB"/>
    </w:rPr>
  </w:style>
  <w:style w:type="character" w:styleId="FootnoteReference">
    <w:name w:val="footnote reference"/>
    <w:uiPriority w:val="99"/>
    <w:unhideWhenUsed/>
    <w:rsid w:val="00C51771"/>
    <w:rPr>
      <w:vertAlign w:val="superscript"/>
    </w:rPr>
  </w:style>
  <w:style w:type="paragraph" w:styleId="FootnoteText">
    <w:name w:val="footnote text"/>
    <w:link w:val="FootnoteTextChar"/>
    <w:uiPriority w:val="99"/>
    <w:unhideWhenUsed/>
    <w:rsid w:val="00C51771"/>
    <w:rPr>
      <w:rFonts w:ascii="Arial" w:eastAsia="Arial" w:hAnsi="Arial" w:cs="Arial"/>
      <w:lang w:val="en-GB" w:eastAsia="en-GB"/>
    </w:rPr>
  </w:style>
  <w:style w:type="character" w:customStyle="1" w:styleId="FootnoteTextChar">
    <w:name w:val="Footnote Text Char"/>
    <w:basedOn w:val="DefaultParagraphFont"/>
    <w:link w:val="FootnoteText"/>
    <w:uiPriority w:val="99"/>
    <w:rsid w:val="00C51771"/>
    <w:rPr>
      <w:rFonts w:ascii="Arial" w:eastAsia="Arial" w:hAnsi="Arial" w:cs="Arial"/>
      <w:lang w:val="en-GB" w:eastAsia="en-GB"/>
    </w:rPr>
  </w:style>
  <w:style w:type="character" w:styleId="EndnoteReference">
    <w:name w:val="endnote reference"/>
    <w:uiPriority w:val="99"/>
    <w:unhideWhenUsed/>
    <w:rsid w:val="00C51771"/>
    <w:rPr>
      <w:vertAlign w:val="superscript"/>
    </w:rPr>
  </w:style>
  <w:style w:type="paragraph" w:styleId="EndnoteText">
    <w:name w:val="endnote text"/>
    <w:link w:val="EndnoteTextChar"/>
    <w:uiPriority w:val="99"/>
    <w:unhideWhenUsed/>
    <w:rsid w:val="00C51771"/>
    <w:rPr>
      <w:rFonts w:ascii="Arial" w:eastAsia="Arial" w:hAnsi="Arial" w:cs="Arial"/>
      <w:lang w:val="en-GB" w:eastAsia="en-GB"/>
    </w:rPr>
  </w:style>
  <w:style w:type="character" w:customStyle="1" w:styleId="EndnoteTextChar">
    <w:name w:val="Endnote Text Char"/>
    <w:basedOn w:val="DefaultParagraphFont"/>
    <w:link w:val="EndnoteText"/>
    <w:uiPriority w:val="99"/>
    <w:rsid w:val="00C51771"/>
    <w:rPr>
      <w:rFonts w:ascii="Arial" w:eastAsia="Arial" w:hAnsi="Arial" w:cs="Arial"/>
      <w:lang w:val="en-GB" w:eastAsia="en-GB"/>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7054">
      <w:bodyDiv w:val="1"/>
      <w:marLeft w:val="0"/>
      <w:marRight w:val="0"/>
      <w:marTop w:val="0"/>
      <w:marBottom w:val="0"/>
      <w:divBdr>
        <w:top w:val="none" w:sz="0" w:space="0" w:color="auto"/>
        <w:left w:val="none" w:sz="0" w:space="0" w:color="auto"/>
        <w:bottom w:val="none" w:sz="0" w:space="0" w:color="auto"/>
        <w:right w:val="none" w:sz="0" w:space="0" w:color="auto"/>
      </w:divBdr>
    </w:div>
    <w:div w:id="498665062">
      <w:bodyDiv w:val="1"/>
      <w:marLeft w:val="0"/>
      <w:marRight w:val="0"/>
      <w:marTop w:val="0"/>
      <w:marBottom w:val="0"/>
      <w:divBdr>
        <w:top w:val="none" w:sz="0" w:space="0" w:color="auto"/>
        <w:left w:val="none" w:sz="0" w:space="0" w:color="auto"/>
        <w:bottom w:val="none" w:sz="0" w:space="0" w:color="auto"/>
        <w:right w:val="none" w:sz="0" w:space="0" w:color="auto"/>
      </w:divBdr>
    </w:div>
    <w:div w:id="564537123">
      <w:bodyDiv w:val="1"/>
      <w:marLeft w:val="0"/>
      <w:marRight w:val="0"/>
      <w:marTop w:val="0"/>
      <w:marBottom w:val="0"/>
      <w:divBdr>
        <w:top w:val="none" w:sz="0" w:space="0" w:color="auto"/>
        <w:left w:val="none" w:sz="0" w:space="0" w:color="auto"/>
        <w:bottom w:val="none" w:sz="0" w:space="0" w:color="auto"/>
        <w:right w:val="none" w:sz="0" w:space="0" w:color="auto"/>
      </w:divBdr>
    </w:div>
    <w:div w:id="789132982">
      <w:bodyDiv w:val="1"/>
      <w:marLeft w:val="0"/>
      <w:marRight w:val="0"/>
      <w:marTop w:val="0"/>
      <w:marBottom w:val="0"/>
      <w:divBdr>
        <w:top w:val="none" w:sz="0" w:space="0" w:color="auto"/>
        <w:left w:val="none" w:sz="0" w:space="0" w:color="auto"/>
        <w:bottom w:val="none" w:sz="0" w:space="0" w:color="auto"/>
        <w:right w:val="none" w:sz="0" w:space="0" w:color="auto"/>
      </w:divBdr>
    </w:div>
    <w:div w:id="815924728">
      <w:bodyDiv w:val="1"/>
      <w:marLeft w:val="0"/>
      <w:marRight w:val="0"/>
      <w:marTop w:val="0"/>
      <w:marBottom w:val="0"/>
      <w:divBdr>
        <w:top w:val="none" w:sz="0" w:space="0" w:color="auto"/>
        <w:left w:val="none" w:sz="0" w:space="0" w:color="auto"/>
        <w:bottom w:val="none" w:sz="0" w:space="0" w:color="auto"/>
        <w:right w:val="none" w:sz="0" w:space="0" w:color="auto"/>
      </w:divBdr>
    </w:div>
    <w:div w:id="925305583">
      <w:bodyDiv w:val="1"/>
      <w:marLeft w:val="0"/>
      <w:marRight w:val="0"/>
      <w:marTop w:val="0"/>
      <w:marBottom w:val="0"/>
      <w:divBdr>
        <w:top w:val="none" w:sz="0" w:space="0" w:color="auto"/>
        <w:left w:val="none" w:sz="0" w:space="0" w:color="auto"/>
        <w:bottom w:val="none" w:sz="0" w:space="0" w:color="auto"/>
        <w:right w:val="none" w:sz="0" w:space="0" w:color="auto"/>
      </w:divBdr>
    </w:div>
    <w:div w:id="1194536110">
      <w:bodyDiv w:val="1"/>
      <w:marLeft w:val="0"/>
      <w:marRight w:val="0"/>
      <w:marTop w:val="0"/>
      <w:marBottom w:val="0"/>
      <w:divBdr>
        <w:top w:val="none" w:sz="0" w:space="0" w:color="auto"/>
        <w:left w:val="none" w:sz="0" w:space="0" w:color="auto"/>
        <w:bottom w:val="none" w:sz="0" w:space="0" w:color="auto"/>
        <w:right w:val="none" w:sz="0" w:space="0" w:color="auto"/>
      </w:divBdr>
    </w:div>
    <w:div w:id="1407341117">
      <w:bodyDiv w:val="1"/>
      <w:marLeft w:val="0"/>
      <w:marRight w:val="0"/>
      <w:marTop w:val="0"/>
      <w:marBottom w:val="0"/>
      <w:divBdr>
        <w:top w:val="none" w:sz="0" w:space="0" w:color="auto"/>
        <w:left w:val="none" w:sz="0" w:space="0" w:color="auto"/>
        <w:bottom w:val="none" w:sz="0" w:space="0" w:color="auto"/>
        <w:right w:val="none" w:sz="0" w:space="0" w:color="auto"/>
      </w:divBdr>
    </w:div>
    <w:div w:id="1784374971">
      <w:bodyDiv w:val="1"/>
      <w:marLeft w:val="0"/>
      <w:marRight w:val="0"/>
      <w:marTop w:val="0"/>
      <w:marBottom w:val="0"/>
      <w:divBdr>
        <w:top w:val="none" w:sz="0" w:space="0" w:color="auto"/>
        <w:left w:val="none" w:sz="0" w:space="0" w:color="auto"/>
        <w:bottom w:val="none" w:sz="0" w:space="0" w:color="auto"/>
        <w:right w:val="none" w:sz="0" w:space="0" w:color="auto"/>
      </w:divBdr>
    </w:div>
    <w:div w:id="1925457198">
      <w:bodyDiv w:val="1"/>
      <w:marLeft w:val="0"/>
      <w:marRight w:val="0"/>
      <w:marTop w:val="0"/>
      <w:marBottom w:val="0"/>
      <w:divBdr>
        <w:top w:val="none" w:sz="0" w:space="0" w:color="auto"/>
        <w:left w:val="none" w:sz="0" w:space="0" w:color="auto"/>
        <w:bottom w:val="none" w:sz="0" w:space="0" w:color="auto"/>
        <w:right w:val="none" w:sz="0" w:space="0" w:color="auto"/>
      </w:divBdr>
    </w:div>
    <w:div w:id="209801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ldova@salarinternation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ldova@salarinternational.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3CAB9C1B366D4DA41C8AE2AF2DF427" ma:contentTypeVersion="9" ma:contentTypeDescription="Skapa ett nytt dokument." ma:contentTypeScope="" ma:versionID="101e0ed73422d105f0872407e243e175">
  <xsd:schema xmlns:xsd="http://www.w3.org/2001/XMLSchema" xmlns:xs="http://www.w3.org/2001/XMLSchema" xmlns:p="http://schemas.microsoft.com/office/2006/metadata/properties" xmlns:ns2="0d5b1cbc-65ce-4ca2-b6b2-d752af668868" targetNamespace="http://schemas.microsoft.com/office/2006/metadata/properties" ma:root="true" ma:fieldsID="df8b95c981965cf7750782cde65eae1f" ns2:_="">
    <xsd:import namespace="0d5b1cbc-65ce-4ca2-b6b2-d752af6688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b1cbc-65ce-4ca2-b6b2-d752af668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31ec198c-d8c7-4990-9d38-6e6c54e42e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5b1cbc-65ce-4ca2-b6b2-d752af66886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9D588-3340-4061-B8F0-2128E26216E8}">
  <ds:schemaRefs>
    <ds:schemaRef ds:uri="http://schemas.openxmlformats.org/officeDocument/2006/bibliography"/>
  </ds:schemaRefs>
</ds:datastoreItem>
</file>

<file path=customXml/itemProps2.xml><?xml version="1.0" encoding="utf-8"?>
<ds:datastoreItem xmlns:ds="http://schemas.openxmlformats.org/officeDocument/2006/customXml" ds:itemID="{10ACF704-E258-4DD6-A33B-CE54D716F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b1cbc-65ce-4ca2-b6b2-d752af668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AFA71-E73C-4614-8B81-6E360FAE835F}">
  <ds:schemaRefs>
    <ds:schemaRef ds:uri="http://schemas.microsoft.com/office/2006/metadata/properties"/>
    <ds:schemaRef ds:uri="http://schemas.microsoft.com/office/infopath/2007/PartnerControls"/>
    <ds:schemaRef ds:uri="0d5b1cbc-65ce-4ca2-b6b2-d752af668868"/>
  </ds:schemaRefs>
</ds:datastoreItem>
</file>

<file path=customXml/itemProps4.xml><?xml version="1.0" encoding="utf-8"?>
<ds:datastoreItem xmlns:ds="http://schemas.openxmlformats.org/officeDocument/2006/customXml" ds:itemID="{C754077F-38DB-48F3-8888-C02D6907A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3109</Words>
  <Characters>18965</Characters>
  <Application>Microsoft Office Word</Application>
  <DocSecurity>0</DocSecurity>
  <Lines>702</Lines>
  <Paragraphs>416</Paragraphs>
  <ScaleCrop>false</ScaleCrop>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Kryshen</dc:creator>
  <cp:keywords/>
  <cp:lastModifiedBy>Ninicu Marin</cp:lastModifiedBy>
  <cp:revision>7</cp:revision>
  <dcterms:created xsi:type="dcterms:W3CDTF">2026-05-13T12:47:00Z</dcterms:created>
  <dcterms:modified xsi:type="dcterms:W3CDTF">2026-05-15T07:52:00Z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0x010100B73CAB9C1B366D4DA41C8AE2AF2DF427</vt:lpwstr>
  </property>
  <property fmtid="{D5CDD505-2E9C-101B-9397-08002B2CF9AE}" pid="3" name="MediaServiceImageTags">
    <vt:lpwstr/>
  </property>
</Properties>
</file>