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7F7D" w14:textId="77777777" w:rsidR="00130F59" w:rsidRDefault="00130F59" w:rsidP="6E390F68">
      <w:pPr>
        <w:spacing w:after="0" w:line="239" w:lineRule="auto"/>
        <w:ind w:left="757" w:right="714" w:firstLine="0"/>
        <w:jc w:val="center"/>
        <w:rPr>
          <w:b/>
          <w:bCs/>
          <w:sz w:val="32"/>
          <w:szCs w:val="32"/>
        </w:rPr>
      </w:pPr>
    </w:p>
    <w:p w14:paraId="1F2442CF" w14:textId="77777777" w:rsidR="00866990" w:rsidRPr="00A93D21" w:rsidRDefault="00866990" w:rsidP="00A93D21">
      <w:pPr>
        <w:pStyle w:val="Compact"/>
        <w:jc w:val="center"/>
        <w:rPr>
          <w:rFonts w:ascii="Calibri" w:eastAsia="Calibri" w:hAnsi="Calibri" w:cs="Calibri"/>
          <w:b/>
          <w:kern w:val="2"/>
          <w:sz w:val="32"/>
          <w:szCs w:val="32"/>
          <w:lang w:val="pt-PT"/>
          <w14:ligatures w14:val="standardContextual"/>
        </w:rPr>
      </w:pPr>
      <w:r w:rsidRPr="00A93D21">
        <w:rPr>
          <w:rFonts w:ascii="Calibri" w:eastAsia="Calibri" w:hAnsi="Calibri" w:cs="Calibri"/>
          <w:b/>
          <w:kern w:val="2"/>
          <w:sz w:val="32"/>
          <w:szCs w:val="32"/>
          <w:lang w:val="pt-PT"/>
          <w14:ligatures w14:val="standardContextual"/>
        </w:rPr>
        <w:t>Termeni de Referință</w:t>
      </w:r>
    </w:p>
    <w:p w14:paraId="4D23C0D6" w14:textId="77777777" w:rsidR="00866990" w:rsidRPr="00A93D21" w:rsidRDefault="00866990" w:rsidP="00A93D21">
      <w:pPr>
        <w:pStyle w:val="Compact"/>
        <w:jc w:val="center"/>
        <w:rPr>
          <w:rFonts w:ascii="Calibri" w:eastAsia="Calibri" w:hAnsi="Calibri" w:cs="Calibri"/>
          <w:b/>
          <w:kern w:val="2"/>
          <w:sz w:val="32"/>
          <w:szCs w:val="32"/>
          <w:lang w:val="pt-PT"/>
          <w14:ligatures w14:val="standardContextual"/>
        </w:rPr>
      </w:pPr>
      <w:r w:rsidRPr="00A93D21">
        <w:rPr>
          <w:rFonts w:ascii="Calibri" w:eastAsia="Calibri" w:hAnsi="Calibri" w:cs="Calibri"/>
          <w:b/>
          <w:kern w:val="2"/>
          <w:sz w:val="32"/>
          <w:szCs w:val="32"/>
          <w:lang w:val="pt-PT"/>
          <w14:ligatures w14:val="standardContextual"/>
        </w:rPr>
        <w:t>Coordonator de Instruire, Modulul 1 (Management de Caz)</w:t>
      </w:r>
    </w:p>
    <w:p w14:paraId="6FA9B013" w14:textId="77777777" w:rsidR="00866990" w:rsidRPr="00A93D21" w:rsidRDefault="00866990" w:rsidP="00A93D21">
      <w:pPr>
        <w:pStyle w:val="Compact"/>
        <w:jc w:val="center"/>
        <w:rPr>
          <w:rFonts w:ascii="Calibri" w:eastAsia="Calibri" w:hAnsi="Calibri" w:cs="Calibri"/>
          <w:b/>
          <w:i/>
          <w:iCs/>
          <w:kern w:val="2"/>
          <w:sz w:val="32"/>
          <w:szCs w:val="32"/>
          <w14:ligatures w14:val="standardContextual"/>
        </w:rPr>
      </w:pPr>
      <w:proofErr w:type="spellStart"/>
      <w:r w:rsidRPr="00A93D21">
        <w:rPr>
          <w:rFonts w:ascii="Calibri" w:eastAsia="Calibri" w:hAnsi="Calibri" w:cs="Calibri"/>
          <w:b/>
          <w:i/>
          <w:iCs/>
          <w:kern w:val="2"/>
          <w:sz w:val="32"/>
          <w:szCs w:val="32"/>
          <w14:ligatures w14:val="standardContextual"/>
        </w:rPr>
        <w:t>Proiectul</w:t>
      </w:r>
      <w:proofErr w:type="spellEnd"/>
      <w:r w:rsidRPr="00A93D21">
        <w:rPr>
          <w:rFonts w:ascii="Calibri" w:eastAsia="Calibri" w:hAnsi="Calibri" w:cs="Calibri"/>
          <w:b/>
          <w:i/>
          <w:iCs/>
          <w:kern w:val="2"/>
          <w:sz w:val="32"/>
          <w:szCs w:val="32"/>
          <w14:ligatures w14:val="standardContextual"/>
        </w:rPr>
        <w:t xml:space="preserve"> „</w:t>
      </w:r>
      <w:proofErr w:type="spellStart"/>
      <w:r w:rsidRPr="00A93D21">
        <w:rPr>
          <w:rFonts w:ascii="Calibri" w:eastAsia="Calibri" w:hAnsi="Calibri" w:cs="Calibri"/>
          <w:b/>
          <w:i/>
          <w:iCs/>
          <w:kern w:val="2"/>
          <w:sz w:val="32"/>
          <w:szCs w:val="32"/>
          <w14:ligatures w14:val="standardContextual"/>
        </w:rPr>
        <w:t>Sprijin</w:t>
      </w:r>
      <w:proofErr w:type="spellEnd"/>
      <w:r w:rsidRPr="00A93D21">
        <w:rPr>
          <w:rFonts w:ascii="Calibri" w:eastAsia="Calibri" w:hAnsi="Calibri" w:cs="Calibri"/>
          <w:b/>
          <w:i/>
          <w:iCs/>
          <w:kern w:val="2"/>
          <w:sz w:val="32"/>
          <w:szCs w:val="32"/>
          <w14:ligatures w14:val="standardContextual"/>
        </w:rPr>
        <w:t xml:space="preserve"> </w:t>
      </w:r>
      <w:proofErr w:type="spellStart"/>
      <w:r w:rsidRPr="00A93D21">
        <w:rPr>
          <w:rFonts w:ascii="Calibri" w:eastAsia="Calibri" w:hAnsi="Calibri" w:cs="Calibri"/>
          <w:b/>
          <w:i/>
          <w:iCs/>
          <w:kern w:val="2"/>
          <w:sz w:val="32"/>
          <w:szCs w:val="32"/>
          <w14:ligatures w14:val="standardContextual"/>
        </w:rPr>
        <w:t>pentru</w:t>
      </w:r>
      <w:proofErr w:type="spellEnd"/>
      <w:r w:rsidRPr="00A93D21">
        <w:rPr>
          <w:rFonts w:ascii="Calibri" w:eastAsia="Calibri" w:hAnsi="Calibri" w:cs="Calibri"/>
          <w:b/>
          <w:i/>
          <w:iCs/>
          <w:kern w:val="2"/>
          <w:sz w:val="32"/>
          <w:szCs w:val="32"/>
          <w14:ligatures w14:val="standardContextual"/>
        </w:rPr>
        <w:t xml:space="preserve"> </w:t>
      </w:r>
      <w:proofErr w:type="spellStart"/>
      <w:r w:rsidRPr="00A93D21">
        <w:rPr>
          <w:rFonts w:ascii="Calibri" w:eastAsia="Calibri" w:hAnsi="Calibri" w:cs="Calibri"/>
          <w:b/>
          <w:i/>
          <w:iCs/>
          <w:kern w:val="2"/>
          <w:sz w:val="32"/>
          <w:szCs w:val="32"/>
          <w14:ligatures w14:val="standardContextual"/>
        </w:rPr>
        <w:t>implementarea</w:t>
      </w:r>
      <w:proofErr w:type="spellEnd"/>
      <w:r w:rsidRPr="00A93D21">
        <w:rPr>
          <w:rFonts w:ascii="Calibri" w:eastAsia="Calibri" w:hAnsi="Calibri" w:cs="Calibri"/>
          <w:b/>
          <w:i/>
          <w:iCs/>
          <w:kern w:val="2"/>
          <w:sz w:val="32"/>
          <w:szCs w:val="32"/>
          <w14:ligatures w14:val="standardContextual"/>
        </w:rPr>
        <w:t xml:space="preserve"> reformei RESTART în Republica Moldova”</w:t>
      </w:r>
    </w:p>
    <w:p w14:paraId="1730A995" w14:textId="3F367E15" w:rsidR="002E29B5" w:rsidRDefault="00701B70" w:rsidP="00866990">
      <w:pPr>
        <w:spacing w:after="43" w:line="259" w:lineRule="auto"/>
        <w:ind w:left="-29" w:right="-25" w:firstLine="0"/>
        <w:jc w:val="left"/>
      </w:pPr>
      <w:r>
        <w:rPr>
          <w:noProof/>
        </w:rPr>
        <mc:AlternateContent>
          <mc:Choice Requires="wpg">
            <w:drawing>
              <wp:inline distT="0" distB="0" distL="0" distR="0" wp14:anchorId="025839D4" wp14:editId="5C86ACDD">
                <wp:extent cx="5981065" cy="6096"/>
                <wp:effectExtent l="0" t="0" r="0" b="0"/>
                <wp:docPr id="1489942902" name="Group 437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503" name="Shape 550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xmlns:w="http://schemas.openxmlformats.org/wordprocessingml/2006/main">
              <v:group xmlns:v="urn:schemas-microsoft-com:vml" id="Group 4375" style="width:470.95pt;height:0.47998pt;mso-position-horizontal-relative:char;mso-position-vertical-relative:line" coordsize="59810,60">
                <v:shape id="Shape 5504" style="position:absolute;width:59810;height:91;left:0;top:0;" coordsize="5981065,9144" path="m0,0l5981065,0l5981065,9144l0,9144l0,0">
                  <v:stroke on="false" weight="0pt" color="#000000" opacity="0" miterlimit="10" joinstyle="miter" endcap="flat"/>
                  <v:fill on="true" color="#000000"/>
                </v:shape>
              </v:group>
            </w:pict>
          </mc:Fallback>
        </mc:AlternateContent>
      </w:r>
    </w:p>
    <w:p w14:paraId="3A900889" w14:textId="77777777" w:rsidR="00866990" w:rsidRPr="00866990" w:rsidRDefault="00866990" w:rsidP="00866990">
      <w:pPr>
        <w:pStyle w:val="FirstParagraph"/>
        <w:rPr>
          <w:rFonts w:ascii="Calibri" w:eastAsia="Calibri" w:hAnsi="Calibri" w:cs="Calibri"/>
          <w:color w:val="000000" w:themeColor="text1"/>
          <w:kern w:val="2"/>
          <w:sz w:val="22"/>
          <w:szCs w:val="22"/>
          <w:lang w:val="cs-CZ"/>
          <w14:ligatures w14:val="standardContextual"/>
        </w:rPr>
      </w:pPr>
      <w:r w:rsidRPr="00866990">
        <w:rPr>
          <w:rFonts w:ascii="Calibri" w:eastAsia="Calibri" w:hAnsi="Calibri" w:cs="Calibri"/>
          <w:color w:val="000000" w:themeColor="text1"/>
          <w:kern w:val="2"/>
          <w:sz w:val="22"/>
          <w:szCs w:val="22"/>
          <w:lang w:val="cs-CZ"/>
          <w14:ligatures w14:val="standardContextual"/>
        </w:rPr>
        <w:t>Proiectul de cooperare pentru dezvoltare este implementat de Ministerul Muncii și Afacerilor Sociale al Republicii Cehe (MoLSA), în cooperare cu Ministerul Muncii și Protecției Sociale al Republicii Moldova (MMPS).</w:t>
      </w:r>
    </w:p>
    <w:p w14:paraId="42A438FA" w14:textId="77777777" w:rsidR="00866990" w:rsidRPr="00866990" w:rsidRDefault="00866990" w:rsidP="00866990">
      <w:pPr>
        <w:pStyle w:val="BodyText"/>
      </w:pPr>
      <w:r w:rsidRPr="00866990">
        <w:t>În anul 2023, Guvernul Republicii Moldova a lansat reforma RESTART, al cărei obiectiv principal este creșterea accesibilității, eficienței și calității activității de asistență socială și a serviciilor sociale din sectorul public. Reforma urmărește realizarea unor schimbări sistemice, introducerea unor proceduri standardizate și consolidarea capacităților profesionale ale asistenților sociali, care au un rol esențial în sprijinirea grupurilor vulnerabile.</w:t>
      </w:r>
    </w:p>
    <w:p w14:paraId="7A07834F" w14:textId="7EB6AB5C" w:rsidR="002E29B5" w:rsidRPr="00866990" w:rsidRDefault="00866990" w:rsidP="00866990">
      <w:pPr>
        <w:pStyle w:val="BodyText"/>
      </w:pPr>
      <w:r w:rsidRPr="00866990">
        <w:t>Proiectul urmărește să contribuie la dezvoltarea și armonizarea sistemului de protecție socială din Republica Moldova. În mod concret, rezultatele proiectului vor contribui la o structură mai clară a sistemului de protecție socială, la îmbunătățirea disponibilității și calității activității de asistență socială și a serviciilor sociale, precum și la ajustarea cerințelor de calificare pentru asistenții sociali și lucrătorii din serviciile sociale.</w:t>
      </w:r>
    </w:p>
    <w:p w14:paraId="5BE985E9" w14:textId="77777777" w:rsidR="00866990" w:rsidRPr="00866990" w:rsidRDefault="00866990" w:rsidP="00866990">
      <w:pPr>
        <w:pStyle w:val="Heading3"/>
        <w:rPr>
          <w:rFonts w:ascii="Calibri" w:hAnsi="Calibri" w:cs="Calibri"/>
          <w:b/>
          <w:bCs/>
          <w:color w:val="auto"/>
          <w:sz w:val="22"/>
          <w:szCs w:val="22"/>
        </w:rPr>
      </w:pPr>
      <w:bookmarkStart w:id="0" w:name="obiectivele-proiectului"/>
      <w:proofErr w:type="spellStart"/>
      <w:r w:rsidRPr="00866990">
        <w:rPr>
          <w:rFonts w:ascii="Calibri" w:hAnsi="Calibri" w:cs="Calibri"/>
          <w:b/>
          <w:bCs/>
          <w:color w:val="auto"/>
          <w:sz w:val="22"/>
          <w:szCs w:val="22"/>
        </w:rPr>
        <w:t>Obiectivele</w:t>
      </w:r>
      <w:proofErr w:type="spellEnd"/>
      <w:r w:rsidRPr="00866990">
        <w:rPr>
          <w:rFonts w:ascii="Calibri" w:hAnsi="Calibri" w:cs="Calibri"/>
          <w:b/>
          <w:bCs/>
          <w:color w:val="auto"/>
          <w:sz w:val="22"/>
          <w:szCs w:val="22"/>
        </w:rPr>
        <w:t xml:space="preserve"> </w:t>
      </w:r>
      <w:proofErr w:type="spellStart"/>
      <w:r w:rsidRPr="00866990">
        <w:rPr>
          <w:rFonts w:ascii="Calibri" w:hAnsi="Calibri" w:cs="Calibri"/>
          <w:b/>
          <w:bCs/>
          <w:color w:val="auto"/>
          <w:sz w:val="22"/>
          <w:szCs w:val="22"/>
        </w:rPr>
        <w:t>proiectului</w:t>
      </w:r>
      <w:proofErr w:type="spellEnd"/>
      <w:r w:rsidRPr="00866990">
        <w:rPr>
          <w:rFonts w:ascii="Calibri" w:hAnsi="Calibri" w:cs="Calibri"/>
          <w:b/>
          <w:bCs/>
          <w:color w:val="auto"/>
          <w:sz w:val="22"/>
          <w:szCs w:val="22"/>
        </w:rPr>
        <w:t>:</w:t>
      </w:r>
    </w:p>
    <w:p w14:paraId="28C320CD"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Consolidarea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capacităților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profesionale</w:t>
      </w:r>
      <w:proofErr w:type="spellEnd"/>
      <w:r w:rsidRPr="00995EAD">
        <w:rPr>
          <w:rFonts w:ascii="Calibri" w:hAnsi="Calibri" w:cs="Calibri"/>
          <w:sz w:val="22"/>
          <w:szCs w:val="22"/>
        </w:rPr>
        <w:t xml:space="preserve"> ale </w:t>
      </w:r>
      <w:proofErr w:type="spellStart"/>
      <w:r w:rsidRPr="00995EAD">
        <w:rPr>
          <w:rFonts w:ascii="Calibri" w:hAnsi="Calibri" w:cs="Calibri"/>
          <w:sz w:val="22"/>
          <w:szCs w:val="22"/>
        </w:rPr>
        <w:t>angajaților</w:t>
      </w:r>
      <w:proofErr w:type="spellEnd"/>
      <w:r w:rsidRPr="00995EAD">
        <w:rPr>
          <w:rFonts w:ascii="Calibri" w:hAnsi="Calibri" w:cs="Calibri"/>
          <w:sz w:val="22"/>
          <w:szCs w:val="22"/>
        </w:rPr>
        <w:t xml:space="preserve"> din </w:t>
      </w:r>
      <w:proofErr w:type="spellStart"/>
      <w:r w:rsidRPr="00995EAD">
        <w:rPr>
          <w:rFonts w:ascii="Calibri" w:hAnsi="Calibri" w:cs="Calibri"/>
          <w:sz w:val="22"/>
          <w:szCs w:val="22"/>
        </w:rPr>
        <w:t>sectorul</w:t>
      </w:r>
      <w:proofErr w:type="spellEnd"/>
      <w:r w:rsidRPr="00995EAD">
        <w:rPr>
          <w:rFonts w:ascii="Calibri" w:hAnsi="Calibri" w:cs="Calibri"/>
          <w:sz w:val="22"/>
          <w:szCs w:val="22"/>
        </w:rPr>
        <w:t xml:space="preserve"> social </w:t>
      </w:r>
      <w:proofErr w:type="spellStart"/>
      <w:r w:rsidRPr="00995EAD">
        <w:rPr>
          <w:rFonts w:ascii="Calibri" w:hAnsi="Calibri" w:cs="Calibri"/>
          <w:sz w:val="22"/>
          <w:szCs w:val="22"/>
        </w:rPr>
        <w:t>prin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instruiri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w:t>
      </w:r>
      <w:proofErr w:type="spellEnd"/>
      <w:r w:rsidRPr="00995EAD">
        <w:rPr>
          <w:rFonts w:ascii="Calibri" w:hAnsi="Calibri" w:cs="Calibri"/>
          <w:sz w:val="22"/>
          <w:szCs w:val="22"/>
        </w:rPr>
        <w:t xml:space="preserve"> management de </w:t>
      </w:r>
      <w:proofErr w:type="spellStart"/>
      <w:r w:rsidRPr="00995EAD">
        <w:rPr>
          <w:rFonts w:ascii="Calibri" w:hAnsi="Calibri" w:cs="Calibri"/>
          <w:sz w:val="22"/>
          <w:szCs w:val="22"/>
        </w:rPr>
        <w:t>caz</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suport</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metodologic</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furnizarea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asistenței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sociale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serviciilor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sociale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managementul</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situațiilor</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criză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alte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subiecte-cheie</w:t>
      </w:r>
      <w:proofErr w:type="spellEnd"/>
      <w:r w:rsidRPr="00995EAD">
        <w:rPr>
          <w:rFonts w:ascii="Calibri" w:hAnsi="Calibri" w:cs="Calibri"/>
          <w:sz w:val="22"/>
          <w:szCs w:val="22"/>
        </w:rPr>
        <w:t>.</w:t>
      </w:r>
    </w:p>
    <w:p w14:paraId="60CE1430"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Sprijinirea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implementării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ghidurilor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metodologice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supervizării</w:t>
      </w:r>
      <w:proofErr w:type="spellEnd"/>
      <w:r w:rsidRPr="00995EAD">
        <w:rPr>
          <w:rFonts w:ascii="Calibri" w:hAnsi="Calibri" w:cs="Calibri"/>
          <w:sz w:val="22"/>
          <w:szCs w:val="22"/>
        </w:rPr>
        <w:t xml:space="preserve">, precum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aplicarea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metodelor</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asistență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socială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practică</w:t>
      </w:r>
      <w:proofErr w:type="spellEnd"/>
      <w:r w:rsidRPr="00995EAD">
        <w:rPr>
          <w:rFonts w:ascii="Calibri" w:hAnsi="Calibri" w:cs="Calibri"/>
          <w:sz w:val="22"/>
          <w:szCs w:val="22"/>
        </w:rPr>
        <w:t xml:space="preserve"> la </w:t>
      </w:r>
      <w:proofErr w:type="spellStart"/>
      <w:r w:rsidRPr="00995EAD">
        <w:rPr>
          <w:rFonts w:ascii="Calibri" w:hAnsi="Calibri" w:cs="Calibri"/>
          <w:sz w:val="22"/>
          <w:szCs w:val="22"/>
        </w:rPr>
        <w:t>nivel</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național</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regional, </w:t>
      </w:r>
      <w:proofErr w:type="spellStart"/>
      <w:r w:rsidRPr="00995EAD">
        <w:rPr>
          <w:rFonts w:ascii="Calibri" w:hAnsi="Calibri" w:cs="Calibri"/>
          <w:sz w:val="22"/>
          <w:szCs w:val="22"/>
        </w:rPr>
        <w:t>inclusiv</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prin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dezvoltarea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metodologiilor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instruirea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specialiștilor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implementarea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mecanismelor</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suport</w:t>
      </w:r>
      <w:proofErr w:type="spellEnd"/>
      <w:r w:rsidRPr="00995EAD">
        <w:rPr>
          <w:rFonts w:ascii="Calibri" w:hAnsi="Calibri" w:cs="Calibri"/>
          <w:sz w:val="22"/>
          <w:szCs w:val="22"/>
        </w:rPr>
        <w:t>.</w:t>
      </w:r>
    </w:p>
    <w:p w14:paraId="5CE96CB9"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Consolidarea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capacităților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instituționale</w:t>
      </w:r>
      <w:proofErr w:type="spellEnd"/>
      <w:r w:rsidRPr="00995EAD">
        <w:rPr>
          <w:rFonts w:ascii="Calibri" w:hAnsi="Calibri" w:cs="Calibri"/>
          <w:sz w:val="22"/>
          <w:szCs w:val="22"/>
        </w:rPr>
        <w:t xml:space="preserve"> ale MMPS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ale </w:t>
      </w:r>
      <w:proofErr w:type="spellStart"/>
      <w:r w:rsidRPr="00995EAD">
        <w:rPr>
          <w:rFonts w:ascii="Calibri" w:hAnsi="Calibri" w:cs="Calibri"/>
          <w:sz w:val="22"/>
          <w:szCs w:val="22"/>
        </w:rPr>
        <w:t>organizațiilor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partenere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prin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asistență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tehnică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dotare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materială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dezvoltarea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instrumentelor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digitale</w:t>
      </w:r>
      <w:proofErr w:type="spellEnd"/>
      <w:r w:rsidRPr="00995EAD">
        <w:rPr>
          <w:rFonts w:ascii="Calibri" w:hAnsi="Calibri" w:cs="Calibri"/>
          <w:sz w:val="22"/>
          <w:szCs w:val="22"/>
        </w:rPr>
        <w:t>.</w:t>
      </w:r>
    </w:p>
    <w:p w14:paraId="01FCD5A5"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Sprijinirea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Republicii</w:t>
      </w:r>
      <w:proofErr w:type="spellEnd"/>
      <w:r w:rsidRPr="00995EAD">
        <w:rPr>
          <w:rFonts w:ascii="Calibri" w:hAnsi="Calibri" w:cs="Calibri"/>
          <w:sz w:val="22"/>
          <w:szCs w:val="22"/>
        </w:rPr>
        <w:t xml:space="preserve"> Moldova </w:t>
      </w:r>
      <w:proofErr w:type="spellStart"/>
      <w:r w:rsidRPr="00995EAD">
        <w:rPr>
          <w:rFonts w:ascii="Calibri" w:hAnsi="Calibri" w:cs="Calibri"/>
          <w:sz w:val="22"/>
          <w:szCs w:val="22"/>
        </w:rPr>
        <w:t>în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procesul</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pregătire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aderarea</w:t>
      </w:r>
      <w:proofErr w:type="spellEnd"/>
      <w:r w:rsidRPr="00995EAD">
        <w:rPr>
          <w:rFonts w:ascii="Calibri" w:hAnsi="Calibri" w:cs="Calibri"/>
          <w:sz w:val="22"/>
          <w:szCs w:val="22"/>
        </w:rPr>
        <w:t xml:space="preserve"> la </w:t>
      </w:r>
      <w:proofErr w:type="spellStart"/>
      <w:r w:rsidRPr="00995EAD">
        <w:rPr>
          <w:rFonts w:ascii="Calibri" w:hAnsi="Calibri" w:cs="Calibri"/>
          <w:sz w:val="22"/>
          <w:szCs w:val="22"/>
        </w:rPr>
        <w:t>Uniunea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Europeană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prin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împărtășirea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experienței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cehe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privind</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transpunerea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legislației</w:t>
      </w:r>
      <w:proofErr w:type="spellEnd"/>
      <w:r w:rsidRPr="00995EAD">
        <w:rPr>
          <w:rFonts w:ascii="Calibri" w:hAnsi="Calibri" w:cs="Calibri"/>
          <w:sz w:val="22"/>
          <w:szCs w:val="22"/>
        </w:rPr>
        <w:t xml:space="preserve"> UE, </w:t>
      </w:r>
      <w:proofErr w:type="spellStart"/>
      <w:r w:rsidRPr="00995EAD">
        <w:rPr>
          <w:rFonts w:ascii="Calibri" w:hAnsi="Calibri" w:cs="Calibri"/>
          <w:sz w:val="22"/>
          <w:szCs w:val="22"/>
        </w:rPr>
        <w:t>utilizarea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fondurilor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europene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implementarea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unor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instrumente</w:t>
      </w:r>
      <w:proofErr w:type="spellEnd"/>
      <w:r w:rsidRPr="00995EAD">
        <w:rPr>
          <w:rFonts w:ascii="Calibri" w:hAnsi="Calibri" w:cs="Calibri"/>
          <w:sz w:val="22"/>
          <w:szCs w:val="22"/>
        </w:rPr>
        <w:t xml:space="preserve"> precum </w:t>
      </w:r>
      <w:proofErr w:type="spellStart"/>
      <w:r w:rsidRPr="00995EAD">
        <w:rPr>
          <w:rFonts w:ascii="Calibri" w:hAnsi="Calibri" w:cs="Calibri"/>
          <w:sz w:val="22"/>
          <w:szCs w:val="22"/>
        </w:rPr>
        <w:t>Garanția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Europeană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Copii</w:t>
      </w:r>
      <w:proofErr w:type="spellEnd"/>
      <w:r w:rsidRPr="00995EAD">
        <w:rPr>
          <w:rFonts w:ascii="Calibri" w:hAnsi="Calibri" w:cs="Calibri"/>
          <w:sz w:val="22"/>
          <w:szCs w:val="22"/>
        </w:rPr>
        <w:t>.</w:t>
      </w:r>
    </w:p>
    <w:p w14:paraId="5B9CC5A6"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Asigurarea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sustenabilității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ancorării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sistemice</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reformelor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prin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cooperarea</w:t>
      </w:r>
      <w:proofErr w:type="spellEnd"/>
      <w:r w:rsidRPr="00995EAD">
        <w:rPr>
          <w:rFonts w:ascii="Calibri" w:hAnsi="Calibri" w:cs="Calibri"/>
          <w:sz w:val="22"/>
          <w:szCs w:val="22"/>
        </w:rPr>
        <w:t xml:space="preserve"> cu </w:t>
      </w:r>
      <w:proofErr w:type="spellStart"/>
      <w:r w:rsidRPr="00995EAD">
        <w:rPr>
          <w:rFonts w:ascii="Calibri" w:hAnsi="Calibri" w:cs="Calibri"/>
          <w:sz w:val="22"/>
          <w:szCs w:val="22"/>
        </w:rPr>
        <w:t>experți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locali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universități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utilizând</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platformele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educaționale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existente</w:t>
      </w:r>
      <w:proofErr w:type="spellEnd"/>
      <w:r w:rsidRPr="00995EAD">
        <w:rPr>
          <w:rFonts w:ascii="Calibri" w:hAnsi="Calibri" w:cs="Calibri"/>
          <w:sz w:val="22"/>
          <w:szCs w:val="22"/>
        </w:rPr>
        <w:t>.</w:t>
      </w:r>
    </w:p>
    <w:bookmarkEnd w:id="0"/>
    <w:p w14:paraId="19782DBA" w14:textId="77777777" w:rsidR="002E29B5" w:rsidRDefault="658EE586" w:rsidP="6E390F68">
      <w:pPr>
        <w:spacing w:after="0" w:line="259" w:lineRule="auto"/>
        <w:ind w:left="0" w:right="0" w:firstLine="0"/>
        <w:jc w:val="left"/>
      </w:pPr>
      <w:r w:rsidRPr="6E390F68">
        <w:t xml:space="preserve"> </w:t>
      </w:r>
    </w:p>
    <w:p w14:paraId="1C2A18AC" w14:textId="77777777" w:rsidR="00866990" w:rsidRPr="00995EAD" w:rsidRDefault="00866990" w:rsidP="00866990">
      <w:pPr>
        <w:pStyle w:val="Heading1"/>
        <w:ind w:left="0" w:firstLine="0"/>
        <w:rPr>
          <w:szCs w:val="22"/>
        </w:rPr>
      </w:pPr>
      <w:proofErr w:type="spellStart"/>
      <w:r w:rsidRPr="00995EAD">
        <w:rPr>
          <w:szCs w:val="22"/>
        </w:rPr>
        <w:t>Obiectivul</w:t>
      </w:r>
      <w:proofErr w:type="spellEnd"/>
      <w:r w:rsidRPr="00995EAD">
        <w:rPr>
          <w:szCs w:val="22"/>
        </w:rPr>
        <w:t xml:space="preserve"> </w:t>
      </w:r>
      <w:proofErr w:type="spellStart"/>
      <w:r w:rsidRPr="00995EAD">
        <w:rPr>
          <w:szCs w:val="22"/>
        </w:rPr>
        <w:t>sarcinii</w:t>
      </w:r>
      <w:proofErr w:type="spellEnd"/>
    </w:p>
    <w:p w14:paraId="1601455F" w14:textId="77777777" w:rsidR="00866990" w:rsidRPr="00995EAD" w:rsidRDefault="00866990" w:rsidP="00866990">
      <w:pPr>
        <w:pStyle w:val="FirstParagraph"/>
        <w:rPr>
          <w:rFonts w:ascii="Calibri" w:hAnsi="Calibri" w:cs="Calibri"/>
          <w:sz w:val="22"/>
          <w:szCs w:val="22"/>
        </w:rPr>
      </w:pPr>
      <w:proofErr w:type="spellStart"/>
      <w:r w:rsidRPr="00995EAD">
        <w:rPr>
          <w:rFonts w:ascii="Calibri" w:hAnsi="Calibri" w:cs="Calibri"/>
          <w:sz w:val="22"/>
          <w:szCs w:val="22"/>
        </w:rPr>
        <w:t>Scopul</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acestei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poziții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este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asigurarea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managementului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coordonării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întregului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proces</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instruire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inclusiv</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identificarea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necesităților</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instruire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planificarea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organizarea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cursurilor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cooperarea</w:t>
      </w:r>
      <w:proofErr w:type="spellEnd"/>
      <w:r w:rsidRPr="00995EAD">
        <w:rPr>
          <w:rFonts w:ascii="Calibri" w:hAnsi="Calibri" w:cs="Calibri"/>
          <w:sz w:val="22"/>
          <w:szCs w:val="22"/>
        </w:rPr>
        <w:t xml:space="preserve"> cu </w:t>
      </w:r>
      <w:proofErr w:type="spellStart"/>
      <w:r w:rsidRPr="00995EAD">
        <w:rPr>
          <w:rFonts w:ascii="Calibri" w:hAnsi="Calibri" w:cs="Calibri"/>
          <w:sz w:val="22"/>
          <w:szCs w:val="22"/>
        </w:rPr>
        <w:lastRenderedPageBreak/>
        <w:t>formatori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calificați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monitorizarea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calității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impactului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programelor</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instruire</w:t>
      </w:r>
      <w:proofErr w:type="spellEnd"/>
      <w:r w:rsidRPr="00995EAD">
        <w:rPr>
          <w:rFonts w:ascii="Calibri" w:hAnsi="Calibri" w:cs="Calibri"/>
          <w:sz w:val="22"/>
          <w:szCs w:val="22"/>
        </w:rPr>
        <w:t xml:space="preserve"> destinate </w:t>
      </w:r>
      <w:proofErr w:type="spellStart"/>
      <w:r w:rsidRPr="00995EAD">
        <w:rPr>
          <w:rFonts w:ascii="Calibri" w:hAnsi="Calibri" w:cs="Calibri"/>
          <w:sz w:val="22"/>
          <w:szCs w:val="22"/>
        </w:rPr>
        <w:t>asistenților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sociali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comunitari</w:t>
      </w:r>
      <w:proofErr w:type="spellEnd"/>
      <w:r w:rsidRPr="00995EAD">
        <w:rPr>
          <w:rFonts w:ascii="Calibri" w:hAnsi="Calibri" w:cs="Calibri"/>
          <w:sz w:val="22"/>
          <w:szCs w:val="22"/>
        </w:rPr>
        <w:t>.</w:t>
      </w:r>
    </w:p>
    <w:p w14:paraId="1B3AEE5E" w14:textId="42BD0170" w:rsidR="002E29B5" w:rsidRPr="00866990" w:rsidRDefault="002E29B5" w:rsidP="6E390F68">
      <w:pPr>
        <w:spacing w:after="0" w:line="259" w:lineRule="auto"/>
        <w:ind w:left="360" w:right="0" w:firstLine="0"/>
        <w:jc w:val="left"/>
        <w:rPr>
          <w:b/>
          <w:bCs/>
          <w:lang w:val="en-US"/>
        </w:rPr>
      </w:pPr>
    </w:p>
    <w:p w14:paraId="21B199ED" w14:textId="77777777" w:rsidR="00866990" w:rsidRPr="00995EAD" w:rsidRDefault="00866990" w:rsidP="00866990">
      <w:pPr>
        <w:pStyle w:val="BodyText"/>
        <w:rPr>
          <w:lang w:val="it-IT"/>
        </w:rPr>
      </w:pPr>
      <w:r w:rsidRPr="00866990">
        <w:rPr>
          <w:b/>
          <w:bCs/>
          <w:color w:val="auto"/>
        </w:rPr>
        <w:t xml:space="preserve">Activitățile proiectului se vor desfășura în municipiul Chișinău, în incinta Ministerului Muncii și Protecției Sociale (str. </w:t>
      </w:r>
      <w:r w:rsidRPr="00866990">
        <w:rPr>
          <w:b/>
          <w:bCs/>
          <w:color w:val="auto"/>
          <w:lang w:val="it-IT"/>
        </w:rPr>
        <w:t>Vasile Alecsandri nr. 1, Chișinău, MD-2009), care va pune la dispoziție un spațiu de lucru complet echipat</w:t>
      </w:r>
      <w:r w:rsidRPr="00995EAD">
        <w:rPr>
          <w:lang w:val="it-IT"/>
        </w:rPr>
        <w:t>.</w:t>
      </w:r>
    </w:p>
    <w:p w14:paraId="0D5820F4" w14:textId="77777777" w:rsidR="00866990" w:rsidRPr="00995EAD" w:rsidRDefault="00866990" w:rsidP="00866990">
      <w:pPr>
        <w:pStyle w:val="Compact"/>
        <w:numPr>
          <w:ilvl w:val="0"/>
          <w:numId w:val="30"/>
        </w:numPr>
        <w:rPr>
          <w:rFonts w:ascii="Calibri" w:hAnsi="Calibri" w:cs="Calibri"/>
          <w:sz w:val="22"/>
          <w:szCs w:val="22"/>
        </w:rPr>
      </w:pPr>
      <w:proofErr w:type="spellStart"/>
      <w:r w:rsidRPr="00866990">
        <w:rPr>
          <w:rFonts w:ascii="Calibri" w:hAnsi="Calibri" w:cs="Calibri"/>
          <w:b/>
          <w:bCs/>
          <w:sz w:val="22"/>
          <w:szCs w:val="22"/>
        </w:rPr>
        <w:t>Durata</w:t>
      </w:r>
      <w:proofErr w:type="spellEnd"/>
      <w:r w:rsidRPr="00866990">
        <w:rPr>
          <w:rFonts w:ascii="Calibri" w:hAnsi="Calibri" w:cs="Calibri"/>
          <w:b/>
          <w:bCs/>
          <w:sz w:val="22"/>
          <w:szCs w:val="22"/>
        </w:rPr>
        <w:t xml:space="preserve"> </w:t>
      </w:r>
      <w:proofErr w:type="spellStart"/>
      <w:r w:rsidRPr="00866990">
        <w:rPr>
          <w:rFonts w:ascii="Calibri" w:hAnsi="Calibri" w:cs="Calibri"/>
          <w:b/>
          <w:bCs/>
          <w:sz w:val="22"/>
          <w:szCs w:val="22"/>
        </w:rPr>
        <w:t>contractului</w:t>
      </w:r>
      <w:proofErr w:type="spellEnd"/>
      <w:r w:rsidRPr="00866990">
        <w:rPr>
          <w:rFonts w:ascii="Calibri" w:hAnsi="Calibri" w:cs="Calibri"/>
          <w:b/>
          <w:bCs/>
          <w:sz w:val="22"/>
          <w:szCs w:val="22"/>
        </w:rPr>
        <w:t>:</w:t>
      </w:r>
      <w:r w:rsidRPr="00995EAD">
        <w:rPr>
          <w:rFonts w:ascii="Calibri" w:hAnsi="Calibri" w:cs="Calibri"/>
          <w:sz w:val="22"/>
          <w:szCs w:val="22"/>
        </w:rPr>
        <w:t xml:space="preserve"> 6,5 </w:t>
      </w:r>
      <w:proofErr w:type="spellStart"/>
      <w:r w:rsidRPr="00995EAD">
        <w:rPr>
          <w:rFonts w:ascii="Calibri" w:hAnsi="Calibri" w:cs="Calibri"/>
          <w:sz w:val="22"/>
          <w:szCs w:val="22"/>
        </w:rPr>
        <w:t>luni</w:t>
      </w:r>
      <w:proofErr w:type="spellEnd"/>
      <w:r w:rsidRPr="00995EAD">
        <w:rPr>
          <w:rFonts w:ascii="Calibri" w:hAnsi="Calibri" w:cs="Calibri"/>
          <w:sz w:val="22"/>
          <w:szCs w:val="22"/>
        </w:rPr>
        <w:t xml:space="preserve"> (15.07.2026 – 01.2027).</w:t>
      </w:r>
    </w:p>
    <w:p w14:paraId="08F4E47F" w14:textId="77777777" w:rsidR="00866990" w:rsidRPr="00995EAD" w:rsidRDefault="00866990" w:rsidP="00866990">
      <w:pPr>
        <w:pStyle w:val="Compact"/>
        <w:numPr>
          <w:ilvl w:val="0"/>
          <w:numId w:val="30"/>
        </w:numPr>
        <w:rPr>
          <w:rFonts w:ascii="Calibri" w:hAnsi="Calibri" w:cs="Calibri"/>
          <w:sz w:val="22"/>
          <w:szCs w:val="22"/>
          <w:lang w:val="pt-PT"/>
        </w:rPr>
      </w:pPr>
      <w:r w:rsidRPr="00866990">
        <w:rPr>
          <w:rFonts w:ascii="Calibri" w:hAnsi="Calibri" w:cs="Calibri"/>
          <w:b/>
          <w:bCs/>
          <w:sz w:val="22"/>
          <w:szCs w:val="22"/>
          <w:lang w:val="pt-PT"/>
        </w:rPr>
        <w:t>Remunerația maximă lunară:</w:t>
      </w:r>
      <w:r w:rsidRPr="00995EAD">
        <w:rPr>
          <w:rFonts w:ascii="Calibri" w:hAnsi="Calibri" w:cs="Calibri"/>
          <w:sz w:val="22"/>
          <w:szCs w:val="22"/>
          <w:lang w:val="pt-PT"/>
        </w:rPr>
        <w:t xml:space="preserve"> 33.375 MDL brut, pentru un volum estimativ de aproximativ 40 ore de lucru pe săptămână.</w:t>
      </w:r>
    </w:p>
    <w:p w14:paraId="2368508B" w14:textId="77777777" w:rsidR="002E29B5" w:rsidRPr="00EF3787" w:rsidRDefault="658EE586" w:rsidP="6E390F68">
      <w:pPr>
        <w:spacing w:after="0" w:line="259" w:lineRule="auto"/>
        <w:ind w:left="0" w:right="0" w:firstLine="0"/>
        <w:jc w:val="left"/>
      </w:pPr>
      <w:r w:rsidRPr="6E390F68">
        <w:t xml:space="preserve"> </w:t>
      </w:r>
    </w:p>
    <w:p w14:paraId="6B15F811" w14:textId="77777777" w:rsidR="00866990" w:rsidRPr="00995EAD" w:rsidRDefault="00866990" w:rsidP="00866990">
      <w:pPr>
        <w:pStyle w:val="Heading1"/>
        <w:rPr>
          <w:szCs w:val="22"/>
        </w:rPr>
      </w:pPr>
      <w:bookmarkStart w:id="1" w:name="măsuri-organizatorice-și-logistice"/>
      <w:proofErr w:type="spellStart"/>
      <w:r w:rsidRPr="00995EAD">
        <w:rPr>
          <w:szCs w:val="22"/>
        </w:rPr>
        <w:t>Măsuri</w:t>
      </w:r>
      <w:proofErr w:type="spellEnd"/>
      <w:r w:rsidRPr="00995EAD">
        <w:rPr>
          <w:szCs w:val="22"/>
        </w:rPr>
        <w:t xml:space="preserve"> </w:t>
      </w:r>
      <w:proofErr w:type="spellStart"/>
      <w:r w:rsidRPr="00995EAD">
        <w:rPr>
          <w:szCs w:val="22"/>
        </w:rPr>
        <w:t>organizatorice</w:t>
      </w:r>
      <w:proofErr w:type="spellEnd"/>
      <w:r w:rsidRPr="00995EAD">
        <w:rPr>
          <w:szCs w:val="22"/>
        </w:rPr>
        <w:t xml:space="preserve"> </w:t>
      </w:r>
      <w:proofErr w:type="spellStart"/>
      <w:r w:rsidRPr="00995EAD">
        <w:rPr>
          <w:szCs w:val="22"/>
        </w:rPr>
        <w:t>și</w:t>
      </w:r>
      <w:proofErr w:type="spellEnd"/>
      <w:r w:rsidRPr="00995EAD">
        <w:rPr>
          <w:szCs w:val="22"/>
        </w:rPr>
        <w:t xml:space="preserve"> </w:t>
      </w:r>
      <w:proofErr w:type="spellStart"/>
      <w:r w:rsidRPr="00995EAD">
        <w:rPr>
          <w:szCs w:val="22"/>
        </w:rPr>
        <w:t>logistice</w:t>
      </w:r>
      <w:proofErr w:type="spellEnd"/>
    </w:p>
    <w:p w14:paraId="44DAA068" w14:textId="77777777" w:rsidR="00866990" w:rsidRPr="00995EAD" w:rsidRDefault="00866990" w:rsidP="00866990">
      <w:pPr>
        <w:pStyle w:val="Compact"/>
        <w:numPr>
          <w:ilvl w:val="0"/>
          <w:numId w:val="30"/>
        </w:numPr>
        <w:rPr>
          <w:rFonts w:ascii="Calibri" w:hAnsi="Calibri" w:cs="Calibri"/>
          <w:sz w:val="22"/>
          <w:szCs w:val="22"/>
          <w:lang w:val="pt-PT"/>
        </w:rPr>
      </w:pPr>
      <w:r w:rsidRPr="00995EAD">
        <w:rPr>
          <w:rFonts w:ascii="Calibri" w:hAnsi="Calibri" w:cs="Calibri"/>
          <w:sz w:val="22"/>
          <w:szCs w:val="22"/>
          <w:lang w:val="pt-PT"/>
        </w:rPr>
        <w:t>Asigurarea pregătirii, implementării și desfășurării tuturor celor 44 de instruiri din cadrul Modulului 1 – Management de Caz.</w:t>
      </w:r>
    </w:p>
    <w:p w14:paraId="124895EB"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Asigurarea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pregătirii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implementării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administrării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programului</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instruire</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formatorilor</w:t>
      </w:r>
      <w:proofErr w:type="spellEnd"/>
      <w:r w:rsidRPr="00995EAD">
        <w:rPr>
          <w:rFonts w:ascii="Calibri" w:hAnsi="Calibri" w:cs="Calibri"/>
          <w:sz w:val="22"/>
          <w:szCs w:val="22"/>
        </w:rPr>
        <w:t xml:space="preserve"> (Training of Trainers – </w:t>
      </w:r>
      <w:proofErr w:type="spellStart"/>
      <w:r w:rsidRPr="00995EAD">
        <w:rPr>
          <w:rFonts w:ascii="Calibri" w:hAnsi="Calibri" w:cs="Calibri"/>
          <w:sz w:val="22"/>
          <w:szCs w:val="22"/>
        </w:rPr>
        <w:t>ToT</w:t>
      </w:r>
      <w:proofErr w:type="spellEnd"/>
      <w:r w:rsidRPr="00995EAD">
        <w:rPr>
          <w:rFonts w:ascii="Calibri" w:hAnsi="Calibri" w:cs="Calibri"/>
          <w:sz w:val="22"/>
          <w:szCs w:val="22"/>
        </w:rPr>
        <w:t>).</w:t>
      </w:r>
    </w:p>
    <w:p w14:paraId="05AC0D93"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Coordonarea</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trei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sesiuni</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instruire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desfășurate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paralel</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două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sesiuni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paralele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etapa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finală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asigurând</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desfășurarea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eficientă</w:t>
      </w:r>
      <w:proofErr w:type="spellEnd"/>
      <w:r w:rsidRPr="00995EAD">
        <w:rPr>
          <w:rFonts w:ascii="Calibri" w:hAnsi="Calibri" w:cs="Calibri"/>
          <w:sz w:val="22"/>
          <w:szCs w:val="22"/>
        </w:rPr>
        <w:t xml:space="preserve"> </w:t>
      </w:r>
      <w:proofErr w:type="gramStart"/>
      <w:r w:rsidRPr="00995EAD">
        <w:rPr>
          <w:rFonts w:ascii="Calibri" w:hAnsi="Calibri" w:cs="Calibri"/>
          <w:sz w:val="22"/>
          <w:szCs w:val="22"/>
        </w:rPr>
        <w:t>a</w:t>
      </w:r>
      <w:proofErr w:type="gramEnd"/>
      <w:r w:rsidRPr="00995EAD">
        <w:rPr>
          <w:rFonts w:ascii="Calibri" w:hAnsi="Calibri" w:cs="Calibri"/>
          <w:sz w:val="22"/>
          <w:szCs w:val="22"/>
        </w:rPr>
        <w:t xml:space="preserve"> </w:t>
      </w:r>
      <w:proofErr w:type="spellStart"/>
      <w:r w:rsidRPr="00995EAD">
        <w:rPr>
          <w:rFonts w:ascii="Calibri" w:hAnsi="Calibri" w:cs="Calibri"/>
          <w:sz w:val="22"/>
          <w:szCs w:val="22"/>
        </w:rPr>
        <w:t>acestora</w:t>
      </w:r>
      <w:proofErr w:type="spellEnd"/>
      <w:r w:rsidRPr="00995EAD">
        <w:rPr>
          <w:rFonts w:ascii="Calibri" w:hAnsi="Calibri" w:cs="Calibri"/>
          <w:sz w:val="22"/>
          <w:szCs w:val="22"/>
        </w:rPr>
        <w:t>.</w:t>
      </w:r>
    </w:p>
    <w:p w14:paraId="34917288"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Contribuirea</w:t>
      </w:r>
      <w:proofErr w:type="spellEnd"/>
      <w:r w:rsidRPr="00995EAD">
        <w:rPr>
          <w:rFonts w:ascii="Calibri" w:hAnsi="Calibri" w:cs="Calibri"/>
          <w:sz w:val="22"/>
          <w:szCs w:val="22"/>
        </w:rPr>
        <w:t xml:space="preserve"> la </w:t>
      </w:r>
      <w:proofErr w:type="spellStart"/>
      <w:r w:rsidRPr="00995EAD">
        <w:rPr>
          <w:rFonts w:ascii="Calibri" w:hAnsi="Calibri" w:cs="Calibri"/>
          <w:sz w:val="22"/>
          <w:szCs w:val="22"/>
        </w:rPr>
        <w:t>selectarea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prestatorului</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servicii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cazare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alimentație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închirierea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sălilor</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conferințe</w:t>
      </w:r>
      <w:proofErr w:type="spellEnd"/>
      <w:r w:rsidRPr="00995EAD">
        <w:rPr>
          <w:rFonts w:ascii="Calibri" w:hAnsi="Calibri" w:cs="Calibri"/>
          <w:sz w:val="22"/>
          <w:szCs w:val="22"/>
        </w:rPr>
        <w:t>.</w:t>
      </w:r>
    </w:p>
    <w:p w14:paraId="4AE392BD"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Comunicarea</w:t>
      </w:r>
      <w:proofErr w:type="spellEnd"/>
      <w:r w:rsidRPr="00995EAD">
        <w:rPr>
          <w:rFonts w:ascii="Calibri" w:hAnsi="Calibri" w:cs="Calibri"/>
          <w:sz w:val="22"/>
          <w:szCs w:val="22"/>
        </w:rPr>
        <w:t xml:space="preserve"> cu </w:t>
      </w:r>
      <w:proofErr w:type="spellStart"/>
      <w:r w:rsidRPr="00995EAD">
        <w:rPr>
          <w:rFonts w:ascii="Calibri" w:hAnsi="Calibri" w:cs="Calibri"/>
          <w:sz w:val="22"/>
          <w:szCs w:val="22"/>
        </w:rPr>
        <w:t>prestatorul</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responsabil</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organizarea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logistică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inclusiv</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locația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cazarea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alimentația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suportul</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tehnic</w:t>
      </w:r>
      <w:proofErr w:type="spellEnd"/>
      <w:r w:rsidRPr="00995EAD">
        <w:rPr>
          <w:rFonts w:ascii="Calibri" w:hAnsi="Calibri" w:cs="Calibri"/>
          <w:sz w:val="22"/>
          <w:szCs w:val="22"/>
        </w:rPr>
        <w:t>.</w:t>
      </w:r>
    </w:p>
    <w:p w14:paraId="17813381" w14:textId="77777777" w:rsidR="00866990" w:rsidRPr="00995EAD" w:rsidRDefault="00866990" w:rsidP="00866990">
      <w:pPr>
        <w:pStyle w:val="Compact"/>
        <w:numPr>
          <w:ilvl w:val="0"/>
          <w:numId w:val="30"/>
        </w:numPr>
        <w:rPr>
          <w:rFonts w:ascii="Calibri" w:hAnsi="Calibri" w:cs="Calibri"/>
          <w:sz w:val="22"/>
          <w:szCs w:val="22"/>
          <w:lang w:val="pt-PT"/>
        </w:rPr>
      </w:pPr>
      <w:r w:rsidRPr="00995EAD">
        <w:rPr>
          <w:rFonts w:ascii="Calibri" w:hAnsi="Calibri" w:cs="Calibri"/>
          <w:sz w:val="22"/>
          <w:szCs w:val="22"/>
          <w:lang w:val="pt-PT"/>
        </w:rPr>
        <w:t>Verificarea pregătirii sălilor de instruire, a echipamentelor și a infrastructurii de suport.</w:t>
      </w:r>
    </w:p>
    <w:p w14:paraId="52A1A358" w14:textId="77777777" w:rsidR="00866990" w:rsidRPr="00995EAD" w:rsidRDefault="00866990" w:rsidP="00866990">
      <w:pPr>
        <w:pStyle w:val="Compact"/>
        <w:numPr>
          <w:ilvl w:val="0"/>
          <w:numId w:val="30"/>
        </w:numPr>
        <w:rPr>
          <w:rFonts w:ascii="Calibri" w:hAnsi="Calibri" w:cs="Calibri"/>
          <w:sz w:val="22"/>
          <w:szCs w:val="22"/>
          <w:lang w:val="it-IT"/>
        </w:rPr>
      </w:pPr>
      <w:r w:rsidRPr="00995EAD">
        <w:rPr>
          <w:rFonts w:ascii="Calibri" w:hAnsi="Calibri" w:cs="Calibri"/>
          <w:sz w:val="22"/>
          <w:szCs w:val="22"/>
          <w:lang w:val="it-IT"/>
        </w:rPr>
        <w:t>Gestionarea modificărilor operaționale și adaptarea logisticii la necesitățile fiecărei sesiuni.</w:t>
      </w:r>
    </w:p>
    <w:bookmarkEnd w:id="1"/>
    <w:p w14:paraId="4E214D8F" w14:textId="77777777" w:rsidR="002E29B5" w:rsidRPr="00EF3787" w:rsidRDefault="658EE586" w:rsidP="6E390F68">
      <w:pPr>
        <w:spacing w:after="0" w:line="259" w:lineRule="auto"/>
        <w:ind w:left="0" w:right="0" w:firstLine="0"/>
        <w:jc w:val="left"/>
        <w:rPr>
          <w:b/>
          <w:bCs/>
        </w:rPr>
      </w:pPr>
      <w:r w:rsidRPr="6E390F68">
        <w:rPr>
          <w:b/>
          <w:bCs/>
        </w:rPr>
        <w:t xml:space="preserve"> </w:t>
      </w:r>
    </w:p>
    <w:p w14:paraId="34AAB8B2" w14:textId="77777777" w:rsidR="00866990" w:rsidRPr="00995EAD" w:rsidRDefault="00866990" w:rsidP="00866990">
      <w:pPr>
        <w:pStyle w:val="Heading1"/>
        <w:rPr>
          <w:szCs w:val="22"/>
        </w:rPr>
      </w:pPr>
      <w:bookmarkStart w:id="2" w:name="comunicarea-cu-participanții"/>
      <w:proofErr w:type="spellStart"/>
      <w:r w:rsidRPr="00995EAD">
        <w:rPr>
          <w:szCs w:val="22"/>
        </w:rPr>
        <w:t>Comunicarea</w:t>
      </w:r>
      <w:proofErr w:type="spellEnd"/>
      <w:r w:rsidRPr="00995EAD">
        <w:rPr>
          <w:szCs w:val="22"/>
        </w:rPr>
        <w:t xml:space="preserve"> cu </w:t>
      </w:r>
      <w:proofErr w:type="spellStart"/>
      <w:r w:rsidRPr="00995EAD">
        <w:rPr>
          <w:szCs w:val="22"/>
        </w:rPr>
        <w:t>participanții</w:t>
      </w:r>
      <w:proofErr w:type="spellEnd"/>
    </w:p>
    <w:p w14:paraId="147C4E66"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Transmiterea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invitațiilor</w:t>
      </w:r>
      <w:proofErr w:type="spellEnd"/>
      <w:r w:rsidRPr="00995EAD">
        <w:rPr>
          <w:rFonts w:ascii="Calibri" w:hAnsi="Calibri" w:cs="Calibri"/>
          <w:sz w:val="22"/>
          <w:szCs w:val="22"/>
        </w:rPr>
        <w:t xml:space="preserve"> la </w:t>
      </w:r>
      <w:proofErr w:type="spellStart"/>
      <w:r w:rsidRPr="00995EAD">
        <w:rPr>
          <w:rFonts w:ascii="Calibri" w:hAnsi="Calibri" w:cs="Calibri"/>
          <w:sz w:val="22"/>
          <w:szCs w:val="22"/>
        </w:rPr>
        <w:t>instruiri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gestionarea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listelor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participanților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toate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cele</w:t>
      </w:r>
      <w:proofErr w:type="spellEnd"/>
      <w:r w:rsidRPr="00995EAD">
        <w:rPr>
          <w:rFonts w:ascii="Calibri" w:hAnsi="Calibri" w:cs="Calibri"/>
          <w:sz w:val="22"/>
          <w:szCs w:val="22"/>
        </w:rPr>
        <w:t xml:space="preserve"> 44 de </w:t>
      </w:r>
      <w:proofErr w:type="spellStart"/>
      <w:r w:rsidRPr="00995EAD">
        <w:rPr>
          <w:rFonts w:ascii="Calibri" w:hAnsi="Calibri" w:cs="Calibri"/>
          <w:sz w:val="22"/>
          <w:szCs w:val="22"/>
        </w:rPr>
        <w:t>grupe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instruirea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formatorilor</w:t>
      </w:r>
      <w:proofErr w:type="spellEnd"/>
      <w:r w:rsidRPr="00995EAD">
        <w:rPr>
          <w:rFonts w:ascii="Calibri" w:hAnsi="Calibri" w:cs="Calibri"/>
          <w:sz w:val="22"/>
          <w:szCs w:val="22"/>
        </w:rPr>
        <w:t>.</w:t>
      </w:r>
    </w:p>
    <w:p w14:paraId="7FD84856"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Actualizarea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datelor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confirmarea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participării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comunicarea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modificărilor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sau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instrucțiunilor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organizatorice</w:t>
      </w:r>
      <w:proofErr w:type="spellEnd"/>
      <w:r w:rsidRPr="00995EAD">
        <w:rPr>
          <w:rFonts w:ascii="Calibri" w:hAnsi="Calibri" w:cs="Calibri"/>
          <w:sz w:val="22"/>
          <w:szCs w:val="22"/>
        </w:rPr>
        <w:t>.</w:t>
      </w:r>
    </w:p>
    <w:p w14:paraId="275C0EAB"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Răspunsul</w:t>
      </w:r>
      <w:proofErr w:type="spellEnd"/>
      <w:r w:rsidRPr="00995EAD">
        <w:rPr>
          <w:rFonts w:ascii="Calibri" w:hAnsi="Calibri" w:cs="Calibri"/>
          <w:sz w:val="22"/>
          <w:szCs w:val="22"/>
        </w:rPr>
        <w:t xml:space="preserve"> la </w:t>
      </w:r>
      <w:proofErr w:type="spellStart"/>
      <w:r w:rsidRPr="00995EAD">
        <w:rPr>
          <w:rFonts w:ascii="Calibri" w:hAnsi="Calibri" w:cs="Calibri"/>
          <w:sz w:val="22"/>
          <w:szCs w:val="22"/>
        </w:rPr>
        <w:t>solicitările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participanților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acordarea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suportului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înainte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timpul</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instruirilor</w:t>
      </w:r>
      <w:proofErr w:type="spellEnd"/>
      <w:r w:rsidRPr="00995EAD">
        <w:rPr>
          <w:rFonts w:ascii="Calibri" w:hAnsi="Calibri" w:cs="Calibri"/>
          <w:sz w:val="22"/>
          <w:szCs w:val="22"/>
        </w:rPr>
        <w:t>.</w:t>
      </w:r>
    </w:p>
    <w:bookmarkEnd w:id="2"/>
    <w:p w14:paraId="651F11A2" w14:textId="77777777" w:rsidR="002E29B5" w:rsidRDefault="658EE586" w:rsidP="6E390F68">
      <w:pPr>
        <w:spacing w:after="0" w:line="259" w:lineRule="auto"/>
        <w:ind w:left="0" w:right="0" w:firstLine="0"/>
        <w:jc w:val="left"/>
      </w:pPr>
      <w:r w:rsidRPr="6E390F68">
        <w:t xml:space="preserve"> </w:t>
      </w:r>
    </w:p>
    <w:p w14:paraId="3A005502" w14:textId="77777777" w:rsidR="00866990" w:rsidRPr="00995EAD" w:rsidRDefault="00866990" w:rsidP="00866990">
      <w:pPr>
        <w:pStyle w:val="Heading1"/>
        <w:rPr>
          <w:szCs w:val="22"/>
        </w:rPr>
      </w:pPr>
      <w:bookmarkStart w:id="3" w:name="cazare-și-transport"/>
      <w:proofErr w:type="spellStart"/>
      <w:r w:rsidRPr="00995EAD">
        <w:rPr>
          <w:szCs w:val="22"/>
        </w:rPr>
        <w:t>Cazare</w:t>
      </w:r>
      <w:proofErr w:type="spellEnd"/>
      <w:r w:rsidRPr="00995EAD">
        <w:rPr>
          <w:szCs w:val="22"/>
        </w:rPr>
        <w:t xml:space="preserve"> </w:t>
      </w:r>
      <w:proofErr w:type="spellStart"/>
      <w:r w:rsidRPr="00995EAD">
        <w:rPr>
          <w:szCs w:val="22"/>
        </w:rPr>
        <w:t>și</w:t>
      </w:r>
      <w:proofErr w:type="spellEnd"/>
      <w:r w:rsidRPr="00995EAD">
        <w:rPr>
          <w:szCs w:val="22"/>
        </w:rPr>
        <w:t xml:space="preserve"> transport</w:t>
      </w:r>
    </w:p>
    <w:p w14:paraId="39CA095D" w14:textId="77777777" w:rsidR="00866990" w:rsidRPr="00995EAD" w:rsidRDefault="00866990" w:rsidP="00866990">
      <w:pPr>
        <w:pStyle w:val="Compact"/>
        <w:numPr>
          <w:ilvl w:val="0"/>
          <w:numId w:val="30"/>
        </w:numPr>
        <w:rPr>
          <w:rFonts w:ascii="Calibri" w:hAnsi="Calibri" w:cs="Calibri"/>
          <w:sz w:val="22"/>
          <w:szCs w:val="22"/>
          <w:lang w:val="it-IT"/>
        </w:rPr>
      </w:pPr>
      <w:r w:rsidRPr="00995EAD">
        <w:rPr>
          <w:rFonts w:ascii="Calibri" w:hAnsi="Calibri" w:cs="Calibri"/>
          <w:sz w:val="22"/>
          <w:szCs w:val="22"/>
          <w:lang w:val="it-IT"/>
        </w:rPr>
        <w:t>Organizarea repartizării participanților în camere pentru fiecare sesiune de instruire, inclusiv modificări și realocări.</w:t>
      </w:r>
    </w:p>
    <w:p w14:paraId="16D6143F" w14:textId="77777777" w:rsidR="00866990" w:rsidRPr="00995EAD" w:rsidRDefault="00866990" w:rsidP="00866990">
      <w:pPr>
        <w:pStyle w:val="Compact"/>
        <w:numPr>
          <w:ilvl w:val="0"/>
          <w:numId w:val="30"/>
        </w:numPr>
        <w:rPr>
          <w:rFonts w:ascii="Calibri" w:hAnsi="Calibri" w:cs="Calibri"/>
          <w:sz w:val="22"/>
          <w:szCs w:val="22"/>
          <w:lang w:val="it-IT"/>
        </w:rPr>
      </w:pPr>
      <w:r w:rsidRPr="00995EAD">
        <w:rPr>
          <w:rFonts w:ascii="Calibri" w:hAnsi="Calibri" w:cs="Calibri"/>
          <w:sz w:val="22"/>
          <w:szCs w:val="22"/>
          <w:lang w:val="it-IT"/>
        </w:rPr>
        <w:t>Coordonarea sosirii și plecării participanților și furnizarea instrucțiunilor de călătorie împreună cu reprezentanții MMPS.</w:t>
      </w:r>
    </w:p>
    <w:p w14:paraId="2DD37819" w14:textId="77777777" w:rsidR="00866990" w:rsidRPr="00995EAD" w:rsidRDefault="00866990" w:rsidP="00866990">
      <w:pPr>
        <w:pStyle w:val="Compact"/>
        <w:numPr>
          <w:ilvl w:val="0"/>
          <w:numId w:val="30"/>
        </w:numPr>
        <w:rPr>
          <w:rFonts w:ascii="Calibri" w:hAnsi="Calibri" w:cs="Calibri"/>
          <w:sz w:val="22"/>
          <w:szCs w:val="22"/>
          <w:lang w:val="it-IT"/>
        </w:rPr>
      </w:pPr>
      <w:r w:rsidRPr="00995EAD">
        <w:rPr>
          <w:rFonts w:ascii="Calibri" w:hAnsi="Calibri" w:cs="Calibri"/>
          <w:sz w:val="22"/>
          <w:szCs w:val="22"/>
          <w:lang w:val="it-IT"/>
        </w:rPr>
        <w:t>Evidența cazării și soluționarea problemelor operaționale apărute pe durata fiecărei sesiuni.</w:t>
      </w:r>
    </w:p>
    <w:bookmarkEnd w:id="3"/>
    <w:p w14:paraId="53B583D0" w14:textId="4711694A" w:rsidR="00130F59" w:rsidRPr="00866990" w:rsidRDefault="658EE586" w:rsidP="00866990">
      <w:pPr>
        <w:spacing w:after="0" w:line="259" w:lineRule="auto"/>
        <w:ind w:left="0" w:right="0" w:firstLine="0"/>
        <w:jc w:val="left"/>
      </w:pPr>
      <w:r w:rsidRPr="6E390F68">
        <w:t xml:space="preserve"> </w:t>
      </w:r>
    </w:p>
    <w:p w14:paraId="1F213595" w14:textId="77777777" w:rsidR="00866990" w:rsidRPr="00995EAD" w:rsidRDefault="00866990" w:rsidP="00866990">
      <w:pPr>
        <w:pStyle w:val="Heading1"/>
        <w:rPr>
          <w:szCs w:val="22"/>
        </w:rPr>
      </w:pPr>
      <w:bookmarkStart w:id="4" w:name="coordonarea-formatorilor"/>
      <w:proofErr w:type="spellStart"/>
      <w:r w:rsidRPr="00995EAD">
        <w:rPr>
          <w:szCs w:val="22"/>
        </w:rPr>
        <w:t>Coordonarea</w:t>
      </w:r>
      <w:proofErr w:type="spellEnd"/>
      <w:r w:rsidRPr="00995EAD">
        <w:rPr>
          <w:szCs w:val="22"/>
        </w:rPr>
        <w:t xml:space="preserve"> </w:t>
      </w:r>
      <w:proofErr w:type="spellStart"/>
      <w:r w:rsidRPr="00995EAD">
        <w:rPr>
          <w:szCs w:val="22"/>
        </w:rPr>
        <w:t>formatorilor</w:t>
      </w:r>
      <w:proofErr w:type="spellEnd"/>
    </w:p>
    <w:p w14:paraId="581158DD"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Coordonarea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formatorilor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toate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sesiunile</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instruire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desfășurate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paralel</w:t>
      </w:r>
      <w:proofErr w:type="spellEnd"/>
      <w:r w:rsidRPr="00995EAD">
        <w:rPr>
          <w:rFonts w:ascii="Calibri" w:hAnsi="Calibri" w:cs="Calibri"/>
          <w:sz w:val="22"/>
          <w:szCs w:val="22"/>
        </w:rPr>
        <w:t>.</w:t>
      </w:r>
    </w:p>
    <w:p w14:paraId="2C8AF7EB"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lastRenderedPageBreak/>
        <w:t>Elaborarea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programelor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asigurarea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materialelor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necesare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verificarea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disponibilității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echipamentelor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suportului</w:t>
      </w:r>
      <w:proofErr w:type="spellEnd"/>
      <w:r w:rsidRPr="00995EAD">
        <w:rPr>
          <w:rFonts w:ascii="Calibri" w:hAnsi="Calibri" w:cs="Calibri"/>
          <w:sz w:val="22"/>
          <w:szCs w:val="22"/>
        </w:rPr>
        <w:t xml:space="preserve"> logistic.</w:t>
      </w:r>
    </w:p>
    <w:p w14:paraId="6A55BFD8" w14:textId="77777777" w:rsidR="00866990" w:rsidRPr="00995EAD" w:rsidRDefault="00866990" w:rsidP="00866990">
      <w:pPr>
        <w:pStyle w:val="Compact"/>
        <w:numPr>
          <w:ilvl w:val="0"/>
          <w:numId w:val="30"/>
        </w:numPr>
        <w:rPr>
          <w:rFonts w:ascii="Calibri" w:hAnsi="Calibri" w:cs="Calibri"/>
          <w:sz w:val="22"/>
          <w:szCs w:val="22"/>
          <w:lang w:val="pt-PT"/>
        </w:rPr>
      </w:pPr>
      <w:r w:rsidRPr="00995EAD">
        <w:rPr>
          <w:rFonts w:ascii="Calibri" w:hAnsi="Calibri" w:cs="Calibri"/>
          <w:sz w:val="22"/>
          <w:szCs w:val="22"/>
          <w:lang w:val="pt-PT"/>
        </w:rPr>
        <w:t>Oferirea suportului administrativ și logistic formatorilor în timpul instruirilor.</w:t>
      </w:r>
    </w:p>
    <w:bookmarkEnd w:id="4"/>
    <w:p w14:paraId="0DBB1286" w14:textId="77777777" w:rsidR="002E29B5" w:rsidRDefault="658EE586" w:rsidP="6E390F68">
      <w:pPr>
        <w:spacing w:after="0" w:line="259" w:lineRule="auto"/>
        <w:ind w:left="0" w:right="0" w:firstLine="0"/>
        <w:jc w:val="left"/>
      </w:pPr>
      <w:r w:rsidRPr="6E390F68">
        <w:t xml:space="preserve"> </w:t>
      </w:r>
    </w:p>
    <w:p w14:paraId="1A46A073" w14:textId="77777777" w:rsidR="00866990" w:rsidRPr="00995EAD" w:rsidRDefault="00866990" w:rsidP="00866990">
      <w:pPr>
        <w:pStyle w:val="Heading1"/>
        <w:rPr>
          <w:szCs w:val="22"/>
        </w:rPr>
      </w:pPr>
      <w:bookmarkStart w:id="5" w:name="X0e2b7b4b2a59fef36b9d21a2c4ea41043e4c092"/>
      <w:proofErr w:type="spellStart"/>
      <w:r w:rsidRPr="00995EAD">
        <w:rPr>
          <w:szCs w:val="22"/>
        </w:rPr>
        <w:t>Gestionarea</w:t>
      </w:r>
      <w:proofErr w:type="spellEnd"/>
      <w:r w:rsidRPr="00995EAD">
        <w:rPr>
          <w:szCs w:val="22"/>
        </w:rPr>
        <w:t xml:space="preserve"> </w:t>
      </w:r>
      <w:proofErr w:type="spellStart"/>
      <w:r w:rsidRPr="00995EAD">
        <w:rPr>
          <w:szCs w:val="22"/>
        </w:rPr>
        <w:t>evidențelor</w:t>
      </w:r>
      <w:proofErr w:type="spellEnd"/>
      <w:r w:rsidRPr="00995EAD">
        <w:rPr>
          <w:szCs w:val="22"/>
        </w:rPr>
        <w:t xml:space="preserve"> </w:t>
      </w:r>
      <w:proofErr w:type="spellStart"/>
      <w:r w:rsidRPr="00995EAD">
        <w:rPr>
          <w:szCs w:val="22"/>
        </w:rPr>
        <w:t>și</w:t>
      </w:r>
      <w:proofErr w:type="spellEnd"/>
      <w:r w:rsidRPr="00995EAD">
        <w:rPr>
          <w:szCs w:val="22"/>
        </w:rPr>
        <w:t xml:space="preserve"> </w:t>
      </w:r>
      <w:proofErr w:type="spellStart"/>
      <w:r w:rsidRPr="00995EAD">
        <w:rPr>
          <w:szCs w:val="22"/>
        </w:rPr>
        <w:t>certificatelor</w:t>
      </w:r>
      <w:proofErr w:type="spellEnd"/>
    </w:p>
    <w:p w14:paraId="22860A29"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Menținerea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evidenței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prezenței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toate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cele</w:t>
      </w:r>
      <w:proofErr w:type="spellEnd"/>
      <w:r w:rsidRPr="00995EAD">
        <w:rPr>
          <w:rFonts w:ascii="Calibri" w:hAnsi="Calibri" w:cs="Calibri"/>
          <w:sz w:val="22"/>
          <w:szCs w:val="22"/>
        </w:rPr>
        <w:t xml:space="preserve"> 44 de </w:t>
      </w:r>
      <w:proofErr w:type="spellStart"/>
      <w:r w:rsidRPr="00995EAD">
        <w:rPr>
          <w:rFonts w:ascii="Calibri" w:hAnsi="Calibri" w:cs="Calibri"/>
          <w:sz w:val="22"/>
          <w:szCs w:val="22"/>
        </w:rPr>
        <w:t>grupe</w:t>
      </w:r>
      <w:proofErr w:type="spellEnd"/>
      <w:r w:rsidRPr="00995EAD">
        <w:rPr>
          <w:rFonts w:ascii="Calibri" w:hAnsi="Calibri" w:cs="Calibri"/>
          <w:sz w:val="22"/>
          <w:szCs w:val="22"/>
        </w:rPr>
        <w:t>.</w:t>
      </w:r>
    </w:p>
    <w:p w14:paraId="0B408B15"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Sprijinirea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elaborării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certificatelor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verificarea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corectitudinii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datelor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colaborarea</w:t>
      </w:r>
      <w:proofErr w:type="spellEnd"/>
      <w:r w:rsidRPr="00995EAD">
        <w:rPr>
          <w:rFonts w:ascii="Calibri" w:hAnsi="Calibri" w:cs="Calibri"/>
          <w:sz w:val="22"/>
          <w:szCs w:val="22"/>
        </w:rPr>
        <w:t xml:space="preserve"> cu MMPS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imprimarea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distribuirea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acestora</w:t>
      </w:r>
      <w:proofErr w:type="spellEnd"/>
      <w:r w:rsidRPr="00995EAD">
        <w:rPr>
          <w:rFonts w:ascii="Calibri" w:hAnsi="Calibri" w:cs="Calibri"/>
          <w:sz w:val="22"/>
          <w:szCs w:val="22"/>
        </w:rPr>
        <w:t>.</w:t>
      </w:r>
    </w:p>
    <w:p w14:paraId="46246358"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Arhivarea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documentelor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privind</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participarea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cazarea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participanților</w:t>
      </w:r>
      <w:proofErr w:type="spellEnd"/>
      <w:r w:rsidRPr="00995EAD">
        <w:rPr>
          <w:rFonts w:ascii="Calibri" w:hAnsi="Calibri" w:cs="Calibri"/>
          <w:sz w:val="22"/>
          <w:szCs w:val="22"/>
        </w:rPr>
        <w:t>.</w:t>
      </w:r>
    </w:p>
    <w:bookmarkEnd w:id="5"/>
    <w:p w14:paraId="2672DD4B" w14:textId="77777777" w:rsidR="00EF3787" w:rsidRDefault="00EF3787" w:rsidP="6E390F68">
      <w:pPr>
        <w:ind w:left="0" w:right="0" w:firstLine="0"/>
        <w:rPr>
          <w:b/>
          <w:bCs/>
        </w:rPr>
      </w:pPr>
    </w:p>
    <w:p w14:paraId="6457E060" w14:textId="77777777" w:rsidR="00866990" w:rsidRPr="00995EAD" w:rsidRDefault="00866990" w:rsidP="00866990">
      <w:pPr>
        <w:pStyle w:val="Heading1"/>
        <w:rPr>
          <w:szCs w:val="22"/>
        </w:rPr>
      </w:pPr>
      <w:bookmarkStart w:id="6" w:name="rambursarea-cheltuielilor-de-transport"/>
      <w:proofErr w:type="spellStart"/>
      <w:r w:rsidRPr="00995EAD">
        <w:rPr>
          <w:szCs w:val="22"/>
        </w:rPr>
        <w:t>Rambursarea</w:t>
      </w:r>
      <w:proofErr w:type="spellEnd"/>
      <w:r w:rsidRPr="00995EAD">
        <w:rPr>
          <w:szCs w:val="22"/>
        </w:rPr>
        <w:t xml:space="preserve"> </w:t>
      </w:r>
      <w:proofErr w:type="spellStart"/>
      <w:r w:rsidRPr="00995EAD">
        <w:rPr>
          <w:szCs w:val="22"/>
        </w:rPr>
        <w:t>cheltuielilor</w:t>
      </w:r>
      <w:proofErr w:type="spellEnd"/>
      <w:r w:rsidRPr="00995EAD">
        <w:rPr>
          <w:szCs w:val="22"/>
        </w:rPr>
        <w:t xml:space="preserve"> de transport</w:t>
      </w:r>
    </w:p>
    <w:p w14:paraId="1A47AB54"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Sprijinirea</w:t>
      </w:r>
      <w:proofErr w:type="spellEnd"/>
      <w:r w:rsidRPr="00995EAD">
        <w:rPr>
          <w:rFonts w:ascii="Calibri" w:hAnsi="Calibri" w:cs="Calibri"/>
          <w:sz w:val="22"/>
          <w:szCs w:val="22"/>
        </w:rPr>
        <w:t xml:space="preserve"> MMPS </w:t>
      </w:r>
      <w:proofErr w:type="spellStart"/>
      <w:r w:rsidRPr="00995EAD">
        <w:rPr>
          <w:rFonts w:ascii="Calibri" w:hAnsi="Calibri" w:cs="Calibri"/>
          <w:sz w:val="22"/>
          <w:szCs w:val="22"/>
        </w:rPr>
        <w:t>în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colectarea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documentelor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necesare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rambursarea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cheltuielilor</w:t>
      </w:r>
      <w:proofErr w:type="spellEnd"/>
      <w:r w:rsidRPr="00995EAD">
        <w:rPr>
          <w:rFonts w:ascii="Calibri" w:hAnsi="Calibri" w:cs="Calibri"/>
          <w:sz w:val="22"/>
          <w:szCs w:val="22"/>
        </w:rPr>
        <w:t xml:space="preserve"> de transport ale </w:t>
      </w:r>
      <w:proofErr w:type="spellStart"/>
      <w:r w:rsidRPr="00995EAD">
        <w:rPr>
          <w:rFonts w:ascii="Calibri" w:hAnsi="Calibri" w:cs="Calibri"/>
          <w:sz w:val="22"/>
          <w:szCs w:val="22"/>
        </w:rPr>
        <w:t>participanților</w:t>
      </w:r>
      <w:proofErr w:type="spellEnd"/>
      <w:r w:rsidRPr="00995EAD">
        <w:rPr>
          <w:rFonts w:ascii="Calibri" w:hAnsi="Calibri" w:cs="Calibri"/>
          <w:sz w:val="22"/>
          <w:szCs w:val="22"/>
        </w:rPr>
        <w:t>.</w:t>
      </w:r>
    </w:p>
    <w:p w14:paraId="4A8470EF" w14:textId="77777777" w:rsidR="00866990" w:rsidRPr="00995EAD" w:rsidRDefault="00866990" w:rsidP="00866990">
      <w:pPr>
        <w:pStyle w:val="Compact"/>
        <w:numPr>
          <w:ilvl w:val="0"/>
          <w:numId w:val="30"/>
        </w:numPr>
        <w:rPr>
          <w:rFonts w:ascii="Calibri" w:hAnsi="Calibri" w:cs="Calibri"/>
          <w:sz w:val="22"/>
          <w:szCs w:val="22"/>
          <w:lang w:val="it-IT"/>
        </w:rPr>
      </w:pPr>
      <w:r w:rsidRPr="00995EAD">
        <w:rPr>
          <w:rFonts w:ascii="Calibri" w:hAnsi="Calibri" w:cs="Calibri"/>
          <w:sz w:val="22"/>
          <w:szCs w:val="22"/>
          <w:lang w:val="it-IT"/>
        </w:rPr>
        <w:t>Sprijinirea MMPS în verificarea completitudinii și corectitudinii documentelor.</w:t>
      </w:r>
    </w:p>
    <w:p w14:paraId="55ED5C3C" w14:textId="77777777" w:rsidR="00866990" w:rsidRPr="00995EAD" w:rsidRDefault="00866990" w:rsidP="00866990">
      <w:pPr>
        <w:pStyle w:val="Compact"/>
        <w:numPr>
          <w:ilvl w:val="0"/>
          <w:numId w:val="30"/>
        </w:numPr>
        <w:rPr>
          <w:rFonts w:ascii="Calibri" w:hAnsi="Calibri" w:cs="Calibri"/>
          <w:sz w:val="22"/>
          <w:szCs w:val="22"/>
          <w:lang w:val="it-IT"/>
        </w:rPr>
      </w:pPr>
      <w:r w:rsidRPr="00995EAD">
        <w:rPr>
          <w:rFonts w:ascii="Calibri" w:hAnsi="Calibri" w:cs="Calibri"/>
          <w:sz w:val="22"/>
          <w:szCs w:val="22"/>
          <w:lang w:val="it-IT"/>
        </w:rPr>
        <w:t>Comunicarea cu părțile responsabile pentru soluționarea eventualelor neconcordanțe.</w:t>
      </w:r>
    </w:p>
    <w:bookmarkEnd w:id="6"/>
    <w:p w14:paraId="7A09DFCE" w14:textId="06B94F5A" w:rsidR="002E29B5" w:rsidRDefault="658EE586" w:rsidP="6E390F68">
      <w:pPr>
        <w:spacing w:after="0" w:line="259" w:lineRule="auto"/>
        <w:ind w:left="0" w:right="0" w:firstLine="0"/>
        <w:jc w:val="left"/>
      </w:pPr>
      <w:r w:rsidRPr="6E390F68">
        <w:t xml:space="preserve"> </w:t>
      </w:r>
    </w:p>
    <w:p w14:paraId="697F0499" w14:textId="77777777" w:rsidR="00866990" w:rsidRPr="00995EAD" w:rsidRDefault="00866990" w:rsidP="00866990">
      <w:pPr>
        <w:pStyle w:val="Heading1"/>
        <w:rPr>
          <w:szCs w:val="22"/>
        </w:rPr>
      </w:pPr>
      <w:bookmarkStart w:id="7" w:name="feedback-și-evaluare"/>
      <w:r w:rsidRPr="00995EAD">
        <w:rPr>
          <w:szCs w:val="22"/>
        </w:rPr>
        <w:t xml:space="preserve">Feedback </w:t>
      </w:r>
      <w:proofErr w:type="spellStart"/>
      <w:r w:rsidRPr="00995EAD">
        <w:rPr>
          <w:szCs w:val="22"/>
        </w:rPr>
        <w:t>și</w:t>
      </w:r>
      <w:proofErr w:type="spellEnd"/>
      <w:r w:rsidRPr="00995EAD">
        <w:rPr>
          <w:szCs w:val="22"/>
        </w:rPr>
        <w:t xml:space="preserve"> </w:t>
      </w:r>
      <w:proofErr w:type="spellStart"/>
      <w:r w:rsidRPr="00995EAD">
        <w:rPr>
          <w:szCs w:val="22"/>
        </w:rPr>
        <w:t>evaluare</w:t>
      </w:r>
      <w:proofErr w:type="spellEnd"/>
    </w:p>
    <w:p w14:paraId="48E04071"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Elaborarea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împreună</w:t>
      </w:r>
      <w:proofErr w:type="spellEnd"/>
      <w:r w:rsidRPr="00995EAD">
        <w:rPr>
          <w:rFonts w:ascii="Calibri" w:hAnsi="Calibri" w:cs="Calibri"/>
          <w:sz w:val="22"/>
          <w:szCs w:val="22"/>
        </w:rPr>
        <w:t xml:space="preserve"> cu </w:t>
      </w:r>
      <w:proofErr w:type="spellStart"/>
      <w:r w:rsidRPr="00995EAD">
        <w:rPr>
          <w:rFonts w:ascii="Calibri" w:hAnsi="Calibri" w:cs="Calibri"/>
          <w:sz w:val="22"/>
          <w:szCs w:val="22"/>
        </w:rPr>
        <w:t>specialistul</w:t>
      </w:r>
      <w:proofErr w:type="spellEnd"/>
      <w:r w:rsidRPr="00995EAD">
        <w:rPr>
          <w:rFonts w:ascii="Calibri" w:hAnsi="Calibri" w:cs="Calibri"/>
          <w:sz w:val="22"/>
          <w:szCs w:val="22"/>
        </w:rPr>
        <w:t xml:space="preserve"> HR, a </w:t>
      </w:r>
      <w:proofErr w:type="spellStart"/>
      <w:r w:rsidRPr="00995EAD">
        <w:rPr>
          <w:rFonts w:ascii="Calibri" w:hAnsi="Calibri" w:cs="Calibri"/>
          <w:sz w:val="22"/>
          <w:szCs w:val="22"/>
        </w:rPr>
        <w:t>chestionarelor</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evaluare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participanți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formatori</w:t>
      </w:r>
      <w:proofErr w:type="spellEnd"/>
      <w:r w:rsidRPr="00995EAD">
        <w:rPr>
          <w:rFonts w:ascii="Calibri" w:hAnsi="Calibri" w:cs="Calibri"/>
          <w:sz w:val="22"/>
          <w:szCs w:val="22"/>
        </w:rPr>
        <w:t>.</w:t>
      </w:r>
    </w:p>
    <w:p w14:paraId="5E15073D" w14:textId="77777777" w:rsidR="00866990" w:rsidRPr="00995EAD" w:rsidRDefault="00866990" w:rsidP="00866990">
      <w:pPr>
        <w:pStyle w:val="Compact"/>
        <w:numPr>
          <w:ilvl w:val="0"/>
          <w:numId w:val="30"/>
        </w:numPr>
        <w:rPr>
          <w:rFonts w:ascii="Calibri" w:hAnsi="Calibri" w:cs="Calibri"/>
          <w:sz w:val="22"/>
          <w:szCs w:val="22"/>
          <w:lang w:val="it-IT"/>
        </w:rPr>
      </w:pPr>
      <w:r w:rsidRPr="00995EAD">
        <w:rPr>
          <w:rFonts w:ascii="Calibri" w:hAnsi="Calibri" w:cs="Calibri"/>
          <w:sz w:val="22"/>
          <w:szCs w:val="22"/>
          <w:lang w:val="it-IT"/>
        </w:rPr>
        <w:t>Distribuirea chestionarelor pentru fiecare sesiune, colectarea răspunsurilor și procesarea rezultatelor evaluării.</w:t>
      </w:r>
    </w:p>
    <w:p w14:paraId="67C3A758"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Prezentarea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rapoartelor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analitice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către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echipa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proiectului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formularea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recomandărilor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optimizarea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logisticii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instruirilor</w:t>
      </w:r>
      <w:proofErr w:type="spellEnd"/>
      <w:r w:rsidRPr="00995EAD">
        <w:rPr>
          <w:rFonts w:ascii="Calibri" w:hAnsi="Calibri" w:cs="Calibri"/>
          <w:sz w:val="22"/>
          <w:szCs w:val="22"/>
        </w:rPr>
        <w:t>.</w:t>
      </w:r>
    </w:p>
    <w:bookmarkEnd w:id="7"/>
    <w:p w14:paraId="632F6C35" w14:textId="77777777" w:rsidR="002E29B5" w:rsidRDefault="658EE586" w:rsidP="6E390F68">
      <w:pPr>
        <w:spacing w:after="0" w:line="259" w:lineRule="auto"/>
        <w:ind w:left="0" w:right="0" w:firstLine="0"/>
        <w:jc w:val="left"/>
      </w:pPr>
      <w:r w:rsidRPr="6E390F68">
        <w:t xml:space="preserve"> </w:t>
      </w:r>
    </w:p>
    <w:p w14:paraId="5A969D50" w14:textId="77777777" w:rsidR="00866990" w:rsidRPr="00995EAD" w:rsidRDefault="00866990" w:rsidP="00866990">
      <w:pPr>
        <w:pStyle w:val="Heading1"/>
        <w:rPr>
          <w:szCs w:val="22"/>
        </w:rPr>
      </w:pPr>
      <w:bookmarkStart w:id="8" w:name="monitorizarea-instruirilor"/>
      <w:proofErr w:type="spellStart"/>
      <w:r w:rsidRPr="00995EAD">
        <w:rPr>
          <w:szCs w:val="22"/>
        </w:rPr>
        <w:t>Monitorizarea</w:t>
      </w:r>
      <w:proofErr w:type="spellEnd"/>
      <w:r w:rsidRPr="00995EAD">
        <w:rPr>
          <w:szCs w:val="22"/>
        </w:rPr>
        <w:t xml:space="preserve"> </w:t>
      </w:r>
      <w:proofErr w:type="spellStart"/>
      <w:r w:rsidRPr="00995EAD">
        <w:rPr>
          <w:szCs w:val="22"/>
        </w:rPr>
        <w:t>instruirilor</w:t>
      </w:r>
      <w:proofErr w:type="spellEnd"/>
    </w:p>
    <w:p w14:paraId="5F1DF900"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Monitorizarea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documentarea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raportarea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periodică</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progresului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instruirilor</w:t>
      </w:r>
      <w:proofErr w:type="spellEnd"/>
      <w:r w:rsidRPr="00995EAD">
        <w:rPr>
          <w:rFonts w:ascii="Calibri" w:hAnsi="Calibri" w:cs="Calibri"/>
          <w:sz w:val="22"/>
          <w:szCs w:val="22"/>
        </w:rPr>
        <w:t>.</w:t>
      </w:r>
    </w:p>
    <w:p w14:paraId="1BE66745"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Identificarea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riscurilor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problemelor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feedbackului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recurent</w:t>
      </w:r>
      <w:proofErr w:type="spellEnd"/>
      <w:r w:rsidRPr="00995EAD">
        <w:rPr>
          <w:rFonts w:ascii="Calibri" w:hAnsi="Calibri" w:cs="Calibri"/>
          <w:sz w:val="22"/>
          <w:szCs w:val="22"/>
        </w:rPr>
        <w:t>.</w:t>
      </w:r>
    </w:p>
    <w:p w14:paraId="7114759D" w14:textId="77777777" w:rsidR="00866990" w:rsidRPr="00995EAD" w:rsidRDefault="00866990" w:rsidP="00866990">
      <w:pPr>
        <w:pStyle w:val="Compact"/>
        <w:numPr>
          <w:ilvl w:val="0"/>
          <w:numId w:val="30"/>
        </w:numPr>
        <w:rPr>
          <w:rFonts w:ascii="Calibri" w:hAnsi="Calibri" w:cs="Calibri"/>
          <w:sz w:val="22"/>
          <w:szCs w:val="22"/>
          <w:lang w:val="pt-PT"/>
        </w:rPr>
      </w:pPr>
      <w:r w:rsidRPr="00995EAD">
        <w:rPr>
          <w:rFonts w:ascii="Calibri" w:hAnsi="Calibri" w:cs="Calibri"/>
          <w:sz w:val="22"/>
          <w:szCs w:val="22"/>
          <w:lang w:val="pt-PT"/>
        </w:rPr>
        <w:t>Propunerea și implementarea măsurilor corective atunci când este necesar.</w:t>
      </w:r>
    </w:p>
    <w:bookmarkEnd w:id="8"/>
    <w:p w14:paraId="20178412" w14:textId="77777777" w:rsidR="00EF3787" w:rsidRPr="00866990" w:rsidRDefault="00EF3787" w:rsidP="6E390F68">
      <w:pPr>
        <w:pStyle w:val="Heading1"/>
        <w:ind w:left="-5"/>
        <w:rPr>
          <w:lang w:val="pt-PT"/>
        </w:rPr>
      </w:pPr>
    </w:p>
    <w:p w14:paraId="00852051" w14:textId="77777777" w:rsidR="00866990" w:rsidRPr="00995EAD" w:rsidRDefault="00866990" w:rsidP="00866990">
      <w:pPr>
        <w:pStyle w:val="Heading1"/>
        <w:rPr>
          <w:szCs w:val="22"/>
        </w:rPr>
      </w:pPr>
      <w:bookmarkStart w:id="9" w:name="comunicarea-cu-instituțiile"/>
      <w:proofErr w:type="spellStart"/>
      <w:r w:rsidRPr="00995EAD">
        <w:rPr>
          <w:szCs w:val="22"/>
        </w:rPr>
        <w:t>Comunicarea</w:t>
      </w:r>
      <w:proofErr w:type="spellEnd"/>
      <w:r w:rsidRPr="00995EAD">
        <w:rPr>
          <w:szCs w:val="22"/>
        </w:rPr>
        <w:t xml:space="preserve"> cu </w:t>
      </w:r>
      <w:proofErr w:type="spellStart"/>
      <w:r w:rsidRPr="00995EAD">
        <w:rPr>
          <w:szCs w:val="22"/>
        </w:rPr>
        <w:t>instituțiile</w:t>
      </w:r>
      <w:proofErr w:type="spellEnd"/>
    </w:p>
    <w:p w14:paraId="0E357FE5"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Coordonarea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fluxului</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informații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dintre</w:t>
      </w:r>
      <w:proofErr w:type="spellEnd"/>
      <w:r w:rsidRPr="00995EAD">
        <w:rPr>
          <w:rFonts w:ascii="Calibri" w:hAnsi="Calibri" w:cs="Calibri"/>
          <w:sz w:val="22"/>
          <w:szCs w:val="22"/>
        </w:rPr>
        <w:t xml:space="preserve"> MMPS, ATAS, STAS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echipa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proiectului</w:t>
      </w:r>
      <w:proofErr w:type="spellEnd"/>
      <w:r w:rsidRPr="00995EAD">
        <w:rPr>
          <w:rFonts w:ascii="Calibri" w:hAnsi="Calibri" w:cs="Calibri"/>
          <w:sz w:val="22"/>
          <w:szCs w:val="22"/>
        </w:rPr>
        <w:t xml:space="preserve"> din </w:t>
      </w:r>
      <w:proofErr w:type="spellStart"/>
      <w:r w:rsidRPr="00995EAD">
        <w:rPr>
          <w:rFonts w:ascii="Calibri" w:hAnsi="Calibri" w:cs="Calibri"/>
          <w:sz w:val="22"/>
          <w:szCs w:val="22"/>
        </w:rPr>
        <w:t>cadrul</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Ministerului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Muncii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Afacerilor</w:t>
      </w:r>
      <w:proofErr w:type="spellEnd"/>
      <w:r w:rsidRPr="00995EAD">
        <w:rPr>
          <w:rFonts w:ascii="Calibri" w:hAnsi="Calibri" w:cs="Calibri"/>
          <w:sz w:val="22"/>
          <w:szCs w:val="22"/>
        </w:rPr>
        <w:t xml:space="preserve"> Sociale al </w:t>
      </w:r>
      <w:proofErr w:type="spellStart"/>
      <w:r w:rsidRPr="00995EAD">
        <w:rPr>
          <w:rFonts w:ascii="Calibri" w:hAnsi="Calibri" w:cs="Calibri"/>
          <w:sz w:val="22"/>
          <w:szCs w:val="22"/>
        </w:rPr>
        <w:t>Republicii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Cehe</w:t>
      </w:r>
      <w:proofErr w:type="spellEnd"/>
      <w:r w:rsidRPr="00995EAD">
        <w:rPr>
          <w:rFonts w:ascii="Calibri" w:hAnsi="Calibri" w:cs="Calibri"/>
          <w:sz w:val="22"/>
          <w:szCs w:val="22"/>
        </w:rPr>
        <w:t>.</w:t>
      </w:r>
    </w:p>
    <w:p w14:paraId="35783E13" w14:textId="77777777" w:rsidR="00866990" w:rsidRPr="00995EAD" w:rsidRDefault="00866990" w:rsidP="00866990">
      <w:pPr>
        <w:pStyle w:val="Compact"/>
        <w:numPr>
          <w:ilvl w:val="0"/>
          <w:numId w:val="30"/>
        </w:numPr>
        <w:rPr>
          <w:rFonts w:ascii="Calibri" w:hAnsi="Calibri" w:cs="Calibri"/>
          <w:sz w:val="22"/>
          <w:szCs w:val="22"/>
          <w:lang w:val="pt-PT"/>
        </w:rPr>
      </w:pPr>
      <w:r w:rsidRPr="00995EAD">
        <w:rPr>
          <w:rFonts w:ascii="Calibri" w:hAnsi="Calibri" w:cs="Calibri"/>
          <w:sz w:val="22"/>
          <w:szCs w:val="22"/>
          <w:lang w:val="pt-PT"/>
        </w:rPr>
        <w:t>Asigurarea transmiterii la timp a listelor actualizate ale participanților, registrelor de prezență, datelor pentru certificare și a altor documente relevante.</w:t>
      </w:r>
    </w:p>
    <w:bookmarkEnd w:id="9"/>
    <w:p w14:paraId="2C4B831E" w14:textId="77777777" w:rsidR="002E29B5" w:rsidRPr="00EF3787" w:rsidRDefault="658EE586" w:rsidP="6E390F68">
      <w:pPr>
        <w:spacing w:after="0" w:line="259" w:lineRule="auto"/>
        <w:ind w:left="0" w:right="0" w:firstLine="0"/>
        <w:jc w:val="left"/>
      </w:pPr>
      <w:r w:rsidRPr="6E390F68">
        <w:t xml:space="preserve"> </w:t>
      </w:r>
    </w:p>
    <w:p w14:paraId="34AF865A" w14:textId="77777777" w:rsidR="00866990" w:rsidRPr="00995EAD" w:rsidRDefault="00866990" w:rsidP="00866990">
      <w:pPr>
        <w:pStyle w:val="Heading1"/>
        <w:rPr>
          <w:szCs w:val="22"/>
        </w:rPr>
      </w:pPr>
      <w:bookmarkStart w:id="10" w:name="documentare-și-raportare"/>
      <w:proofErr w:type="spellStart"/>
      <w:r w:rsidRPr="00995EAD">
        <w:rPr>
          <w:szCs w:val="22"/>
        </w:rPr>
        <w:t>Documentare</w:t>
      </w:r>
      <w:proofErr w:type="spellEnd"/>
      <w:r w:rsidRPr="00995EAD">
        <w:rPr>
          <w:szCs w:val="22"/>
        </w:rPr>
        <w:t xml:space="preserve"> </w:t>
      </w:r>
      <w:proofErr w:type="spellStart"/>
      <w:r w:rsidRPr="00995EAD">
        <w:rPr>
          <w:szCs w:val="22"/>
        </w:rPr>
        <w:t>și</w:t>
      </w:r>
      <w:proofErr w:type="spellEnd"/>
      <w:r w:rsidRPr="00995EAD">
        <w:rPr>
          <w:szCs w:val="22"/>
        </w:rPr>
        <w:t xml:space="preserve"> </w:t>
      </w:r>
      <w:proofErr w:type="spellStart"/>
      <w:r w:rsidRPr="00995EAD">
        <w:rPr>
          <w:szCs w:val="22"/>
        </w:rPr>
        <w:t>raportare</w:t>
      </w:r>
      <w:proofErr w:type="spellEnd"/>
    </w:p>
    <w:p w14:paraId="4CC1F7F2"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Gestionarea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documentației</w:t>
      </w:r>
      <w:proofErr w:type="spellEnd"/>
      <w:r w:rsidRPr="00995EAD">
        <w:rPr>
          <w:rFonts w:ascii="Calibri" w:hAnsi="Calibri" w:cs="Calibri"/>
          <w:sz w:val="22"/>
          <w:szCs w:val="22"/>
        </w:rPr>
        <w:t xml:space="preserve"> administrative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proiect</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toate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cele</w:t>
      </w:r>
      <w:proofErr w:type="spellEnd"/>
      <w:r w:rsidRPr="00995EAD">
        <w:rPr>
          <w:rFonts w:ascii="Calibri" w:hAnsi="Calibri" w:cs="Calibri"/>
          <w:sz w:val="22"/>
          <w:szCs w:val="22"/>
        </w:rPr>
        <w:t xml:space="preserve"> 44 de </w:t>
      </w:r>
      <w:proofErr w:type="spellStart"/>
      <w:r w:rsidRPr="00995EAD">
        <w:rPr>
          <w:rFonts w:ascii="Calibri" w:hAnsi="Calibri" w:cs="Calibri"/>
          <w:sz w:val="22"/>
          <w:szCs w:val="22"/>
        </w:rPr>
        <w:t>sesiuni</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instruire</w:t>
      </w:r>
      <w:proofErr w:type="spellEnd"/>
      <w:r w:rsidRPr="00995EAD">
        <w:rPr>
          <w:rFonts w:ascii="Calibri" w:hAnsi="Calibri" w:cs="Calibri"/>
          <w:sz w:val="22"/>
          <w:szCs w:val="22"/>
        </w:rPr>
        <w:t>.</w:t>
      </w:r>
    </w:p>
    <w:p w14:paraId="4851E32B"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Coordonarea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instruirii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formatorilor</w:t>
      </w:r>
      <w:proofErr w:type="spellEnd"/>
      <w:r w:rsidRPr="00995EAD">
        <w:rPr>
          <w:rFonts w:ascii="Calibri" w:hAnsi="Calibri" w:cs="Calibri"/>
          <w:sz w:val="22"/>
          <w:szCs w:val="22"/>
        </w:rPr>
        <w:t>.</w:t>
      </w:r>
    </w:p>
    <w:p w14:paraId="0884C3D0"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Asigurarea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arhivării</w:t>
      </w:r>
      <w:proofErr w:type="spellEnd"/>
      <w:r w:rsidRPr="00995EAD">
        <w:rPr>
          <w:rFonts w:ascii="Calibri" w:hAnsi="Calibri" w:cs="Calibri"/>
          <w:sz w:val="22"/>
          <w:szCs w:val="22"/>
        </w:rPr>
        <w:t xml:space="preserve"> complete, </w:t>
      </w:r>
      <w:proofErr w:type="spellStart"/>
      <w:r w:rsidRPr="00995EAD">
        <w:rPr>
          <w:rFonts w:ascii="Calibri" w:hAnsi="Calibri" w:cs="Calibri"/>
          <w:sz w:val="22"/>
          <w:szCs w:val="22"/>
        </w:rPr>
        <w:t>actualizate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conforme</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tuturor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documentelor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proiectului</w:t>
      </w:r>
      <w:proofErr w:type="spellEnd"/>
      <w:r w:rsidRPr="00995EAD">
        <w:rPr>
          <w:rFonts w:ascii="Calibri" w:hAnsi="Calibri" w:cs="Calibri"/>
          <w:sz w:val="22"/>
          <w:szCs w:val="22"/>
        </w:rPr>
        <w:t>.</w:t>
      </w:r>
    </w:p>
    <w:bookmarkEnd w:id="10"/>
    <w:p w14:paraId="3908EFA9" w14:textId="72C9E98B" w:rsidR="00130F59" w:rsidRPr="00866990" w:rsidRDefault="658EE586" w:rsidP="00866990">
      <w:pPr>
        <w:spacing w:after="0" w:line="259" w:lineRule="auto"/>
        <w:ind w:left="0" w:right="0" w:firstLine="0"/>
        <w:jc w:val="left"/>
      </w:pPr>
      <w:r w:rsidRPr="6E390F68">
        <w:t xml:space="preserve"> </w:t>
      </w:r>
    </w:p>
    <w:p w14:paraId="55320913" w14:textId="77777777" w:rsidR="00866990" w:rsidRPr="00995EAD" w:rsidRDefault="00866990" w:rsidP="00866990">
      <w:pPr>
        <w:pStyle w:val="Heading1"/>
        <w:rPr>
          <w:szCs w:val="22"/>
        </w:rPr>
      </w:pPr>
      <w:bookmarkStart w:id="11" w:name="alte-activități-conexe"/>
      <w:r w:rsidRPr="00995EAD">
        <w:rPr>
          <w:szCs w:val="22"/>
        </w:rPr>
        <w:lastRenderedPageBreak/>
        <w:t xml:space="preserve">Alte </w:t>
      </w:r>
      <w:proofErr w:type="spellStart"/>
      <w:r w:rsidRPr="00995EAD">
        <w:rPr>
          <w:szCs w:val="22"/>
        </w:rPr>
        <w:t>activități</w:t>
      </w:r>
      <w:proofErr w:type="spellEnd"/>
      <w:r w:rsidRPr="00995EAD">
        <w:rPr>
          <w:szCs w:val="22"/>
        </w:rPr>
        <w:t xml:space="preserve"> </w:t>
      </w:r>
      <w:proofErr w:type="spellStart"/>
      <w:r w:rsidRPr="00995EAD">
        <w:rPr>
          <w:szCs w:val="22"/>
        </w:rPr>
        <w:t>conexe</w:t>
      </w:r>
      <w:proofErr w:type="spellEnd"/>
    </w:p>
    <w:p w14:paraId="7B930826"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Contribuirea</w:t>
      </w:r>
      <w:proofErr w:type="spellEnd"/>
      <w:r w:rsidRPr="00995EAD">
        <w:rPr>
          <w:rFonts w:ascii="Calibri" w:hAnsi="Calibri" w:cs="Calibri"/>
          <w:sz w:val="22"/>
          <w:szCs w:val="22"/>
        </w:rPr>
        <w:t xml:space="preserve"> la </w:t>
      </w:r>
      <w:proofErr w:type="spellStart"/>
      <w:r w:rsidRPr="00995EAD">
        <w:rPr>
          <w:rFonts w:ascii="Calibri" w:hAnsi="Calibri" w:cs="Calibri"/>
          <w:sz w:val="22"/>
          <w:szCs w:val="22"/>
        </w:rPr>
        <w:t>evaluarea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generală</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modulului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formularea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recomandărilor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pentru</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activitățile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viitoare</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instruire</w:t>
      </w:r>
      <w:proofErr w:type="spellEnd"/>
      <w:r w:rsidRPr="00995EAD">
        <w:rPr>
          <w:rFonts w:ascii="Calibri" w:hAnsi="Calibri" w:cs="Calibri"/>
          <w:sz w:val="22"/>
          <w:szCs w:val="22"/>
        </w:rPr>
        <w:t>.</w:t>
      </w:r>
    </w:p>
    <w:p w14:paraId="52AC895F" w14:textId="77777777" w:rsidR="00866990" w:rsidRPr="00995EAD" w:rsidRDefault="00866990" w:rsidP="00866990">
      <w:pPr>
        <w:pStyle w:val="Compact"/>
        <w:numPr>
          <w:ilvl w:val="0"/>
          <w:numId w:val="30"/>
        </w:numPr>
        <w:rPr>
          <w:rFonts w:ascii="Calibri" w:hAnsi="Calibri" w:cs="Calibri"/>
          <w:sz w:val="22"/>
          <w:szCs w:val="22"/>
          <w:lang w:val="it-IT"/>
        </w:rPr>
      </w:pPr>
      <w:r w:rsidRPr="00995EAD">
        <w:rPr>
          <w:rFonts w:ascii="Calibri" w:hAnsi="Calibri" w:cs="Calibri"/>
          <w:sz w:val="22"/>
          <w:szCs w:val="22"/>
          <w:lang w:val="it-IT"/>
        </w:rPr>
        <w:t>Îndeplinirea altor sarcini necesare, conform solicitărilor echipei proiectului.</w:t>
      </w:r>
    </w:p>
    <w:bookmarkEnd w:id="11"/>
    <w:p w14:paraId="5D1616C3" w14:textId="6920266D" w:rsidR="00C44CE7" w:rsidRDefault="658EE586" w:rsidP="00B53298">
      <w:pPr>
        <w:spacing w:after="0" w:line="259" w:lineRule="auto"/>
        <w:ind w:left="0" w:right="0" w:firstLine="0"/>
        <w:jc w:val="left"/>
        <w:rPr>
          <w:b/>
          <w:bCs/>
        </w:rPr>
      </w:pPr>
      <w:r w:rsidRPr="6E390F68">
        <w:t xml:space="preserve"> </w:t>
      </w:r>
    </w:p>
    <w:p w14:paraId="33A2EC10" w14:textId="77777777" w:rsidR="00866990" w:rsidRPr="00995EAD" w:rsidRDefault="00866990" w:rsidP="00866990">
      <w:pPr>
        <w:pStyle w:val="Heading1"/>
        <w:rPr>
          <w:szCs w:val="22"/>
        </w:rPr>
      </w:pPr>
      <w:bookmarkStart w:id="12" w:name="cerințe-minime-de-calificare"/>
      <w:proofErr w:type="spellStart"/>
      <w:r w:rsidRPr="00995EAD">
        <w:rPr>
          <w:szCs w:val="22"/>
        </w:rPr>
        <w:t>Cerințe</w:t>
      </w:r>
      <w:proofErr w:type="spellEnd"/>
      <w:r w:rsidRPr="00995EAD">
        <w:rPr>
          <w:szCs w:val="22"/>
        </w:rPr>
        <w:t xml:space="preserve"> </w:t>
      </w:r>
      <w:proofErr w:type="spellStart"/>
      <w:r w:rsidRPr="00995EAD">
        <w:rPr>
          <w:szCs w:val="22"/>
        </w:rPr>
        <w:t>minime</w:t>
      </w:r>
      <w:proofErr w:type="spellEnd"/>
      <w:r w:rsidRPr="00995EAD">
        <w:rPr>
          <w:szCs w:val="22"/>
        </w:rPr>
        <w:t xml:space="preserve"> de </w:t>
      </w:r>
      <w:proofErr w:type="spellStart"/>
      <w:r w:rsidRPr="00995EAD">
        <w:rPr>
          <w:szCs w:val="22"/>
        </w:rPr>
        <w:t>calificare</w:t>
      </w:r>
      <w:proofErr w:type="spellEnd"/>
    </w:p>
    <w:p w14:paraId="0C46F729" w14:textId="77777777" w:rsidR="00866990" w:rsidRPr="00995EAD" w:rsidRDefault="00866990" w:rsidP="00866990">
      <w:pPr>
        <w:pStyle w:val="Compact"/>
        <w:numPr>
          <w:ilvl w:val="0"/>
          <w:numId w:val="30"/>
        </w:numPr>
        <w:rPr>
          <w:rFonts w:ascii="Calibri" w:hAnsi="Calibri" w:cs="Calibri"/>
          <w:sz w:val="22"/>
          <w:szCs w:val="22"/>
        </w:rPr>
      </w:pPr>
      <w:r w:rsidRPr="00995EAD">
        <w:rPr>
          <w:rFonts w:ascii="Calibri" w:hAnsi="Calibri" w:cs="Calibri"/>
          <w:sz w:val="22"/>
          <w:szCs w:val="22"/>
        </w:rPr>
        <w:t xml:space="preserve">Conform </w:t>
      </w:r>
      <w:proofErr w:type="spellStart"/>
      <w:r w:rsidRPr="00995EAD">
        <w:rPr>
          <w:rFonts w:ascii="Calibri" w:hAnsi="Calibri" w:cs="Calibri"/>
          <w:sz w:val="22"/>
          <w:szCs w:val="22"/>
        </w:rPr>
        <w:t>Anexei</w:t>
      </w:r>
      <w:proofErr w:type="spellEnd"/>
      <w:r w:rsidRPr="00995EAD">
        <w:rPr>
          <w:rFonts w:ascii="Calibri" w:hAnsi="Calibri" w:cs="Calibri"/>
          <w:sz w:val="22"/>
          <w:szCs w:val="22"/>
        </w:rPr>
        <w:t xml:space="preserve"> 1.</w:t>
      </w:r>
    </w:p>
    <w:p w14:paraId="19848F1A"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Neîndeplinirea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cerințelor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minime</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calificare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poate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constitui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motiv</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descalificare</w:t>
      </w:r>
      <w:proofErr w:type="spellEnd"/>
      <w:r w:rsidRPr="00995EAD">
        <w:rPr>
          <w:rFonts w:ascii="Calibri" w:hAnsi="Calibri" w:cs="Calibri"/>
          <w:sz w:val="22"/>
          <w:szCs w:val="22"/>
        </w:rPr>
        <w:t xml:space="preserve"> a </w:t>
      </w:r>
      <w:proofErr w:type="spellStart"/>
      <w:r w:rsidRPr="00995EAD">
        <w:rPr>
          <w:rFonts w:ascii="Calibri" w:hAnsi="Calibri" w:cs="Calibri"/>
          <w:sz w:val="22"/>
          <w:szCs w:val="22"/>
        </w:rPr>
        <w:t>candidatului</w:t>
      </w:r>
      <w:proofErr w:type="spellEnd"/>
      <w:r w:rsidRPr="00995EAD">
        <w:rPr>
          <w:rFonts w:ascii="Calibri" w:hAnsi="Calibri" w:cs="Calibri"/>
          <w:sz w:val="22"/>
          <w:szCs w:val="22"/>
        </w:rPr>
        <w:t>.</w:t>
      </w:r>
    </w:p>
    <w:bookmarkEnd w:id="12"/>
    <w:p w14:paraId="7989BF0D" w14:textId="77777777" w:rsidR="00C44CE7" w:rsidRDefault="00C44CE7" w:rsidP="00C44CE7">
      <w:pPr>
        <w:rPr>
          <w:b/>
          <w:bCs/>
        </w:rPr>
      </w:pPr>
    </w:p>
    <w:p w14:paraId="13DE357A" w14:textId="77777777" w:rsidR="00622FED" w:rsidRPr="00622FED" w:rsidRDefault="00622FED" w:rsidP="00622FED">
      <w:pPr>
        <w:pStyle w:val="Compact"/>
        <w:rPr>
          <w:rFonts w:ascii="Calibri" w:hAnsi="Calibri" w:cs="Calibri"/>
          <w:sz w:val="22"/>
          <w:szCs w:val="22"/>
          <w:lang w:val="cs-CZ"/>
        </w:rPr>
      </w:pPr>
      <w:r w:rsidRPr="00622FED">
        <w:rPr>
          <w:rFonts w:ascii="Calibri" w:eastAsia="Calibri" w:hAnsi="Calibri" w:cs="Calibri"/>
          <w:b/>
          <w:bCs/>
          <w:color w:val="000000" w:themeColor="text1"/>
          <w:kern w:val="2"/>
          <w:sz w:val="22"/>
          <w:szCs w:val="22"/>
          <w:lang w:val="cs-CZ"/>
          <w14:ligatures w14:val="standardContextual"/>
        </w:rPr>
        <w:t>CV-ul structurat (care trebuie depus în limba engleză și semnat de solicitant) trebuie să conțină cel puțin:</w:t>
      </w:r>
    </w:p>
    <w:p w14:paraId="2A2CCC74" w14:textId="7412E4BE" w:rsidR="00866990" w:rsidRPr="00622FED" w:rsidRDefault="00866990" w:rsidP="00866990">
      <w:pPr>
        <w:pStyle w:val="Compact"/>
        <w:numPr>
          <w:ilvl w:val="0"/>
          <w:numId w:val="28"/>
        </w:numPr>
        <w:rPr>
          <w:rFonts w:ascii="Calibri" w:hAnsi="Calibri" w:cs="Calibri"/>
          <w:sz w:val="22"/>
          <w:szCs w:val="22"/>
          <w:lang w:val="cs-CZ"/>
        </w:rPr>
      </w:pPr>
      <w:r w:rsidRPr="00622FED">
        <w:rPr>
          <w:rFonts w:ascii="Calibri" w:hAnsi="Calibri" w:cs="Calibri"/>
          <w:sz w:val="22"/>
          <w:szCs w:val="22"/>
          <w:lang w:val="cs-CZ"/>
        </w:rPr>
        <w:t>numele și prenumele complet;</w:t>
      </w:r>
    </w:p>
    <w:p w14:paraId="13AC4879" w14:textId="77777777" w:rsidR="00866990" w:rsidRPr="00995EAD" w:rsidRDefault="00866990" w:rsidP="00866990">
      <w:pPr>
        <w:pStyle w:val="Compact"/>
        <w:numPr>
          <w:ilvl w:val="0"/>
          <w:numId w:val="28"/>
        </w:numPr>
        <w:rPr>
          <w:rFonts w:ascii="Calibri" w:hAnsi="Calibri" w:cs="Calibri"/>
          <w:sz w:val="22"/>
          <w:szCs w:val="22"/>
        </w:rPr>
      </w:pPr>
      <w:proofErr w:type="spellStart"/>
      <w:r w:rsidRPr="00995EAD">
        <w:rPr>
          <w:rFonts w:ascii="Calibri" w:hAnsi="Calibri" w:cs="Calibri"/>
          <w:sz w:val="22"/>
          <w:szCs w:val="22"/>
        </w:rPr>
        <w:t>nivelul</w:t>
      </w:r>
      <w:proofErr w:type="spellEnd"/>
      <w:r w:rsidRPr="00995EAD">
        <w:rPr>
          <w:rFonts w:ascii="Calibri" w:hAnsi="Calibri" w:cs="Calibri"/>
          <w:sz w:val="22"/>
          <w:szCs w:val="22"/>
        </w:rPr>
        <w:t xml:space="preserve"> cel </w:t>
      </w:r>
      <w:proofErr w:type="spellStart"/>
      <w:r w:rsidRPr="00995EAD">
        <w:rPr>
          <w:rFonts w:ascii="Calibri" w:hAnsi="Calibri" w:cs="Calibri"/>
          <w:sz w:val="22"/>
          <w:szCs w:val="22"/>
        </w:rPr>
        <w:t>mai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înalt</w:t>
      </w:r>
      <w:proofErr w:type="spellEnd"/>
      <w:r w:rsidRPr="00995EAD">
        <w:rPr>
          <w:rFonts w:ascii="Calibri" w:hAnsi="Calibri" w:cs="Calibri"/>
          <w:sz w:val="22"/>
          <w:szCs w:val="22"/>
        </w:rPr>
        <w:t xml:space="preserve"> de </w:t>
      </w:r>
      <w:proofErr w:type="spellStart"/>
      <w:r w:rsidRPr="00995EAD">
        <w:rPr>
          <w:rFonts w:ascii="Calibri" w:hAnsi="Calibri" w:cs="Calibri"/>
          <w:sz w:val="22"/>
          <w:szCs w:val="22"/>
        </w:rPr>
        <w:t>educație</w:t>
      </w:r>
      <w:proofErr w:type="spellEnd"/>
      <w:r w:rsidRPr="00995EAD">
        <w:rPr>
          <w:rFonts w:ascii="Calibri" w:hAnsi="Calibri" w:cs="Calibri"/>
          <w:sz w:val="22"/>
          <w:szCs w:val="22"/>
        </w:rPr>
        <w:t>;</w:t>
      </w:r>
    </w:p>
    <w:p w14:paraId="464D59C8" w14:textId="0B024C4A" w:rsidR="00866990" w:rsidRPr="00866990" w:rsidRDefault="00866990" w:rsidP="00866990">
      <w:pPr>
        <w:pStyle w:val="ListParagraph"/>
        <w:numPr>
          <w:ilvl w:val="0"/>
          <w:numId w:val="28"/>
        </w:numPr>
        <w:rPr>
          <w:rFonts w:cs="Calibri"/>
          <w:lang w:val="en-US"/>
        </w:rPr>
      </w:pPr>
      <w:r w:rsidRPr="00866990">
        <w:rPr>
          <w:rFonts w:cs="Calibri"/>
          <w:lang w:val="en-US"/>
        </w:rPr>
        <w:t xml:space="preserve">date </w:t>
      </w:r>
      <w:proofErr w:type="spellStart"/>
      <w:r w:rsidRPr="00866990">
        <w:rPr>
          <w:rFonts w:cs="Calibri"/>
          <w:lang w:val="en-US"/>
        </w:rPr>
        <w:t>și</w:t>
      </w:r>
      <w:proofErr w:type="spellEnd"/>
      <w:r w:rsidRPr="00866990">
        <w:rPr>
          <w:rFonts w:cs="Calibri"/>
          <w:lang w:val="en-US"/>
        </w:rPr>
        <w:t xml:space="preserve"> </w:t>
      </w:r>
      <w:proofErr w:type="spellStart"/>
      <w:r w:rsidRPr="00866990">
        <w:rPr>
          <w:rFonts w:cs="Calibri"/>
          <w:lang w:val="en-US"/>
        </w:rPr>
        <w:t>informații</w:t>
      </w:r>
      <w:proofErr w:type="spellEnd"/>
      <w:r w:rsidRPr="00866990">
        <w:rPr>
          <w:rFonts w:cs="Calibri"/>
          <w:lang w:val="en-US"/>
        </w:rPr>
        <w:t xml:space="preserve"> care </w:t>
      </w:r>
      <w:proofErr w:type="spellStart"/>
      <w:r w:rsidRPr="00866990">
        <w:rPr>
          <w:rFonts w:cs="Calibri"/>
          <w:lang w:val="en-US"/>
        </w:rPr>
        <w:t>demonstrează</w:t>
      </w:r>
      <w:proofErr w:type="spellEnd"/>
      <w:r w:rsidRPr="00866990">
        <w:rPr>
          <w:rFonts w:cs="Calibri"/>
          <w:lang w:val="en-US"/>
        </w:rPr>
        <w:t xml:space="preserve"> îndeplinirea cerințelor minime de calificare în măsura specificată mai sus (în scopul demonstrării îndeplinirii criteriilor de calificare și pentru evaluare, vor fi decisive informațiile furnizate în formularul de ofertă anexat prezentului apel); </w:t>
      </w:r>
    </w:p>
    <w:p w14:paraId="5A21B811" w14:textId="075D5E42" w:rsidR="00866990" w:rsidRPr="00866990" w:rsidRDefault="00866990" w:rsidP="00866990">
      <w:pPr>
        <w:pStyle w:val="ListParagraph"/>
        <w:numPr>
          <w:ilvl w:val="0"/>
          <w:numId w:val="28"/>
        </w:numPr>
        <w:spacing w:line="259" w:lineRule="auto"/>
        <w:rPr>
          <w:rFonts w:cs="Calibri"/>
          <w:lang w:val="en-US"/>
        </w:rPr>
      </w:pPr>
      <w:r w:rsidRPr="00866990">
        <w:rPr>
          <w:rFonts w:cs="Calibri"/>
          <w:lang w:val="en-US"/>
        </w:rPr>
        <w:t xml:space="preserve">date </w:t>
      </w:r>
      <w:proofErr w:type="spellStart"/>
      <w:r w:rsidRPr="00866990">
        <w:rPr>
          <w:rFonts w:cs="Calibri"/>
          <w:lang w:val="en-US"/>
        </w:rPr>
        <w:t>pentru</w:t>
      </w:r>
      <w:proofErr w:type="spellEnd"/>
      <w:r w:rsidRPr="00866990">
        <w:rPr>
          <w:rFonts w:cs="Calibri"/>
          <w:lang w:val="en-US"/>
        </w:rPr>
        <w:t xml:space="preserve"> </w:t>
      </w:r>
      <w:proofErr w:type="spellStart"/>
      <w:r w:rsidRPr="00866990">
        <w:rPr>
          <w:rFonts w:cs="Calibri"/>
          <w:lang w:val="en-US"/>
        </w:rPr>
        <w:t>scopuri</w:t>
      </w:r>
      <w:proofErr w:type="spellEnd"/>
      <w:r w:rsidRPr="00866990">
        <w:rPr>
          <w:rFonts w:cs="Calibri"/>
          <w:lang w:val="en-US"/>
        </w:rPr>
        <w:t xml:space="preserve"> de </w:t>
      </w:r>
      <w:proofErr w:type="spellStart"/>
      <w:r w:rsidRPr="00866990">
        <w:rPr>
          <w:rFonts w:cs="Calibri"/>
          <w:lang w:val="en-US"/>
        </w:rPr>
        <w:t>evaluare</w:t>
      </w:r>
      <w:proofErr w:type="spellEnd"/>
      <w:r w:rsidRPr="00866990">
        <w:rPr>
          <w:rFonts w:cs="Calibri"/>
          <w:lang w:val="en-US"/>
        </w:rPr>
        <w:t>, care însă nu trebuie completate în mod obligatoriu sau pot fi completate doar parțial.</w:t>
      </w:r>
    </w:p>
    <w:p w14:paraId="16E74EED" w14:textId="77AA44E3" w:rsidR="002E29B5" w:rsidRPr="00866990" w:rsidRDefault="658EE586" w:rsidP="00866990">
      <w:pPr>
        <w:pStyle w:val="ListParagraph"/>
        <w:spacing w:line="259" w:lineRule="auto"/>
        <w:rPr>
          <w:lang w:val="cs-CZ"/>
        </w:rPr>
      </w:pPr>
      <w:r w:rsidRPr="00866990">
        <w:rPr>
          <w:lang w:val="cs-CZ"/>
        </w:rPr>
        <w:t xml:space="preserve"> </w:t>
      </w:r>
    </w:p>
    <w:p w14:paraId="1C963FE3" w14:textId="77777777" w:rsidR="00866990" w:rsidRPr="00995EAD" w:rsidRDefault="00866990" w:rsidP="00866990">
      <w:pPr>
        <w:pStyle w:val="Heading1"/>
        <w:rPr>
          <w:szCs w:val="22"/>
        </w:rPr>
      </w:pPr>
      <w:proofErr w:type="spellStart"/>
      <w:r w:rsidRPr="00995EAD">
        <w:rPr>
          <w:szCs w:val="22"/>
        </w:rPr>
        <w:t>Evaluarea</w:t>
      </w:r>
      <w:proofErr w:type="spellEnd"/>
      <w:r w:rsidRPr="00995EAD">
        <w:rPr>
          <w:szCs w:val="22"/>
        </w:rPr>
        <w:t xml:space="preserve"> </w:t>
      </w:r>
      <w:proofErr w:type="spellStart"/>
      <w:r w:rsidRPr="00995EAD">
        <w:rPr>
          <w:szCs w:val="22"/>
        </w:rPr>
        <w:t>candidaților</w:t>
      </w:r>
      <w:proofErr w:type="spellEnd"/>
    </w:p>
    <w:p w14:paraId="4B1D9AA4" w14:textId="77777777" w:rsidR="00866990" w:rsidRPr="00995EAD" w:rsidRDefault="00866990" w:rsidP="00866990">
      <w:pPr>
        <w:pStyle w:val="FirstParagraph"/>
        <w:rPr>
          <w:rFonts w:ascii="Calibri" w:hAnsi="Calibri" w:cs="Calibri"/>
          <w:sz w:val="22"/>
          <w:szCs w:val="22"/>
        </w:rPr>
      </w:pPr>
      <w:proofErr w:type="spellStart"/>
      <w:r w:rsidRPr="00995EAD">
        <w:rPr>
          <w:rFonts w:ascii="Calibri" w:hAnsi="Calibri" w:cs="Calibri"/>
          <w:sz w:val="22"/>
          <w:szCs w:val="22"/>
        </w:rPr>
        <w:t>Evaluarea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va</w:t>
      </w:r>
      <w:proofErr w:type="spellEnd"/>
      <w:r w:rsidRPr="00995EAD">
        <w:rPr>
          <w:rFonts w:ascii="Calibri" w:hAnsi="Calibri" w:cs="Calibri"/>
          <w:sz w:val="22"/>
          <w:szCs w:val="22"/>
        </w:rPr>
        <w:t xml:space="preserve"> fi </w:t>
      </w:r>
      <w:proofErr w:type="spellStart"/>
      <w:r w:rsidRPr="00995EAD">
        <w:rPr>
          <w:rFonts w:ascii="Calibri" w:hAnsi="Calibri" w:cs="Calibri"/>
          <w:sz w:val="22"/>
          <w:szCs w:val="22"/>
        </w:rPr>
        <w:t>realizată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în</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baza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următoarelor</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criterii</w:t>
      </w:r>
      <w:proofErr w:type="spellEnd"/>
      <w:r w:rsidRPr="00995EAD">
        <w:rPr>
          <w:rFonts w:ascii="Calibri" w:hAnsi="Calibri" w:cs="Calibri"/>
          <w:sz w:val="22"/>
          <w:szCs w:val="22"/>
        </w:rPr>
        <w:t>:</w:t>
      </w:r>
    </w:p>
    <w:p w14:paraId="49C261BD"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Oferta</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financiară</w:t>
      </w:r>
      <w:proofErr w:type="spellEnd"/>
      <w:r w:rsidRPr="00995EAD">
        <w:rPr>
          <w:rFonts w:ascii="Calibri" w:hAnsi="Calibri" w:cs="Calibri"/>
          <w:sz w:val="22"/>
          <w:szCs w:val="22"/>
        </w:rPr>
        <w:t xml:space="preserve"> – 40% (cu </w:t>
      </w:r>
      <w:proofErr w:type="spellStart"/>
      <w:r w:rsidRPr="00995EAD">
        <w:rPr>
          <w:rFonts w:ascii="Calibri" w:hAnsi="Calibri" w:cs="Calibri"/>
          <w:sz w:val="22"/>
          <w:szCs w:val="22"/>
        </w:rPr>
        <w:t>cât</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este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mai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mică</w:t>
      </w:r>
      <w:proofErr w:type="spellEnd"/>
      <w:r w:rsidRPr="00995EAD">
        <w:rPr>
          <w:rFonts w:ascii="Calibri" w:hAnsi="Calibri" w:cs="Calibri"/>
          <w:sz w:val="22"/>
          <w:szCs w:val="22"/>
        </w:rPr>
        <w:t xml:space="preserve">, cu </w:t>
      </w:r>
      <w:proofErr w:type="spellStart"/>
      <w:r w:rsidRPr="00995EAD">
        <w:rPr>
          <w:rFonts w:ascii="Calibri" w:hAnsi="Calibri" w:cs="Calibri"/>
          <w:sz w:val="22"/>
          <w:szCs w:val="22"/>
        </w:rPr>
        <w:t>atât</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mai</w:t>
      </w:r>
      <w:proofErr w:type="spellEnd"/>
      <w:r w:rsidRPr="00995EAD">
        <w:rPr>
          <w:rFonts w:ascii="Calibri" w:hAnsi="Calibri" w:cs="Calibri"/>
          <w:sz w:val="22"/>
          <w:szCs w:val="22"/>
        </w:rPr>
        <w:t xml:space="preserve"> bine);</w:t>
      </w:r>
    </w:p>
    <w:p w14:paraId="412C7989" w14:textId="77777777" w:rsidR="00866990" w:rsidRPr="00995EAD" w:rsidRDefault="00866990" w:rsidP="00866990">
      <w:pPr>
        <w:pStyle w:val="Compact"/>
        <w:numPr>
          <w:ilvl w:val="0"/>
          <w:numId w:val="30"/>
        </w:numPr>
        <w:rPr>
          <w:rFonts w:ascii="Calibri" w:hAnsi="Calibri" w:cs="Calibri"/>
          <w:sz w:val="22"/>
          <w:szCs w:val="22"/>
        </w:rPr>
      </w:pPr>
      <w:proofErr w:type="spellStart"/>
      <w:r w:rsidRPr="00995EAD">
        <w:rPr>
          <w:rFonts w:ascii="Calibri" w:hAnsi="Calibri" w:cs="Calibri"/>
          <w:sz w:val="22"/>
          <w:szCs w:val="22"/>
        </w:rPr>
        <w:t>Educație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și</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experiență</w:t>
      </w:r>
      <w:proofErr w:type="spellEnd"/>
      <w:r w:rsidRPr="00995EAD">
        <w:rPr>
          <w:rFonts w:ascii="Calibri" w:hAnsi="Calibri" w:cs="Calibri"/>
          <w:sz w:val="22"/>
          <w:szCs w:val="22"/>
        </w:rPr>
        <w:t xml:space="preserve"> – 40% (cu </w:t>
      </w:r>
      <w:proofErr w:type="spellStart"/>
      <w:r w:rsidRPr="00995EAD">
        <w:rPr>
          <w:rFonts w:ascii="Calibri" w:hAnsi="Calibri" w:cs="Calibri"/>
          <w:sz w:val="22"/>
          <w:szCs w:val="22"/>
        </w:rPr>
        <w:t>cât</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punctajul</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este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mai</w:t>
      </w:r>
      <w:proofErr w:type="spellEnd"/>
      <w:r w:rsidRPr="00995EAD">
        <w:rPr>
          <w:rFonts w:ascii="Calibri" w:hAnsi="Calibri" w:cs="Calibri"/>
          <w:sz w:val="22"/>
          <w:szCs w:val="22"/>
        </w:rPr>
        <w:t xml:space="preserve"> mare, cu </w:t>
      </w:r>
      <w:proofErr w:type="spellStart"/>
      <w:r w:rsidRPr="00995EAD">
        <w:rPr>
          <w:rFonts w:ascii="Calibri" w:hAnsi="Calibri" w:cs="Calibri"/>
          <w:sz w:val="22"/>
          <w:szCs w:val="22"/>
        </w:rPr>
        <w:t>atât</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mai</w:t>
      </w:r>
      <w:proofErr w:type="spellEnd"/>
      <w:r w:rsidRPr="00995EAD">
        <w:rPr>
          <w:rFonts w:ascii="Calibri" w:hAnsi="Calibri" w:cs="Calibri"/>
          <w:sz w:val="22"/>
          <w:szCs w:val="22"/>
        </w:rPr>
        <w:t xml:space="preserve"> bine);</w:t>
      </w:r>
    </w:p>
    <w:p w14:paraId="623F497F" w14:textId="77777777" w:rsidR="00866990" w:rsidRPr="00995EAD" w:rsidRDefault="00866990" w:rsidP="00866990">
      <w:pPr>
        <w:pStyle w:val="Compact"/>
        <w:numPr>
          <w:ilvl w:val="0"/>
          <w:numId w:val="30"/>
        </w:numPr>
        <w:rPr>
          <w:rFonts w:ascii="Calibri" w:hAnsi="Calibri" w:cs="Calibri"/>
          <w:sz w:val="22"/>
          <w:szCs w:val="22"/>
          <w:lang w:val="it-IT"/>
        </w:rPr>
      </w:pPr>
      <w:r w:rsidRPr="00995EAD">
        <w:rPr>
          <w:rFonts w:ascii="Calibri" w:hAnsi="Calibri" w:cs="Calibri"/>
          <w:sz w:val="22"/>
          <w:szCs w:val="22"/>
          <w:lang w:val="it-IT"/>
        </w:rPr>
        <w:t>Interviu – 20% (cu cât punctajul este mai mare, cu atât mai bine).</w:t>
      </w:r>
    </w:p>
    <w:p w14:paraId="71F62E3E" w14:textId="29011F47" w:rsidR="002E29B5" w:rsidRPr="00866990" w:rsidRDefault="002E29B5" w:rsidP="00A40068">
      <w:pPr>
        <w:spacing w:after="0" w:line="259" w:lineRule="auto"/>
        <w:ind w:left="0" w:right="0" w:firstLine="0"/>
        <w:rPr>
          <w:lang w:val="it-IT"/>
        </w:rPr>
      </w:pPr>
    </w:p>
    <w:p w14:paraId="510980A5" w14:textId="77777777" w:rsidR="00866990" w:rsidRPr="00866990" w:rsidRDefault="00866990" w:rsidP="00866990">
      <w:pPr>
        <w:spacing w:after="0" w:line="259" w:lineRule="auto"/>
        <w:ind w:left="0" w:right="0" w:firstLine="0"/>
        <w:rPr>
          <w:lang w:val="it-IT"/>
        </w:rPr>
      </w:pPr>
      <w:r w:rsidRPr="00866990">
        <w:rPr>
          <w:lang w:val="it-IT"/>
        </w:rPr>
        <w:t>Candidații selectați care îndeplinesc cerințele minime de calificare vor fi invitați la un interviu individual, din cadrul căruia va fi realizată o înregistrare audio-video sau un proces-verbal scris.</w:t>
      </w:r>
    </w:p>
    <w:p w14:paraId="749924F0" w14:textId="77777777" w:rsidR="00866990" w:rsidRPr="00866990" w:rsidRDefault="00866990" w:rsidP="00866990">
      <w:pPr>
        <w:spacing w:after="0" w:line="259" w:lineRule="auto"/>
        <w:ind w:left="0" w:right="0" w:firstLine="0"/>
        <w:rPr>
          <w:lang w:val="it-IT"/>
        </w:rPr>
      </w:pPr>
      <w:r w:rsidRPr="00866990">
        <w:rPr>
          <w:lang w:val="it-IT"/>
        </w:rPr>
        <w:t>Toți candidații vor fi invitați la interviu cu cel puțin 3 zile lucrătoare înainte de data desfășurării acestuia, iar invitația va fi transmisă persoanei de contact indicate în ofertă (formularul de ofertă). Interviul se va desfășura separat cu fiecare candidat.</w:t>
      </w:r>
    </w:p>
    <w:p w14:paraId="322AF3B7" w14:textId="77777777" w:rsidR="00866990" w:rsidRPr="00866990" w:rsidRDefault="00866990" w:rsidP="00866990">
      <w:pPr>
        <w:spacing w:after="0" w:line="259" w:lineRule="auto"/>
        <w:ind w:left="0" w:right="0" w:firstLine="0"/>
        <w:rPr>
          <w:lang w:val="it-IT"/>
        </w:rPr>
      </w:pPr>
      <w:r w:rsidRPr="00866990">
        <w:rPr>
          <w:lang w:val="it-IT"/>
        </w:rPr>
        <w:t>În cazul în care, în timpul interviului, Autoritatea Contractantă constată că participantul a furnizat informații neadevărate privind îndeplinirea cerințelor minime de calificare sau nu poate confirma îndeplinirea acestora prin alte mijloace, Autoritatea Contractantă are dreptul să excludă respectivul participant din procedură sau să îi acorde zero puncte pentru criteriul de evaluare respectiv.</w:t>
      </w:r>
    </w:p>
    <w:p w14:paraId="34D475F1" w14:textId="77777777" w:rsidR="00866990" w:rsidRPr="00A93D21" w:rsidRDefault="00866990" w:rsidP="00866990">
      <w:pPr>
        <w:spacing w:after="0" w:line="259" w:lineRule="auto"/>
        <w:ind w:left="0" w:right="0" w:firstLine="0"/>
        <w:rPr>
          <w:lang w:val="it-IT"/>
        </w:rPr>
      </w:pPr>
      <w:r w:rsidRPr="00A93D21">
        <w:rPr>
          <w:lang w:val="it-IT"/>
        </w:rPr>
        <w:t>Neprezentarea la interviu poate constitui, de asemenea, motiv pentru excluderea participantului din procedura de selecție.</w:t>
      </w:r>
    </w:p>
    <w:p w14:paraId="07F76E33" w14:textId="77777777" w:rsidR="00130F59" w:rsidRDefault="00130F59" w:rsidP="00866990">
      <w:pPr>
        <w:ind w:left="0" w:firstLine="0"/>
      </w:pPr>
    </w:p>
    <w:p w14:paraId="273424BF" w14:textId="77777777" w:rsidR="00866990" w:rsidRPr="00A93D21" w:rsidRDefault="00866990" w:rsidP="00866990">
      <w:pPr>
        <w:pStyle w:val="Heading1"/>
        <w:rPr>
          <w:szCs w:val="22"/>
          <w:lang w:val="it-IT"/>
        </w:rPr>
      </w:pPr>
      <w:r w:rsidRPr="00A93D21">
        <w:rPr>
          <w:szCs w:val="22"/>
          <w:lang w:val="it-IT"/>
        </w:rPr>
        <w:t>Dosarul de aplicare trebuie să conțină cel puțin:</w:t>
      </w:r>
    </w:p>
    <w:p w14:paraId="1672880F" w14:textId="77777777" w:rsidR="00866990" w:rsidRPr="00995EAD" w:rsidRDefault="00866990" w:rsidP="00866990">
      <w:pPr>
        <w:pStyle w:val="Compact"/>
        <w:numPr>
          <w:ilvl w:val="0"/>
          <w:numId w:val="30"/>
        </w:numPr>
        <w:rPr>
          <w:rFonts w:ascii="Calibri" w:hAnsi="Calibri" w:cs="Calibri"/>
          <w:sz w:val="22"/>
          <w:szCs w:val="22"/>
        </w:rPr>
      </w:pPr>
      <w:r w:rsidRPr="00995EAD">
        <w:rPr>
          <w:rFonts w:ascii="Calibri" w:hAnsi="Calibri" w:cs="Calibri"/>
          <w:sz w:val="22"/>
          <w:szCs w:val="22"/>
        </w:rPr>
        <w:t xml:space="preserve">CV </w:t>
      </w:r>
      <w:proofErr w:type="spellStart"/>
      <w:r w:rsidRPr="00995EAD">
        <w:rPr>
          <w:rFonts w:ascii="Calibri" w:hAnsi="Calibri" w:cs="Calibri"/>
          <w:sz w:val="22"/>
          <w:szCs w:val="22"/>
        </w:rPr>
        <w:t>detaliat</w:t>
      </w:r>
      <w:proofErr w:type="spellEnd"/>
      <w:r w:rsidRPr="00995EAD">
        <w:rPr>
          <w:rFonts w:ascii="Calibri" w:hAnsi="Calibri" w:cs="Calibri"/>
          <w:sz w:val="22"/>
          <w:szCs w:val="22"/>
        </w:rPr>
        <w:t>;</w:t>
      </w:r>
    </w:p>
    <w:p w14:paraId="42DA64AA" w14:textId="77777777" w:rsidR="00866990" w:rsidRPr="00995EAD" w:rsidRDefault="00866990" w:rsidP="00866990">
      <w:pPr>
        <w:pStyle w:val="Compact"/>
        <w:numPr>
          <w:ilvl w:val="0"/>
          <w:numId w:val="30"/>
        </w:numPr>
        <w:rPr>
          <w:rFonts w:ascii="Calibri" w:hAnsi="Calibri" w:cs="Calibri"/>
          <w:sz w:val="22"/>
          <w:szCs w:val="22"/>
        </w:rPr>
      </w:pPr>
      <w:r w:rsidRPr="00995EAD">
        <w:rPr>
          <w:rFonts w:ascii="Calibri" w:hAnsi="Calibri" w:cs="Calibri"/>
          <w:sz w:val="22"/>
          <w:szCs w:val="22"/>
        </w:rPr>
        <w:lastRenderedPageBreak/>
        <w:t xml:space="preserve">diploma </w:t>
      </w:r>
      <w:proofErr w:type="spellStart"/>
      <w:r w:rsidRPr="00995EAD">
        <w:rPr>
          <w:rFonts w:ascii="Calibri" w:hAnsi="Calibri" w:cs="Calibri"/>
          <w:sz w:val="22"/>
          <w:szCs w:val="22"/>
        </w:rPr>
        <w:t>universitară</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copie</w:t>
      </w:r>
      <w:proofErr w:type="spellEnd"/>
      <w:r w:rsidRPr="00995EAD">
        <w:rPr>
          <w:rFonts w:ascii="Calibri" w:hAnsi="Calibri" w:cs="Calibri"/>
          <w:sz w:val="22"/>
          <w:szCs w:val="22"/>
        </w:rPr>
        <w:t xml:space="preserve"> </w:t>
      </w:r>
      <w:proofErr w:type="spellStart"/>
      <w:r w:rsidRPr="00995EAD">
        <w:rPr>
          <w:rFonts w:ascii="Calibri" w:hAnsi="Calibri" w:cs="Calibri"/>
          <w:sz w:val="22"/>
          <w:szCs w:val="22"/>
        </w:rPr>
        <w:t>simplă</w:t>
      </w:r>
      <w:proofErr w:type="spellEnd"/>
      <w:r w:rsidRPr="00995EAD">
        <w:rPr>
          <w:rFonts w:ascii="Calibri" w:hAnsi="Calibri" w:cs="Calibri"/>
          <w:sz w:val="22"/>
          <w:szCs w:val="22"/>
        </w:rPr>
        <w:t>);</w:t>
      </w:r>
    </w:p>
    <w:p w14:paraId="4F54B6F5" w14:textId="77777777" w:rsidR="00866990" w:rsidRPr="00995EAD" w:rsidRDefault="00866990" w:rsidP="00866990">
      <w:pPr>
        <w:pStyle w:val="Compact"/>
        <w:numPr>
          <w:ilvl w:val="0"/>
          <w:numId w:val="30"/>
        </w:numPr>
        <w:rPr>
          <w:rFonts w:ascii="Calibri" w:hAnsi="Calibri" w:cs="Calibri"/>
          <w:sz w:val="22"/>
          <w:szCs w:val="22"/>
          <w:lang w:val="pt-PT"/>
        </w:rPr>
      </w:pPr>
      <w:r w:rsidRPr="00995EAD">
        <w:rPr>
          <w:rFonts w:ascii="Calibri" w:hAnsi="Calibri" w:cs="Calibri"/>
          <w:sz w:val="22"/>
          <w:szCs w:val="22"/>
          <w:lang w:val="pt-PT"/>
        </w:rPr>
        <w:t>formularul de ofertă completat integral (Anexa 1).</w:t>
      </w:r>
    </w:p>
    <w:p w14:paraId="547B3E88" w14:textId="77777777" w:rsidR="00C44CE7" w:rsidRPr="00866990" w:rsidRDefault="00C44CE7" w:rsidP="00C44CE7">
      <w:pPr>
        <w:spacing w:after="0" w:line="259" w:lineRule="auto"/>
        <w:ind w:left="0" w:right="0" w:firstLine="0"/>
        <w:jc w:val="left"/>
        <w:rPr>
          <w:lang w:val="pt-PT"/>
        </w:rPr>
      </w:pPr>
    </w:p>
    <w:p w14:paraId="6609EE65" w14:textId="77777777" w:rsidR="00866990" w:rsidRPr="00866990" w:rsidRDefault="00866990" w:rsidP="00866990">
      <w:pPr>
        <w:spacing w:after="0" w:line="259" w:lineRule="auto"/>
        <w:ind w:left="0" w:right="0" w:firstLine="0"/>
        <w:jc w:val="left"/>
        <w:rPr>
          <w:lang w:val="pt-PT"/>
        </w:rPr>
      </w:pPr>
      <w:r w:rsidRPr="00866990">
        <w:rPr>
          <w:lang w:val="pt-PT"/>
        </w:rPr>
        <w:t xml:space="preserve">Dacă sunteți interesat(ă) de această poziție, vă rugăm să transmiteți candidatura dumneavoastră, sub formă de ofertă, la adresa de e-mail: </w:t>
      </w:r>
      <w:r w:rsidRPr="00866990">
        <w:rPr>
          <w:b/>
          <w:bCs/>
          <w:lang w:val="pt-PT"/>
        </w:rPr>
        <w:t>eva.nemeckova@mpsv.cz</w:t>
      </w:r>
      <w:r w:rsidRPr="00866990">
        <w:rPr>
          <w:lang w:val="pt-PT"/>
        </w:rPr>
        <w:t>.</w:t>
      </w:r>
    </w:p>
    <w:p w14:paraId="260B8C4F" w14:textId="77777777" w:rsidR="00866990" w:rsidRPr="00866990" w:rsidRDefault="00866990" w:rsidP="00866990">
      <w:pPr>
        <w:spacing w:after="0" w:line="259" w:lineRule="auto"/>
        <w:ind w:left="0" w:right="0" w:firstLine="0"/>
        <w:jc w:val="left"/>
        <w:rPr>
          <w:lang w:val="pt-PT"/>
        </w:rPr>
      </w:pPr>
      <w:r w:rsidRPr="00866990">
        <w:rPr>
          <w:lang w:val="pt-PT"/>
        </w:rPr>
        <w:t xml:space="preserve">Aplicațiile pot fi depuse în </w:t>
      </w:r>
      <w:r w:rsidRPr="00866990">
        <w:rPr>
          <w:b/>
          <w:bCs/>
          <w:lang w:val="pt-PT"/>
        </w:rPr>
        <w:t>limba română</w:t>
      </w:r>
      <w:r w:rsidRPr="00866990">
        <w:rPr>
          <w:lang w:val="pt-PT"/>
        </w:rPr>
        <w:t xml:space="preserve"> sau în </w:t>
      </w:r>
      <w:r w:rsidRPr="00866990">
        <w:rPr>
          <w:b/>
          <w:bCs/>
          <w:lang w:val="pt-PT"/>
        </w:rPr>
        <w:t>limba engleză</w:t>
      </w:r>
      <w:r w:rsidRPr="00866990">
        <w:rPr>
          <w:lang w:val="pt-PT"/>
        </w:rPr>
        <w:t>.</w:t>
      </w:r>
    </w:p>
    <w:p w14:paraId="24127098" w14:textId="77777777" w:rsidR="00866990" w:rsidRPr="00866990" w:rsidRDefault="00866990" w:rsidP="00866990">
      <w:pPr>
        <w:spacing w:after="0" w:line="259" w:lineRule="auto"/>
        <w:ind w:left="0" w:right="0" w:firstLine="0"/>
        <w:jc w:val="left"/>
        <w:rPr>
          <w:lang w:val="pt-PT"/>
        </w:rPr>
      </w:pPr>
      <w:r w:rsidRPr="00866990">
        <w:rPr>
          <w:lang w:val="pt-PT"/>
        </w:rPr>
        <w:t>Aceeași adresă de contact poate fi utilizată și pentru solicitarea unor informații suplimentare sau pentru adresarea altor întrebări referitoare la concurs.</w:t>
      </w:r>
    </w:p>
    <w:p w14:paraId="7899BDE0" w14:textId="77777777" w:rsidR="00C44CE7" w:rsidRPr="00866990" w:rsidRDefault="00C44CE7" w:rsidP="00C44CE7">
      <w:pPr>
        <w:spacing w:after="0" w:line="259" w:lineRule="auto"/>
        <w:ind w:left="0" w:right="0" w:firstLine="0"/>
        <w:jc w:val="left"/>
        <w:rPr>
          <w:lang w:val="pt-PT"/>
        </w:rPr>
      </w:pPr>
    </w:p>
    <w:p w14:paraId="5DE6C41B" w14:textId="3E6415CA" w:rsidR="00866990" w:rsidRPr="00987343" w:rsidRDefault="00866990" w:rsidP="00866990">
      <w:pPr>
        <w:spacing w:after="0" w:line="259" w:lineRule="auto"/>
        <w:ind w:left="0" w:right="0" w:firstLine="0"/>
        <w:jc w:val="left"/>
        <w:rPr>
          <w:lang w:val="pt-PT"/>
        </w:rPr>
      </w:pPr>
      <w:r w:rsidRPr="00987343">
        <w:rPr>
          <w:b/>
          <w:bCs/>
          <w:lang w:val="pt-PT"/>
        </w:rPr>
        <w:t xml:space="preserve">Termenul-limită pentru depunerea aplicațiilor este până la data de </w:t>
      </w:r>
      <w:r w:rsidR="00987343" w:rsidRPr="00987343">
        <w:rPr>
          <w:b/>
          <w:bCs/>
        </w:rPr>
        <w:t>10.06.2026</w:t>
      </w:r>
      <w:r w:rsidRPr="00987343">
        <w:rPr>
          <w:b/>
          <w:bCs/>
          <w:lang w:val="pt-PT"/>
        </w:rPr>
        <w:t>, ora 09:00 (ora Republicii Moldova).</w:t>
      </w:r>
    </w:p>
    <w:p w14:paraId="1147E62B" w14:textId="77777777" w:rsidR="00987343" w:rsidRDefault="00987343" w:rsidP="00866990">
      <w:pPr>
        <w:spacing w:after="0" w:line="259" w:lineRule="auto"/>
        <w:ind w:left="0" w:right="0" w:firstLine="0"/>
        <w:jc w:val="left"/>
        <w:rPr>
          <w:lang w:val="pt-PT"/>
        </w:rPr>
      </w:pPr>
    </w:p>
    <w:p w14:paraId="78FE1F7D" w14:textId="48C38EBE" w:rsidR="00866990" w:rsidRPr="00866990" w:rsidRDefault="00866990" w:rsidP="00866990">
      <w:pPr>
        <w:spacing w:after="0" w:line="259" w:lineRule="auto"/>
        <w:ind w:left="0" w:right="0" w:firstLine="0"/>
        <w:jc w:val="left"/>
        <w:rPr>
          <w:lang w:val="pt-PT"/>
        </w:rPr>
      </w:pPr>
      <w:r w:rsidRPr="00866990">
        <w:rPr>
          <w:lang w:val="pt-PT"/>
        </w:rPr>
        <w:t>Ministerul Muncii și Afacerilor Sociale al Republicii Cehe (MoLSA) își rezervă dreptul de a anula prezentul apel în orice moment.</w:t>
      </w:r>
    </w:p>
    <w:p w14:paraId="480AFCE4" w14:textId="77777777" w:rsidR="00866990" w:rsidRPr="00866990" w:rsidRDefault="00866990" w:rsidP="00866990">
      <w:pPr>
        <w:spacing w:after="0" w:line="259" w:lineRule="auto"/>
        <w:ind w:left="0" w:right="0" w:firstLine="0"/>
        <w:jc w:val="left"/>
        <w:rPr>
          <w:lang w:val="pt-PT"/>
        </w:rPr>
      </w:pPr>
      <w:r w:rsidRPr="00866990">
        <w:rPr>
          <w:lang w:val="pt-PT"/>
        </w:rPr>
        <w:t>De asemenea, MoLSA își rezervă dreptul de a solicita participanților clarificarea sau completarea ofertei depuse (cu excepția informațiilor care fac obiectul evaluării).</w:t>
      </w:r>
    </w:p>
    <w:p w14:paraId="689481AE" w14:textId="77777777" w:rsidR="00866990" w:rsidRPr="00866990" w:rsidRDefault="00866990" w:rsidP="00866990">
      <w:pPr>
        <w:spacing w:after="0" w:line="259" w:lineRule="auto"/>
        <w:ind w:left="0" w:right="0" w:firstLine="0"/>
        <w:jc w:val="left"/>
        <w:rPr>
          <w:lang w:val="it-IT"/>
        </w:rPr>
      </w:pPr>
      <w:r w:rsidRPr="00866990">
        <w:rPr>
          <w:lang w:val="it-IT"/>
        </w:rPr>
        <w:t>Neîndeplinirea oricăreia dintre condițiile prevăzute în prezentul apel poate conduce la excluderea participantului din procedura de selecție.</w:t>
      </w:r>
    </w:p>
    <w:p w14:paraId="4F54ECC4" w14:textId="3B30E5A5" w:rsidR="002E29B5" w:rsidRPr="00866990" w:rsidRDefault="002E29B5" w:rsidP="00866990">
      <w:pPr>
        <w:spacing w:after="0" w:line="259" w:lineRule="auto"/>
        <w:ind w:left="0" w:right="0" w:firstLine="0"/>
        <w:jc w:val="left"/>
        <w:rPr>
          <w:i/>
          <w:iCs/>
          <w:lang w:val="it-IT"/>
        </w:rPr>
      </w:pPr>
    </w:p>
    <w:sectPr w:rsidR="002E29B5" w:rsidRPr="00866990">
      <w:headerReference w:type="default" r:id="rId11"/>
      <w:pgSz w:w="12240" w:h="15840"/>
      <w:pgMar w:top="1484" w:right="1434" w:bottom="15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126E" w14:textId="77777777" w:rsidR="00003405" w:rsidRDefault="00003405" w:rsidP="00A3591A">
      <w:pPr>
        <w:spacing w:after="0" w:line="240" w:lineRule="auto"/>
      </w:pPr>
      <w:r>
        <w:separator/>
      </w:r>
    </w:p>
  </w:endnote>
  <w:endnote w:type="continuationSeparator" w:id="0">
    <w:p w14:paraId="79F661A2" w14:textId="77777777" w:rsidR="00003405" w:rsidRDefault="00003405" w:rsidP="00A3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683E" w14:textId="77777777" w:rsidR="00003405" w:rsidRDefault="00003405" w:rsidP="00A3591A">
      <w:pPr>
        <w:spacing w:after="0" w:line="240" w:lineRule="auto"/>
      </w:pPr>
      <w:r>
        <w:separator/>
      </w:r>
    </w:p>
  </w:footnote>
  <w:footnote w:type="continuationSeparator" w:id="0">
    <w:p w14:paraId="529CDCCF" w14:textId="77777777" w:rsidR="00003405" w:rsidRDefault="00003405" w:rsidP="00A35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DD55" w14:textId="77777777" w:rsidR="00130F59" w:rsidRPr="00F36E61" w:rsidRDefault="00130F59" w:rsidP="00130F59">
    <w:pPr>
      <w:pBdr>
        <w:top w:val="nil"/>
        <w:left w:val="nil"/>
        <w:bottom w:val="nil"/>
        <w:right w:val="nil"/>
        <w:between w:val="nil"/>
      </w:pBdr>
      <w:tabs>
        <w:tab w:val="center" w:pos="4536"/>
        <w:tab w:val="right" w:pos="9072"/>
      </w:tabs>
      <w:rPr>
        <w:rFonts w:ascii="Open Sans" w:eastAsia="Open Sans" w:hAnsi="Open Sans" w:cs="Open Sans"/>
        <w:color w:val="0062A0"/>
        <w:sz w:val="21"/>
        <w:szCs w:val="21"/>
      </w:rPr>
    </w:pPr>
    <w:r w:rsidRPr="00F36E61">
      <w:rPr>
        <w:rFonts w:ascii="Open Sans" w:eastAsia="Open Sans" w:hAnsi="Open Sans" w:cs="Open Sans"/>
        <w:noProof/>
        <w:color w:val="0062A0"/>
        <w:sz w:val="21"/>
        <w:szCs w:val="21"/>
      </w:rPr>
      <w:drawing>
        <wp:inline distT="0" distB="0" distL="0" distR="0" wp14:anchorId="73EEEA94" wp14:editId="2FAA34C4">
          <wp:extent cx="6120130" cy="547370"/>
          <wp:effectExtent l="0" t="0" r="0" b="5080"/>
          <wp:docPr id="120218667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47370"/>
                  </a:xfrm>
                  <a:prstGeom prst="rect">
                    <a:avLst/>
                  </a:prstGeom>
                  <a:noFill/>
                  <a:ln>
                    <a:noFill/>
                  </a:ln>
                </pic:spPr>
              </pic:pic>
            </a:graphicData>
          </a:graphic>
        </wp:inline>
      </w:drawing>
    </w:r>
  </w:p>
  <w:p w14:paraId="43758028" w14:textId="77777777" w:rsidR="00130F59" w:rsidRDefault="00130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8C203C5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3103E1"/>
    <w:multiLevelType w:val="hybridMultilevel"/>
    <w:tmpl w:val="0F024568"/>
    <w:lvl w:ilvl="0" w:tplc="1512D2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344C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E0AD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ACAE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A9A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460B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6CF9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2B8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2AA5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2842FA"/>
    <w:multiLevelType w:val="multilevel"/>
    <w:tmpl w:val="66C4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D1FB7"/>
    <w:multiLevelType w:val="multilevel"/>
    <w:tmpl w:val="CEEA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23808"/>
    <w:multiLevelType w:val="multilevel"/>
    <w:tmpl w:val="9F62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30221"/>
    <w:multiLevelType w:val="multilevel"/>
    <w:tmpl w:val="CF74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63B5B"/>
    <w:multiLevelType w:val="hybridMultilevel"/>
    <w:tmpl w:val="ADD8CDD2"/>
    <w:lvl w:ilvl="0" w:tplc="A57C26B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858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5293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788C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C92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1ACB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9C79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306F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4019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6A3832"/>
    <w:multiLevelType w:val="hybridMultilevel"/>
    <w:tmpl w:val="33B625E6"/>
    <w:lvl w:ilvl="0" w:tplc="714E4E6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4E32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60E9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F6B5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E69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D478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52DF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F210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98FA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7A549E"/>
    <w:multiLevelType w:val="multilevel"/>
    <w:tmpl w:val="FDBA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16BE6"/>
    <w:multiLevelType w:val="multilevel"/>
    <w:tmpl w:val="5A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C37AA0"/>
    <w:multiLevelType w:val="multilevel"/>
    <w:tmpl w:val="6142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F75D8"/>
    <w:multiLevelType w:val="multilevel"/>
    <w:tmpl w:val="4BCE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2D6E5F"/>
    <w:multiLevelType w:val="hybridMultilevel"/>
    <w:tmpl w:val="E59C4F4C"/>
    <w:lvl w:ilvl="0" w:tplc="6D52689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CAB05C">
      <w:start w:val="1"/>
      <w:numFmt w:val="bullet"/>
      <w:lvlText w:val="o"/>
      <w:lvlJc w:val="left"/>
      <w:pPr>
        <w:ind w:left="1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FC5814">
      <w:start w:val="1"/>
      <w:numFmt w:val="bullet"/>
      <w:lvlText w:val="▪"/>
      <w:lvlJc w:val="left"/>
      <w:pPr>
        <w:ind w:left="2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D2C6B8">
      <w:start w:val="1"/>
      <w:numFmt w:val="bullet"/>
      <w:lvlText w:val="•"/>
      <w:lvlJc w:val="left"/>
      <w:pPr>
        <w:ind w:left="3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16FDB2">
      <w:start w:val="1"/>
      <w:numFmt w:val="bullet"/>
      <w:lvlText w:val="o"/>
      <w:lvlJc w:val="left"/>
      <w:pPr>
        <w:ind w:left="3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1242D6">
      <w:start w:val="1"/>
      <w:numFmt w:val="bullet"/>
      <w:lvlText w:val="▪"/>
      <w:lvlJc w:val="left"/>
      <w:pPr>
        <w:ind w:left="4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10BBF8">
      <w:start w:val="1"/>
      <w:numFmt w:val="bullet"/>
      <w:lvlText w:val="•"/>
      <w:lvlJc w:val="left"/>
      <w:pPr>
        <w:ind w:left="5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D69516">
      <w:start w:val="1"/>
      <w:numFmt w:val="bullet"/>
      <w:lvlText w:val="o"/>
      <w:lvlJc w:val="left"/>
      <w:pPr>
        <w:ind w:left="60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528608">
      <w:start w:val="1"/>
      <w:numFmt w:val="bullet"/>
      <w:lvlText w:val="▪"/>
      <w:lvlJc w:val="left"/>
      <w:pPr>
        <w:ind w:left="67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362E22"/>
    <w:multiLevelType w:val="hybridMultilevel"/>
    <w:tmpl w:val="EEA24164"/>
    <w:lvl w:ilvl="0" w:tplc="2DA222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189F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6E59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4C6F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256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9A27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2E15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60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76CF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506D1E"/>
    <w:multiLevelType w:val="multilevel"/>
    <w:tmpl w:val="BBA8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EF5677"/>
    <w:multiLevelType w:val="multilevel"/>
    <w:tmpl w:val="D24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D23824"/>
    <w:multiLevelType w:val="hybridMultilevel"/>
    <w:tmpl w:val="E5C43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3862BE"/>
    <w:multiLevelType w:val="multilevel"/>
    <w:tmpl w:val="B10A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FB1AB7"/>
    <w:multiLevelType w:val="hybridMultilevel"/>
    <w:tmpl w:val="0DD880BE"/>
    <w:lvl w:ilvl="0" w:tplc="5F68AF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0C53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6461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9A9D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741A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F057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5A58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424E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EA8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C675141"/>
    <w:multiLevelType w:val="multilevel"/>
    <w:tmpl w:val="C496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7C618E"/>
    <w:multiLevelType w:val="multilevel"/>
    <w:tmpl w:val="BF8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716D1E"/>
    <w:multiLevelType w:val="hybridMultilevel"/>
    <w:tmpl w:val="E45E7FAA"/>
    <w:lvl w:ilvl="0" w:tplc="4080F6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DE7F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42CD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04C1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3667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2667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A2D7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2815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E696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D7486A"/>
    <w:multiLevelType w:val="hybridMultilevel"/>
    <w:tmpl w:val="8B7235A4"/>
    <w:lvl w:ilvl="0" w:tplc="2FB250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FCAB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F6C9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52EF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E4C0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CA57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B28E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D6FE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CAE9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845E68"/>
    <w:multiLevelType w:val="multilevel"/>
    <w:tmpl w:val="02D2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0306E"/>
    <w:multiLevelType w:val="hybridMultilevel"/>
    <w:tmpl w:val="733414A6"/>
    <w:lvl w:ilvl="0" w:tplc="6F5A56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F612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24DF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5046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A1F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DAC8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16A8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64EB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E835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D874AD"/>
    <w:multiLevelType w:val="multilevel"/>
    <w:tmpl w:val="CEBC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1E61EC"/>
    <w:multiLevelType w:val="multilevel"/>
    <w:tmpl w:val="ABBE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58703C"/>
    <w:multiLevelType w:val="hybridMultilevel"/>
    <w:tmpl w:val="106EC674"/>
    <w:lvl w:ilvl="0" w:tplc="E47C2F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C36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0CDD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EE59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244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6A3F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68DC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C623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DEB4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E85842"/>
    <w:multiLevelType w:val="multilevel"/>
    <w:tmpl w:val="660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F34BE3"/>
    <w:multiLevelType w:val="hybridMultilevel"/>
    <w:tmpl w:val="365243FA"/>
    <w:lvl w:ilvl="0" w:tplc="4B2C3F8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6484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9E21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EC2F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6287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00B4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2081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B036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E664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71184288">
    <w:abstractNumId w:val="18"/>
  </w:num>
  <w:num w:numId="2" w16cid:durableId="524056073">
    <w:abstractNumId w:val="12"/>
  </w:num>
  <w:num w:numId="3" w16cid:durableId="1520316733">
    <w:abstractNumId w:val="24"/>
  </w:num>
  <w:num w:numId="4" w16cid:durableId="1860196133">
    <w:abstractNumId w:val="27"/>
  </w:num>
  <w:num w:numId="5" w16cid:durableId="276522351">
    <w:abstractNumId w:val="21"/>
  </w:num>
  <w:num w:numId="6" w16cid:durableId="531382072">
    <w:abstractNumId w:val="13"/>
  </w:num>
  <w:num w:numId="7" w16cid:durableId="524514506">
    <w:abstractNumId w:val="1"/>
  </w:num>
  <w:num w:numId="8" w16cid:durableId="1219512828">
    <w:abstractNumId w:val="29"/>
  </w:num>
  <w:num w:numId="9" w16cid:durableId="1878397390">
    <w:abstractNumId w:val="6"/>
  </w:num>
  <w:num w:numId="10" w16cid:durableId="1047293249">
    <w:abstractNumId w:val="22"/>
  </w:num>
  <w:num w:numId="11" w16cid:durableId="371537089">
    <w:abstractNumId w:val="7"/>
  </w:num>
  <w:num w:numId="12" w16cid:durableId="1420523161">
    <w:abstractNumId w:val="9"/>
  </w:num>
  <w:num w:numId="13" w16cid:durableId="24336280">
    <w:abstractNumId w:val="2"/>
  </w:num>
  <w:num w:numId="14" w16cid:durableId="505557760">
    <w:abstractNumId w:val="19"/>
  </w:num>
  <w:num w:numId="15" w16cid:durableId="1956709272">
    <w:abstractNumId w:val="28"/>
  </w:num>
  <w:num w:numId="16" w16cid:durableId="1952860082">
    <w:abstractNumId w:val="15"/>
  </w:num>
  <w:num w:numId="17" w16cid:durableId="1596282271">
    <w:abstractNumId w:val="25"/>
  </w:num>
  <w:num w:numId="18" w16cid:durableId="1884707622">
    <w:abstractNumId w:val="4"/>
  </w:num>
  <w:num w:numId="19" w16cid:durableId="1912080763">
    <w:abstractNumId w:val="10"/>
  </w:num>
  <w:num w:numId="20" w16cid:durableId="1013144884">
    <w:abstractNumId w:val="14"/>
  </w:num>
  <w:num w:numId="21" w16cid:durableId="640765151">
    <w:abstractNumId w:val="3"/>
  </w:num>
  <w:num w:numId="22" w16cid:durableId="402525677">
    <w:abstractNumId w:val="23"/>
  </w:num>
  <w:num w:numId="23" w16cid:durableId="1606226546">
    <w:abstractNumId w:val="26"/>
  </w:num>
  <w:num w:numId="24" w16cid:durableId="761533273">
    <w:abstractNumId w:val="11"/>
  </w:num>
  <w:num w:numId="25" w16cid:durableId="613751308">
    <w:abstractNumId w:val="20"/>
  </w:num>
  <w:num w:numId="26" w16cid:durableId="1358845722">
    <w:abstractNumId w:val="17"/>
  </w:num>
  <w:num w:numId="27" w16cid:durableId="1548446388">
    <w:abstractNumId w:val="16"/>
  </w:num>
  <w:num w:numId="28" w16cid:durableId="957103191">
    <w:abstractNumId w:val="8"/>
  </w:num>
  <w:num w:numId="29" w16cid:durableId="2077047615">
    <w:abstractNumId w:val="5"/>
  </w:num>
  <w:num w:numId="30" w16cid:durableId="189257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B5"/>
    <w:rsid w:val="00003405"/>
    <w:rsid w:val="00084263"/>
    <w:rsid w:val="000A33FC"/>
    <w:rsid w:val="000F3CD2"/>
    <w:rsid w:val="0012025D"/>
    <w:rsid w:val="00125C77"/>
    <w:rsid w:val="00130F59"/>
    <w:rsid w:val="00142DE5"/>
    <w:rsid w:val="00153079"/>
    <w:rsid w:val="001B07C2"/>
    <w:rsid w:val="001D6D34"/>
    <w:rsid w:val="001E44B1"/>
    <w:rsid w:val="002407A9"/>
    <w:rsid w:val="002E29B5"/>
    <w:rsid w:val="00343D9C"/>
    <w:rsid w:val="003A0B56"/>
    <w:rsid w:val="003C538C"/>
    <w:rsid w:val="00445F13"/>
    <w:rsid w:val="0047746C"/>
    <w:rsid w:val="004D1C00"/>
    <w:rsid w:val="005E30F1"/>
    <w:rsid w:val="00622FED"/>
    <w:rsid w:val="006C703E"/>
    <w:rsid w:val="00701B70"/>
    <w:rsid w:val="007259C3"/>
    <w:rsid w:val="00767C93"/>
    <w:rsid w:val="00777C61"/>
    <w:rsid w:val="00782740"/>
    <w:rsid w:val="00794EA5"/>
    <w:rsid w:val="007B77C8"/>
    <w:rsid w:val="007E7800"/>
    <w:rsid w:val="00814F97"/>
    <w:rsid w:val="0081762D"/>
    <w:rsid w:val="00837E07"/>
    <w:rsid w:val="00866990"/>
    <w:rsid w:val="00930436"/>
    <w:rsid w:val="00974314"/>
    <w:rsid w:val="00987343"/>
    <w:rsid w:val="009E3911"/>
    <w:rsid w:val="00A3591A"/>
    <w:rsid w:val="00A40068"/>
    <w:rsid w:val="00A93D21"/>
    <w:rsid w:val="00AB0040"/>
    <w:rsid w:val="00B449C5"/>
    <w:rsid w:val="00B53298"/>
    <w:rsid w:val="00B80B0C"/>
    <w:rsid w:val="00BB1C7F"/>
    <w:rsid w:val="00BE1307"/>
    <w:rsid w:val="00C44CE7"/>
    <w:rsid w:val="00C734FD"/>
    <w:rsid w:val="00CA46DE"/>
    <w:rsid w:val="00CD028F"/>
    <w:rsid w:val="00D07194"/>
    <w:rsid w:val="00D44412"/>
    <w:rsid w:val="00DE0ABA"/>
    <w:rsid w:val="00DE4A32"/>
    <w:rsid w:val="00E73255"/>
    <w:rsid w:val="00E95FF6"/>
    <w:rsid w:val="00EF3787"/>
    <w:rsid w:val="00FF2542"/>
    <w:rsid w:val="04B73B5F"/>
    <w:rsid w:val="2D8FD87F"/>
    <w:rsid w:val="2DBDAAD8"/>
    <w:rsid w:val="2EFB5FCF"/>
    <w:rsid w:val="31A62A38"/>
    <w:rsid w:val="3EAE6783"/>
    <w:rsid w:val="464C53E9"/>
    <w:rsid w:val="658EE586"/>
    <w:rsid w:val="6BDE8C98"/>
    <w:rsid w:val="6E390F68"/>
    <w:rsid w:val="71E0FEB4"/>
    <w:rsid w:val="7616E741"/>
    <w:rsid w:val="7B226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D224"/>
  <w15:docId w15:val="{85C7CB5E-7E85-4667-8C6F-02662BF9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E390F68"/>
    <w:pPr>
      <w:spacing w:after="14"/>
      <w:ind w:left="370" w:right="6" w:hanging="370"/>
      <w:jc w:val="both"/>
    </w:pPr>
    <w:rPr>
      <w:rFonts w:ascii="Calibri" w:eastAsia="Calibri" w:hAnsi="Calibri" w:cs="Calibri"/>
      <w:color w:val="000000" w:themeColor="text1"/>
      <w:sz w:val="22"/>
      <w:szCs w:val="22"/>
      <w:lang w:val="cs-CZ"/>
    </w:rPr>
  </w:style>
  <w:style w:type="paragraph" w:styleId="Heading1">
    <w:name w:val="heading 1"/>
    <w:next w:val="Normal"/>
    <w:link w:val="Heading1Char"/>
    <w:uiPriority w:val="9"/>
    <w:qFormat/>
    <w:pPr>
      <w:keepNext/>
      <w:keepLines/>
      <w:spacing w:after="12" w:line="249" w:lineRule="auto"/>
      <w:ind w:left="10" w:hanging="10"/>
      <w:jc w:val="both"/>
      <w:outlineLvl w:val="0"/>
    </w:pPr>
    <w:rPr>
      <w:rFonts w:ascii="Calibri" w:eastAsia="Calibri" w:hAnsi="Calibri" w:cs="Calibri"/>
      <w:b/>
      <w:color w:val="000000"/>
      <w:sz w:val="22"/>
    </w:rPr>
  </w:style>
  <w:style w:type="paragraph" w:styleId="Heading2">
    <w:name w:val="heading 2"/>
    <w:basedOn w:val="Normal"/>
    <w:next w:val="BodyText"/>
    <w:link w:val="Heading2Char"/>
    <w:uiPriority w:val="9"/>
    <w:semiHidden/>
    <w:unhideWhenUsed/>
    <w:qFormat/>
    <w:rsid w:val="00866990"/>
    <w:pPr>
      <w:keepNext/>
      <w:keepLines/>
      <w:spacing w:before="160" w:after="80" w:line="240" w:lineRule="auto"/>
      <w:ind w:left="0" w:right="0" w:firstLine="0"/>
      <w:jc w:val="left"/>
      <w:outlineLvl w:val="1"/>
    </w:pPr>
    <w:rPr>
      <w:rFonts w:asciiTheme="majorHAnsi" w:eastAsiaTheme="majorEastAsia" w:hAnsiTheme="majorHAnsi" w:cstheme="majorBidi"/>
      <w:color w:val="0F4761" w:themeColor="accent1" w:themeShade="BF"/>
      <w:kern w:val="0"/>
      <w:sz w:val="32"/>
      <w:szCs w:val="32"/>
      <w:lang w:val="en-US"/>
      <w14:ligatures w14:val="none"/>
    </w:rPr>
  </w:style>
  <w:style w:type="paragraph" w:styleId="Heading3">
    <w:name w:val="heading 3"/>
    <w:basedOn w:val="Normal"/>
    <w:next w:val="BodyText"/>
    <w:link w:val="Heading3Char"/>
    <w:uiPriority w:val="9"/>
    <w:semiHidden/>
    <w:unhideWhenUsed/>
    <w:qFormat/>
    <w:rsid w:val="00866990"/>
    <w:pPr>
      <w:keepNext/>
      <w:keepLines/>
      <w:spacing w:before="160" w:after="80" w:line="240" w:lineRule="auto"/>
      <w:ind w:left="0" w:right="0" w:firstLine="0"/>
      <w:jc w:val="left"/>
      <w:outlineLvl w:val="2"/>
    </w:pPr>
    <w:rPr>
      <w:rFonts w:asciiTheme="minorHAnsi" w:eastAsiaTheme="majorEastAsia" w:hAnsiTheme="minorHAnsi" w:cstheme="majorBidi"/>
      <w:color w:val="0F4761" w:themeColor="accent1" w:themeShade="BF"/>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E73255"/>
    <w:rPr>
      <w:color w:val="467886" w:themeColor="hyperlink"/>
      <w:u w:val="single"/>
    </w:rPr>
  </w:style>
  <w:style w:type="character" w:styleId="UnresolvedMention">
    <w:name w:val="Unresolved Mention"/>
    <w:basedOn w:val="DefaultParagraphFont"/>
    <w:uiPriority w:val="99"/>
    <w:semiHidden/>
    <w:unhideWhenUsed/>
    <w:rsid w:val="00E73255"/>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themeColor="text1"/>
      <w:sz w:val="20"/>
      <w:szCs w:val="20"/>
      <w:lang w:val="cs-CZ"/>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A-Odrážky1,Fiche List Paragraph,Odstavec_muj,Nad,List Paragraph (Czech Tourism),Odstavec cíl se seznamem,Odstavec se seznamem5,_Odstavec se seznamem,Seznam - odrážky,Conclusion de partie,Odstavec_muj1,Odstavec_muj2"/>
    <w:basedOn w:val="Normal"/>
    <w:link w:val="ListParagraphChar"/>
    <w:uiPriority w:val="34"/>
    <w:qFormat/>
    <w:rsid w:val="00C44CE7"/>
    <w:pPr>
      <w:spacing w:after="0" w:line="240" w:lineRule="auto"/>
      <w:ind w:left="720" w:right="0" w:firstLine="0"/>
      <w:contextualSpacing/>
      <w:jc w:val="left"/>
    </w:pPr>
    <w:rPr>
      <w:rFonts w:eastAsiaTheme="minorHAnsi" w:cs="Times New Roman"/>
      <w:color w:val="auto"/>
      <w:kern w:val="0"/>
      <w:lang w:val="en-GB"/>
      <w14:ligatures w14:val="none"/>
    </w:rPr>
  </w:style>
  <w:style w:type="character" w:customStyle="1" w:styleId="ListParagraphChar">
    <w:name w:val="List Paragraph Char"/>
    <w:aliases w:val="A-Odrážky1 Char,Fiche List Paragraph Char,Odstavec_muj Char,Nad Char,List Paragraph (Czech Tourism) Char,Odstavec cíl se seznamem Char,Odstavec se seznamem5 Char,_Odstavec se seznamem Char,Seznam - odrážky Char,Odstavec_muj1 Char"/>
    <w:link w:val="ListParagraph"/>
    <w:uiPriority w:val="34"/>
    <w:locked/>
    <w:rsid w:val="00C44CE7"/>
    <w:rPr>
      <w:rFonts w:ascii="Calibri" w:eastAsiaTheme="minorHAnsi" w:hAnsi="Calibri" w:cs="Times New Roman"/>
      <w:kern w:val="0"/>
      <w:sz w:val="22"/>
      <w:szCs w:val="22"/>
      <w:lang w:val="en-GB"/>
      <w14:ligatures w14:val="none"/>
    </w:rPr>
  </w:style>
  <w:style w:type="paragraph" w:styleId="Revision">
    <w:name w:val="Revision"/>
    <w:hidden/>
    <w:uiPriority w:val="99"/>
    <w:semiHidden/>
    <w:rsid w:val="0012025D"/>
    <w:pPr>
      <w:spacing w:after="0" w:line="240" w:lineRule="auto"/>
    </w:pPr>
    <w:rPr>
      <w:rFonts w:ascii="Calibri" w:eastAsia="Calibri" w:hAnsi="Calibri" w:cs="Calibri"/>
      <w:color w:val="000000" w:themeColor="text1"/>
      <w:sz w:val="22"/>
      <w:szCs w:val="22"/>
      <w:lang w:val="cs-CZ"/>
    </w:rPr>
  </w:style>
  <w:style w:type="paragraph" w:styleId="CommentSubject">
    <w:name w:val="annotation subject"/>
    <w:basedOn w:val="CommentText"/>
    <w:next w:val="CommentText"/>
    <w:link w:val="CommentSubjectChar"/>
    <w:uiPriority w:val="99"/>
    <w:semiHidden/>
    <w:unhideWhenUsed/>
    <w:rsid w:val="0012025D"/>
    <w:rPr>
      <w:b/>
      <w:bCs/>
    </w:rPr>
  </w:style>
  <w:style w:type="character" w:customStyle="1" w:styleId="CommentSubjectChar">
    <w:name w:val="Comment Subject Char"/>
    <w:basedOn w:val="CommentTextChar"/>
    <w:link w:val="CommentSubject"/>
    <w:uiPriority w:val="99"/>
    <w:semiHidden/>
    <w:rsid w:val="0012025D"/>
    <w:rPr>
      <w:rFonts w:ascii="Calibri" w:eastAsia="Calibri" w:hAnsi="Calibri" w:cs="Calibri"/>
      <w:b/>
      <w:bCs/>
      <w:color w:val="000000" w:themeColor="text1"/>
      <w:sz w:val="20"/>
      <w:szCs w:val="20"/>
      <w:lang w:val="cs-CZ"/>
    </w:rPr>
  </w:style>
  <w:style w:type="paragraph" w:styleId="FootnoteText">
    <w:name w:val="footnote text"/>
    <w:basedOn w:val="Normal"/>
    <w:link w:val="FootnoteTextChar"/>
    <w:unhideWhenUsed/>
    <w:rsid w:val="00A3591A"/>
    <w:pPr>
      <w:spacing w:after="0" w:line="240" w:lineRule="auto"/>
      <w:ind w:left="0" w:right="0" w:firstLine="0"/>
      <w:jc w:val="left"/>
    </w:pPr>
    <w:rPr>
      <w:rFonts w:eastAsiaTheme="minorHAnsi" w:cs="Times New Roman"/>
      <w:color w:val="auto"/>
      <w:kern w:val="0"/>
      <w:sz w:val="20"/>
      <w:szCs w:val="20"/>
      <w:lang w:val="en-GB"/>
      <w14:ligatures w14:val="none"/>
    </w:rPr>
  </w:style>
  <w:style w:type="character" w:customStyle="1" w:styleId="FootnoteTextChar">
    <w:name w:val="Footnote Text Char"/>
    <w:basedOn w:val="DefaultParagraphFont"/>
    <w:link w:val="FootnoteText"/>
    <w:rsid w:val="00A3591A"/>
    <w:rPr>
      <w:rFonts w:ascii="Calibri" w:eastAsiaTheme="minorHAnsi" w:hAnsi="Calibri" w:cs="Times New Roman"/>
      <w:kern w:val="0"/>
      <w:sz w:val="20"/>
      <w:szCs w:val="20"/>
      <w:lang w:val="en-GB"/>
      <w14:ligatures w14:val="none"/>
    </w:rPr>
  </w:style>
  <w:style w:type="character" w:styleId="FootnoteReference">
    <w:name w:val="footnote reference"/>
    <w:basedOn w:val="DefaultParagraphFont"/>
    <w:unhideWhenUsed/>
    <w:rsid w:val="00A3591A"/>
    <w:rPr>
      <w:vertAlign w:val="superscript"/>
    </w:rPr>
  </w:style>
  <w:style w:type="character" w:styleId="PlaceholderText">
    <w:name w:val="Placeholder Text"/>
    <w:basedOn w:val="DefaultParagraphFont"/>
    <w:uiPriority w:val="99"/>
    <w:semiHidden/>
    <w:rsid w:val="005E30F1"/>
    <w:rPr>
      <w:color w:val="666666"/>
    </w:rPr>
  </w:style>
  <w:style w:type="paragraph" w:styleId="Header">
    <w:name w:val="header"/>
    <w:basedOn w:val="Normal"/>
    <w:link w:val="HeaderChar"/>
    <w:uiPriority w:val="99"/>
    <w:unhideWhenUsed/>
    <w:rsid w:val="00130F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0F59"/>
    <w:rPr>
      <w:rFonts w:ascii="Calibri" w:eastAsia="Calibri" w:hAnsi="Calibri" w:cs="Calibri"/>
      <w:color w:val="000000" w:themeColor="text1"/>
      <w:sz w:val="22"/>
      <w:szCs w:val="22"/>
      <w:lang w:val="cs-CZ"/>
    </w:rPr>
  </w:style>
  <w:style w:type="paragraph" w:styleId="Footer">
    <w:name w:val="footer"/>
    <w:basedOn w:val="Normal"/>
    <w:link w:val="FooterChar"/>
    <w:uiPriority w:val="99"/>
    <w:unhideWhenUsed/>
    <w:rsid w:val="00130F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0F59"/>
    <w:rPr>
      <w:rFonts w:ascii="Calibri" w:eastAsia="Calibri" w:hAnsi="Calibri" w:cs="Calibri"/>
      <w:color w:val="000000" w:themeColor="text1"/>
      <w:sz w:val="22"/>
      <w:szCs w:val="22"/>
      <w:lang w:val="cs-CZ"/>
    </w:rPr>
  </w:style>
  <w:style w:type="character" w:customStyle="1" w:styleId="Heading2Char">
    <w:name w:val="Heading 2 Char"/>
    <w:basedOn w:val="DefaultParagraphFont"/>
    <w:link w:val="Heading2"/>
    <w:uiPriority w:val="9"/>
    <w:semiHidden/>
    <w:rsid w:val="00866990"/>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866990"/>
    <w:rPr>
      <w:rFonts w:eastAsiaTheme="majorEastAsia" w:cstheme="majorBidi"/>
      <w:color w:val="0F4761" w:themeColor="accent1" w:themeShade="BF"/>
      <w:kern w:val="0"/>
      <w:sz w:val="28"/>
      <w:szCs w:val="28"/>
      <w14:ligatures w14:val="none"/>
    </w:rPr>
  </w:style>
  <w:style w:type="paragraph" w:styleId="BodyText">
    <w:name w:val="Body Text"/>
    <w:basedOn w:val="Normal"/>
    <w:link w:val="BodyTextChar"/>
    <w:uiPriority w:val="99"/>
    <w:unhideWhenUsed/>
    <w:rsid w:val="00866990"/>
    <w:pPr>
      <w:spacing w:after="120"/>
    </w:pPr>
  </w:style>
  <w:style w:type="character" w:customStyle="1" w:styleId="BodyTextChar">
    <w:name w:val="Body Text Char"/>
    <w:basedOn w:val="DefaultParagraphFont"/>
    <w:link w:val="BodyText"/>
    <w:uiPriority w:val="99"/>
    <w:rsid w:val="00866990"/>
    <w:rPr>
      <w:rFonts w:ascii="Calibri" w:eastAsia="Calibri" w:hAnsi="Calibri" w:cs="Calibri"/>
      <w:color w:val="000000" w:themeColor="text1"/>
      <w:sz w:val="22"/>
      <w:szCs w:val="22"/>
      <w:lang w:val="cs-CZ"/>
    </w:rPr>
  </w:style>
  <w:style w:type="paragraph" w:customStyle="1" w:styleId="FirstParagraph">
    <w:name w:val="First Paragraph"/>
    <w:basedOn w:val="BodyText"/>
    <w:next w:val="BodyText"/>
    <w:qFormat/>
    <w:rsid w:val="00866990"/>
    <w:pPr>
      <w:spacing w:before="180" w:after="180" w:line="240" w:lineRule="auto"/>
      <w:ind w:left="0" w:right="0" w:firstLine="0"/>
      <w:jc w:val="left"/>
    </w:pPr>
    <w:rPr>
      <w:rFonts w:asciiTheme="minorHAnsi" w:eastAsiaTheme="minorHAnsi" w:hAnsiTheme="minorHAnsi" w:cstheme="minorBidi"/>
      <w:color w:val="auto"/>
      <w:kern w:val="0"/>
      <w:sz w:val="24"/>
      <w:szCs w:val="24"/>
      <w:lang w:val="en-US"/>
      <w14:ligatures w14:val="none"/>
    </w:rPr>
  </w:style>
  <w:style w:type="paragraph" w:customStyle="1" w:styleId="Compact">
    <w:name w:val="Compact"/>
    <w:basedOn w:val="BodyText"/>
    <w:qFormat/>
    <w:rsid w:val="00866990"/>
    <w:pPr>
      <w:spacing w:before="36" w:after="36" w:line="240" w:lineRule="auto"/>
      <w:ind w:left="0" w:right="0" w:firstLine="0"/>
      <w:jc w:val="left"/>
    </w:pPr>
    <w:rPr>
      <w:rFonts w:asciiTheme="minorHAnsi" w:eastAsiaTheme="minorHAnsi" w:hAnsiTheme="minorHAnsi" w:cstheme="minorBidi"/>
      <w:color w:val="auto"/>
      <w:kern w:val="0"/>
      <w:sz w:val="24"/>
      <w:szCs w:val="24"/>
      <w:lang w:val="en-US"/>
      <w14:ligatures w14:val="none"/>
    </w:rPr>
  </w:style>
  <w:style w:type="character" w:styleId="Strong">
    <w:name w:val="Strong"/>
    <w:basedOn w:val="DefaultParagraphFont"/>
    <w:uiPriority w:val="22"/>
    <w:qFormat/>
    <w:rsid w:val="00866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5013BE3ED6AD4E9A04FDDBEBC8DE79" ma:contentTypeVersion="3" ma:contentTypeDescription="Vytvoří nový dokument" ma:contentTypeScope="" ma:versionID="877c130c5ef6886bb19f732a2d5ec015">
  <xsd:schema xmlns:xsd="http://www.w3.org/2001/XMLSchema" xmlns:xs="http://www.w3.org/2001/XMLSchema" xmlns:p="http://schemas.microsoft.com/office/2006/metadata/properties" xmlns:ns2="749abe1b-2b43-4e83-b590-29b7ad256f5c" targetNamespace="http://schemas.microsoft.com/office/2006/metadata/properties" ma:root="true" ma:fieldsID="be55af0356f6c52e81122f0bb4f51efd" ns2:_="">
    <xsd:import namespace="749abe1b-2b43-4e83-b590-29b7ad256f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abe1b-2b43-4e83-b590-29b7ad256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800E1-39F9-4C66-AE57-E97B0D83D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6231BB-03CB-4EF9-B1E2-F81BD67790CE}">
  <ds:schemaRefs>
    <ds:schemaRef ds:uri="http://schemas.openxmlformats.org/officeDocument/2006/bibliography"/>
  </ds:schemaRefs>
</ds:datastoreItem>
</file>

<file path=customXml/itemProps3.xml><?xml version="1.0" encoding="utf-8"?>
<ds:datastoreItem xmlns:ds="http://schemas.openxmlformats.org/officeDocument/2006/customXml" ds:itemID="{FAF94E4A-17BA-4188-90EB-1220D68EE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abe1b-2b43-4e83-b590-29b7ad256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9B579-BDA0-419E-8775-B443816E88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1482</Words>
  <Characters>8852</Characters>
  <Application>Microsoft Office Word</Application>
  <DocSecurity>0</DocSecurity>
  <Lines>196</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DE MANAGEMENT ȘI COORDONARE A ACTIVITĂȚII AGENȚIILOR TERITORIALE DE ASISTENȚA SOCIALĂ</dc:creator>
  <cp:keywords/>
  <cp:lastModifiedBy>DIRECȚIA POLITICI DE MANAGEMENT ȘI COORDONARE A ACTIVITĂȚII AGENȚIILOR TERITORIALE DE ASISTENȚA SOCIALĂ</cp:lastModifiedBy>
  <cp:revision>6</cp:revision>
  <dcterms:created xsi:type="dcterms:W3CDTF">2026-06-03T06:40:00Z</dcterms:created>
  <dcterms:modified xsi:type="dcterms:W3CDTF">2026-06-04T10:05:00Z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0x0101009F5013BE3ED6AD4E9A04FDDBEBC8DE79</vt:lpwstr>
  </property>
</Properties>
</file>