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F7DAB" w14:textId="77777777" w:rsidR="00AC2D55" w:rsidRPr="00E57F8F" w:rsidRDefault="00AC2D55" w:rsidP="00D4495B">
      <w:pPr>
        <w:tabs>
          <w:tab w:val="left" w:pos="993"/>
        </w:tabs>
        <w:spacing w:after="0" w:line="280" w:lineRule="atLeast"/>
        <w:rPr>
          <w:rFonts w:ascii="Arial" w:hAnsi="Arial" w:cs="Arial"/>
          <w:b/>
          <w:sz w:val="20"/>
          <w:szCs w:val="20"/>
        </w:rPr>
      </w:pPr>
      <w:bookmarkStart w:id="0" w:name="OLE_LINK1"/>
      <w:bookmarkStart w:id="1" w:name="OLE_LINK2"/>
    </w:p>
    <w:p w14:paraId="7495BB4A" w14:textId="09A3D924" w:rsidR="001E73EF" w:rsidRDefault="00AC2D55" w:rsidP="00FC7B47">
      <w:pPr>
        <w:pStyle w:val="Zkladntext"/>
        <w:spacing w:after="0" w:line="280" w:lineRule="atLeast"/>
        <w:jc w:val="center"/>
        <w:rPr>
          <w:rFonts w:ascii="Arial" w:hAnsi="Arial" w:cs="Arial"/>
          <w:i/>
          <w:iCs/>
          <w:color w:val="FF0000"/>
          <w:sz w:val="20"/>
          <w:szCs w:val="20"/>
        </w:rPr>
      </w:pPr>
      <w:proofErr w:type="spellStart"/>
      <w:r w:rsidRPr="00AC2D55">
        <w:rPr>
          <w:rFonts w:ascii="Arial" w:hAnsi="Arial" w:cs="Arial"/>
          <w:i/>
          <w:iCs/>
          <w:color w:val="FF0000"/>
          <w:sz w:val="20"/>
          <w:szCs w:val="20"/>
        </w:rPr>
        <w:t>The</w:t>
      </w:r>
      <w:proofErr w:type="spellEnd"/>
      <w:r w:rsidRPr="00AC2D55">
        <w:rPr>
          <w:rFonts w:ascii="Arial" w:hAnsi="Arial" w:cs="Arial"/>
          <w:i/>
          <w:iCs/>
          <w:color w:val="FF0000"/>
          <w:sz w:val="20"/>
          <w:szCs w:val="20"/>
        </w:rPr>
        <w:t xml:space="preserve"> </w:t>
      </w:r>
      <w:proofErr w:type="spellStart"/>
      <w:r w:rsidRPr="00AC2D55">
        <w:rPr>
          <w:rFonts w:ascii="Arial" w:hAnsi="Arial" w:cs="Arial"/>
          <w:i/>
          <w:iCs/>
          <w:color w:val="FF0000"/>
          <w:sz w:val="20"/>
          <w:szCs w:val="20"/>
        </w:rPr>
        <w:t>contract</w:t>
      </w:r>
      <w:proofErr w:type="spellEnd"/>
      <w:r w:rsidRPr="00AC2D55">
        <w:rPr>
          <w:rFonts w:ascii="Arial" w:hAnsi="Arial" w:cs="Arial"/>
          <w:i/>
          <w:iCs/>
          <w:color w:val="FF0000"/>
          <w:sz w:val="20"/>
          <w:szCs w:val="20"/>
        </w:rPr>
        <w:t xml:space="preserve"> </w:t>
      </w:r>
      <w:proofErr w:type="spellStart"/>
      <w:r w:rsidRPr="00AC2D55">
        <w:rPr>
          <w:rFonts w:ascii="Arial" w:hAnsi="Arial" w:cs="Arial"/>
          <w:i/>
          <w:iCs/>
          <w:color w:val="FF0000"/>
          <w:sz w:val="20"/>
          <w:szCs w:val="20"/>
        </w:rPr>
        <w:t>does</w:t>
      </w:r>
      <w:proofErr w:type="spellEnd"/>
      <w:r w:rsidRPr="00AC2D55">
        <w:rPr>
          <w:rFonts w:ascii="Arial" w:hAnsi="Arial" w:cs="Arial"/>
          <w:i/>
          <w:iCs/>
          <w:color w:val="FF0000"/>
          <w:sz w:val="20"/>
          <w:szCs w:val="20"/>
        </w:rPr>
        <w:t xml:space="preserve"> not </w:t>
      </w:r>
      <w:proofErr w:type="spellStart"/>
      <w:r w:rsidRPr="00AC2D55">
        <w:rPr>
          <w:rFonts w:ascii="Arial" w:hAnsi="Arial" w:cs="Arial"/>
          <w:i/>
          <w:iCs/>
          <w:color w:val="FF0000"/>
          <w:sz w:val="20"/>
          <w:szCs w:val="20"/>
        </w:rPr>
        <w:t>need</w:t>
      </w:r>
      <w:proofErr w:type="spellEnd"/>
      <w:r w:rsidRPr="00AC2D55">
        <w:rPr>
          <w:rFonts w:ascii="Arial" w:hAnsi="Arial" w:cs="Arial"/>
          <w:i/>
          <w:iCs/>
          <w:color w:val="FF0000"/>
          <w:sz w:val="20"/>
          <w:szCs w:val="20"/>
        </w:rPr>
        <w:t xml:space="preserve"> to </w:t>
      </w:r>
      <w:proofErr w:type="spellStart"/>
      <w:r w:rsidRPr="00AC2D55">
        <w:rPr>
          <w:rFonts w:ascii="Arial" w:hAnsi="Arial" w:cs="Arial"/>
          <w:i/>
          <w:iCs/>
          <w:color w:val="FF0000"/>
          <w:sz w:val="20"/>
          <w:szCs w:val="20"/>
        </w:rPr>
        <w:t>be</w:t>
      </w:r>
      <w:proofErr w:type="spellEnd"/>
      <w:r w:rsidRPr="00AC2D55">
        <w:rPr>
          <w:rFonts w:ascii="Arial" w:hAnsi="Arial" w:cs="Arial"/>
          <w:i/>
          <w:iCs/>
          <w:color w:val="FF0000"/>
          <w:sz w:val="20"/>
          <w:szCs w:val="20"/>
        </w:rPr>
        <w:t xml:space="preserve"> </w:t>
      </w:r>
      <w:proofErr w:type="spellStart"/>
      <w:r w:rsidRPr="00AC2D55">
        <w:rPr>
          <w:rFonts w:ascii="Arial" w:hAnsi="Arial" w:cs="Arial"/>
          <w:i/>
          <w:iCs/>
          <w:color w:val="FF0000"/>
          <w:sz w:val="20"/>
          <w:szCs w:val="20"/>
        </w:rPr>
        <w:t>included</w:t>
      </w:r>
      <w:proofErr w:type="spellEnd"/>
      <w:r w:rsidRPr="00AC2D55">
        <w:rPr>
          <w:rFonts w:ascii="Arial" w:hAnsi="Arial" w:cs="Arial"/>
          <w:i/>
          <w:iCs/>
          <w:color w:val="FF0000"/>
          <w:sz w:val="20"/>
          <w:szCs w:val="20"/>
        </w:rPr>
        <w:t xml:space="preserve"> in </w:t>
      </w:r>
      <w:proofErr w:type="spellStart"/>
      <w:r w:rsidRPr="00AC2D55">
        <w:rPr>
          <w:rFonts w:ascii="Arial" w:hAnsi="Arial" w:cs="Arial"/>
          <w:i/>
          <w:iCs/>
          <w:color w:val="FF0000"/>
          <w:sz w:val="20"/>
          <w:szCs w:val="20"/>
        </w:rPr>
        <w:t>the</w:t>
      </w:r>
      <w:proofErr w:type="spellEnd"/>
      <w:r w:rsidRPr="00AC2D55">
        <w:rPr>
          <w:rFonts w:ascii="Arial" w:hAnsi="Arial" w:cs="Arial"/>
          <w:i/>
          <w:iCs/>
          <w:color w:val="FF0000"/>
          <w:sz w:val="20"/>
          <w:szCs w:val="20"/>
        </w:rPr>
        <w:t xml:space="preserve"> </w:t>
      </w:r>
      <w:proofErr w:type="spellStart"/>
      <w:r w:rsidRPr="00AC2D55">
        <w:rPr>
          <w:rFonts w:ascii="Arial" w:hAnsi="Arial" w:cs="Arial"/>
          <w:i/>
          <w:iCs/>
          <w:color w:val="FF0000"/>
          <w:sz w:val="20"/>
          <w:szCs w:val="20"/>
        </w:rPr>
        <w:t>bid</w:t>
      </w:r>
      <w:proofErr w:type="spellEnd"/>
      <w:r w:rsidRPr="00AC2D55">
        <w:rPr>
          <w:rFonts w:ascii="Arial" w:hAnsi="Arial" w:cs="Arial"/>
          <w:i/>
          <w:iCs/>
          <w:color w:val="FF0000"/>
          <w:sz w:val="20"/>
          <w:szCs w:val="20"/>
        </w:rPr>
        <w:t>.</w:t>
      </w:r>
    </w:p>
    <w:p w14:paraId="783617B9" w14:textId="77777777" w:rsidR="00AC2D55" w:rsidRPr="00AC2D55" w:rsidRDefault="00AC2D55" w:rsidP="00FC7B47">
      <w:pPr>
        <w:pStyle w:val="Zkladntext"/>
        <w:spacing w:after="0" w:line="280" w:lineRule="atLeast"/>
        <w:jc w:val="center"/>
        <w:rPr>
          <w:rFonts w:ascii="Arial" w:hAnsi="Arial" w:cs="Arial"/>
          <w:i/>
          <w:iCs/>
          <w:color w:val="FF0000"/>
          <w:sz w:val="20"/>
          <w:szCs w:val="20"/>
          <w:lang w:val="en-GB"/>
        </w:rPr>
      </w:pPr>
    </w:p>
    <w:p w14:paraId="2F3F032A" w14:textId="2A06E4BF" w:rsidR="001E73EF" w:rsidRPr="00271111" w:rsidRDefault="00140DB5" w:rsidP="00FC7B47">
      <w:pPr>
        <w:pStyle w:val="Zkladntext"/>
        <w:spacing w:after="0" w:line="280" w:lineRule="atLeast"/>
        <w:jc w:val="center"/>
        <w:rPr>
          <w:rFonts w:ascii="Arial" w:hAnsi="Arial" w:cs="Arial"/>
          <w:b/>
          <w:bCs/>
          <w:caps/>
          <w:sz w:val="20"/>
          <w:szCs w:val="20"/>
          <w:lang w:val="en-GB"/>
        </w:rPr>
      </w:pPr>
      <w:r w:rsidRPr="00271111">
        <w:rPr>
          <w:rFonts w:ascii="Arial" w:hAnsi="Arial" w:cs="Arial"/>
          <w:b/>
          <w:bCs/>
          <w:caps/>
          <w:sz w:val="20"/>
          <w:szCs w:val="20"/>
          <w:lang w:val="en-GB"/>
        </w:rPr>
        <w:t>CONTRACT ON IMPLEMENTATION OF MEDIA CAMPAIGN</w:t>
      </w:r>
    </w:p>
    <w:p w14:paraId="217E706A" w14:textId="77777777" w:rsidR="001E73EF" w:rsidRPr="00271111" w:rsidRDefault="001E73EF" w:rsidP="00FC7B47">
      <w:pPr>
        <w:spacing w:after="0" w:line="280" w:lineRule="atLeast"/>
        <w:jc w:val="center"/>
        <w:rPr>
          <w:rFonts w:ascii="Arial" w:hAnsi="Arial" w:cs="Arial"/>
          <w:b/>
          <w:sz w:val="20"/>
          <w:szCs w:val="20"/>
          <w:lang w:val="en-GB"/>
        </w:rPr>
      </w:pPr>
    </w:p>
    <w:p w14:paraId="5A159D13" w14:textId="514B58D3" w:rsidR="00075C71" w:rsidRPr="00271111" w:rsidRDefault="009D29C9" w:rsidP="00075C71">
      <w:pPr>
        <w:pStyle w:val="smlouva"/>
        <w:spacing w:before="120" w:line="280" w:lineRule="atLeast"/>
        <w:rPr>
          <w:rFonts w:ascii="Arial" w:hAnsi="Arial" w:cs="Arial"/>
          <w:sz w:val="20"/>
          <w:szCs w:val="20"/>
          <w:lang w:val="en-GB"/>
        </w:rPr>
      </w:pPr>
      <w:r w:rsidRPr="00271111">
        <w:rPr>
          <w:rFonts w:ascii="Arial" w:hAnsi="Arial" w:cs="Arial"/>
          <w:spacing w:val="-2"/>
          <w:sz w:val="20"/>
          <w:szCs w:val="20"/>
          <w:lang w:val="en-GB"/>
        </w:rPr>
        <w:t xml:space="preserve">concluded pursuant to Section 1746(2) of Act No. 89/2012 Coll., the Civil Code, as amended </w:t>
      </w:r>
      <w:r w:rsidR="00075C71" w:rsidRPr="00271111">
        <w:rPr>
          <w:rFonts w:ascii="Arial" w:hAnsi="Arial" w:cs="Arial"/>
          <w:sz w:val="20"/>
          <w:szCs w:val="20"/>
          <w:lang w:val="en-GB"/>
        </w:rPr>
        <w:t>(</w:t>
      </w:r>
      <w:r w:rsidRPr="00271111">
        <w:rPr>
          <w:rFonts w:ascii="Arial" w:hAnsi="Arial" w:cs="Arial"/>
          <w:sz w:val="20"/>
          <w:szCs w:val="20"/>
          <w:lang w:val="en-GB"/>
        </w:rPr>
        <w:t xml:space="preserve">hereinafter referred to as the </w:t>
      </w:r>
      <w:r w:rsidRPr="00271111">
        <w:rPr>
          <w:rFonts w:ascii="Arial" w:hAnsi="Arial" w:cs="Arial"/>
          <w:i/>
          <w:iCs/>
          <w:sz w:val="20"/>
          <w:szCs w:val="20"/>
          <w:lang w:val="en-GB"/>
        </w:rPr>
        <w:t>“</w:t>
      </w:r>
      <w:r w:rsidR="00AB6EA4" w:rsidRPr="00271111">
        <w:rPr>
          <w:rFonts w:ascii="Arial" w:hAnsi="Arial" w:cs="Arial"/>
          <w:b/>
          <w:bCs/>
          <w:i/>
          <w:iCs/>
          <w:sz w:val="20"/>
          <w:szCs w:val="20"/>
          <w:lang w:val="en-GB"/>
        </w:rPr>
        <w:t>Contract</w:t>
      </w:r>
      <w:r w:rsidR="00AB6EA4" w:rsidRPr="00271111">
        <w:rPr>
          <w:rFonts w:ascii="Arial" w:hAnsi="Arial" w:cs="Arial"/>
          <w:sz w:val="20"/>
          <w:szCs w:val="20"/>
          <w:lang w:val="en-GB"/>
        </w:rPr>
        <w:t xml:space="preserve"> “</w:t>
      </w:r>
      <w:r w:rsidR="00075C71" w:rsidRPr="00271111">
        <w:rPr>
          <w:rFonts w:ascii="Arial" w:hAnsi="Arial" w:cs="Arial"/>
          <w:sz w:val="20"/>
          <w:szCs w:val="20"/>
          <w:lang w:val="en-GB"/>
        </w:rPr>
        <w:t xml:space="preserve">) </w:t>
      </w:r>
    </w:p>
    <w:p w14:paraId="148C8E06" w14:textId="77777777" w:rsidR="001E73EF" w:rsidRPr="00271111" w:rsidRDefault="001E73EF" w:rsidP="00FC7B47">
      <w:pPr>
        <w:pStyle w:val="Zkladntext"/>
        <w:spacing w:after="0" w:line="280" w:lineRule="atLeast"/>
        <w:rPr>
          <w:rFonts w:ascii="Arial" w:hAnsi="Arial" w:cs="Arial"/>
          <w:sz w:val="20"/>
          <w:szCs w:val="20"/>
          <w:lang w:val="en-GB"/>
        </w:rPr>
      </w:pPr>
    </w:p>
    <w:p w14:paraId="6F313A5E" w14:textId="77777777" w:rsidR="001E73EF" w:rsidRPr="00271111" w:rsidRDefault="001E73EF" w:rsidP="00FC7B47">
      <w:pPr>
        <w:pStyle w:val="Zkladntext"/>
        <w:spacing w:after="0" w:line="280" w:lineRule="atLeast"/>
        <w:rPr>
          <w:rFonts w:ascii="Arial" w:hAnsi="Arial" w:cs="Arial"/>
          <w:sz w:val="20"/>
          <w:szCs w:val="20"/>
          <w:lang w:val="en-GB"/>
        </w:rPr>
      </w:pPr>
    </w:p>
    <w:p w14:paraId="4E991F35" w14:textId="06AD248F" w:rsidR="001E73EF" w:rsidRPr="00271111" w:rsidRDefault="009D29C9" w:rsidP="00FC7B47">
      <w:pPr>
        <w:pStyle w:val="Zkladntext"/>
        <w:spacing w:after="0" w:line="280" w:lineRule="atLeast"/>
        <w:rPr>
          <w:rFonts w:ascii="Arial" w:hAnsi="Arial" w:cs="Arial"/>
          <w:sz w:val="20"/>
          <w:szCs w:val="20"/>
          <w:lang w:val="en-GB"/>
        </w:rPr>
      </w:pPr>
      <w:r w:rsidRPr="00271111">
        <w:rPr>
          <w:rFonts w:ascii="Arial" w:hAnsi="Arial" w:cs="Arial"/>
          <w:sz w:val="20"/>
          <w:szCs w:val="20"/>
          <w:lang w:val="en-GB"/>
        </w:rPr>
        <w:t>Contracting Parties</w:t>
      </w:r>
      <w:r w:rsidR="001E73EF" w:rsidRPr="00271111">
        <w:rPr>
          <w:rFonts w:ascii="Arial" w:hAnsi="Arial" w:cs="Arial"/>
          <w:sz w:val="20"/>
          <w:szCs w:val="20"/>
          <w:lang w:val="en-GB"/>
        </w:rPr>
        <w:t>:</w:t>
      </w:r>
    </w:p>
    <w:p w14:paraId="634F2638" w14:textId="77777777" w:rsidR="001E73EF" w:rsidRPr="00271111" w:rsidRDefault="001E73EF" w:rsidP="00FC7B47">
      <w:pPr>
        <w:tabs>
          <w:tab w:val="left" w:pos="284"/>
        </w:tabs>
        <w:spacing w:after="0" w:line="280" w:lineRule="atLeast"/>
        <w:rPr>
          <w:rFonts w:ascii="Arial" w:hAnsi="Arial" w:cs="Arial"/>
          <w:b/>
          <w:bCs/>
          <w:sz w:val="20"/>
          <w:szCs w:val="20"/>
          <w:lang w:val="en-GB"/>
        </w:rPr>
      </w:pPr>
    </w:p>
    <w:p w14:paraId="6E7A16BF" w14:textId="6F1546E7" w:rsidR="001E73EF" w:rsidRPr="00271111" w:rsidRDefault="009D29C9" w:rsidP="006422AA">
      <w:pPr>
        <w:spacing w:line="280" w:lineRule="atLeast"/>
        <w:rPr>
          <w:rFonts w:ascii="Arial" w:hAnsi="Arial" w:cs="Arial"/>
          <w:b/>
          <w:sz w:val="20"/>
          <w:szCs w:val="20"/>
          <w:lang w:val="en-GB"/>
        </w:rPr>
      </w:pPr>
      <w:r w:rsidRPr="00271111">
        <w:rPr>
          <w:rFonts w:ascii="Arial" w:hAnsi="Arial" w:cs="Arial"/>
          <w:b/>
          <w:bCs/>
          <w:sz w:val="20"/>
          <w:szCs w:val="20"/>
          <w:lang w:val="en-GB"/>
        </w:rPr>
        <w:t>Contractor</w:t>
      </w:r>
      <w:r w:rsidR="001E73EF" w:rsidRPr="00271111">
        <w:rPr>
          <w:rFonts w:ascii="Arial" w:hAnsi="Arial" w:cs="Arial"/>
          <w:b/>
          <w:bCs/>
          <w:sz w:val="20"/>
          <w:szCs w:val="20"/>
          <w:lang w:val="en-GB"/>
        </w:rPr>
        <w:t xml:space="preserve">: </w:t>
      </w:r>
      <w:r w:rsidR="001E73EF" w:rsidRPr="00271111">
        <w:rPr>
          <w:rFonts w:ascii="Arial" w:hAnsi="Arial" w:cs="Arial"/>
          <w:b/>
          <w:bCs/>
          <w:sz w:val="20"/>
          <w:szCs w:val="20"/>
          <w:lang w:val="en-GB"/>
        </w:rPr>
        <w:tab/>
      </w:r>
      <w:r w:rsidR="006422AA" w:rsidRPr="00271111">
        <w:rPr>
          <w:rFonts w:ascii="Arial" w:hAnsi="Arial" w:cs="Arial"/>
          <w:b/>
          <w:bCs/>
          <w:sz w:val="20"/>
          <w:szCs w:val="20"/>
          <w:lang w:val="en-GB"/>
        </w:rPr>
        <w:tab/>
      </w:r>
      <w:r w:rsidR="006422AA" w:rsidRPr="00271111">
        <w:rPr>
          <w:rFonts w:ascii="Arial" w:hAnsi="Arial" w:cs="Arial"/>
          <w:b/>
          <w:sz w:val="20"/>
          <w:szCs w:val="20"/>
          <w:lang w:val="en-GB"/>
        </w:rPr>
        <w:t xml:space="preserve">Czech Republic - Ministry of </w:t>
      </w:r>
      <w:r w:rsidRPr="00271111">
        <w:rPr>
          <w:rFonts w:ascii="Arial" w:hAnsi="Arial" w:cs="Arial"/>
          <w:b/>
          <w:sz w:val="20"/>
          <w:szCs w:val="20"/>
          <w:lang w:val="en-GB"/>
        </w:rPr>
        <w:t>Labour</w:t>
      </w:r>
      <w:r w:rsidR="006422AA" w:rsidRPr="00271111">
        <w:rPr>
          <w:rFonts w:ascii="Arial" w:hAnsi="Arial" w:cs="Arial"/>
          <w:b/>
          <w:sz w:val="20"/>
          <w:szCs w:val="20"/>
          <w:lang w:val="en-GB"/>
        </w:rPr>
        <w:t xml:space="preserve"> and Social Affairs</w:t>
      </w:r>
    </w:p>
    <w:p w14:paraId="53D796AD" w14:textId="64AAC376" w:rsidR="006422AA" w:rsidRPr="00271111" w:rsidRDefault="006422AA" w:rsidP="006422AA">
      <w:pPr>
        <w:spacing w:line="280" w:lineRule="atLeast"/>
        <w:ind w:left="2120" w:hanging="2120"/>
        <w:rPr>
          <w:rFonts w:ascii="Arial" w:hAnsi="Arial" w:cs="Arial"/>
          <w:sz w:val="20"/>
          <w:szCs w:val="20"/>
          <w:lang w:val="en-GB"/>
        </w:rPr>
      </w:pPr>
      <w:r w:rsidRPr="00271111">
        <w:rPr>
          <w:rFonts w:ascii="Arial" w:hAnsi="Arial" w:cs="Arial"/>
          <w:sz w:val="20"/>
          <w:szCs w:val="20"/>
          <w:lang w:val="en-GB"/>
        </w:rPr>
        <w:t xml:space="preserve">Registered address: </w:t>
      </w:r>
      <w:r w:rsidRPr="00271111">
        <w:rPr>
          <w:rFonts w:ascii="Arial" w:hAnsi="Arial" w:cs="Arial"/>
          <w:sz w:val="20"/>
          <w:szCs w:val="20"/>
          <w:lang w:val="en-GB"/>
        </w:rPr>
        <w:tab/>
      </w:r>
    </w:p>
    <w:p w14:paraId="10BC3FBF" w14:textId="506D4FF5" w:rsidR="006422AA" w:rsidRPr="00271111" w:rsidRDefault="006422AA" w:rsidP="006422AA">
      <w:pPr>
        <w:spacing w:line="280" w:lineRule="atLeast"/>
        <w:ind w:left="2120" w:hanging="2120"/>
        <w:rPr>
          <w:rFonts w:ascii="Arial" w:hAnsi="Arial" w:cs="Arial"/>
          <w:sz w:val="20"/>
          <w:szCs w:val="20"/>
          <w:lang w:val="en-GB"/>
        </w:rPr>
      </w:pPr>
      <w:r w:rsidRPr="00271111">
        <w:rPr>
          <w:rFonts w:ascii="Arial" w:hAnsi="Arial" w:cs="Arial"/>
          <w:sz w:val="20"/>
          <w:szCs w:val="20"/>
          <w:lang w:val="en-GB"/>
        </w:rPr>
        <w:t xml:space="preserve">Represented by: </w:t>
      </w:r>
      <w:r w:rsidRPr="00271111">
        <w:rPr>
          <w:rFonts w:ascii="Arial" w:hAnsi="Arial" w:cs="Arial"/>
          <w:sz w:val="20"/>
          <w:szCs w:val="20"/>
          <w:lang w:val="en-GB"/>
        </w:rPr>
        <w:tab/>
      </w:r>
      <w:r w:rsidR="00D4495B">
        <w:rPr>
          <w:rFonts w:ascii="Arial" w:hAnsi="Arial" w:cs="Arial"/>
          <w:sz w:val="20"/>
          <w:szCs w:val="20"/>
          <w:lang w:val="en-GB"/>
        </w:rPr>
        <w:t xml:space="preserve"> </w:t>
      </w:r>
    </w:p>
    <w:p w14:paraId="20E62E26" w14:textId="0CA13FA7" w:rsidR="006422AA" w:rsidRPr="00271111" w:rsidRDefault="006422AA" w:rsidP="006422AA">
      <w:pPr>
        <w:spacing w:line="280" w:lineRule="atLeast"/>
        <w:ind w:left="2120" w:hanging="2120"/>
        <w:rPr>
          <w:rFonts w:ascii="Arial" w:hAnsi="Arial" w:cs="Arial"/>
          <w:sz w:val="20"/>
          <w:szCs w:val="20"/>
          <w:lang w:val="en-GB"/>
        </w:rPr>
      </w:pPr>
      <w:r w:rsidRPr="00271111">
        <w:rPr>
          <w:rFonts w:ascii="Arial" w:hAnsi="Arial" w:cs="Arial"/>
          <w:sz w:val="20"/>
          <w:szCs w:val="20"/>
          <w:lang w:val="en-GB"/>
        </w:rPr>
        <w:t xml:space="preserve">Entity registration No: </w:t>
      </w:r>
      <w:r w:rsidRPr="00271111">
        <w:rPr>
          <w:rFonts w:ascii="Arial" w:hAnsi="Arial" w:cs="Arial"/>
          <w:sz w:val="20"/>
          <w:szCs w:val="20"/>
          <w:lang w:val="en-GB"/>
        </w:rPr>
        <w:tab/>
      </w:r>
    </w:p>
    <w:p w14:paraId="2FC5D42B" w14:textId="21138E63" w:rsidR="006422AA" w:rsidRPr="00271111" w:rsidRDefault="006422AA" w:rsidP="006422AA">
      <w:pPr>
        <w:spacing w:line="280" w:lineRule="atLeast"/>
        <w:ind w:left="2120" w:hanging="2120"/>
        <w:rPr>
          <w:rFonts w:ascii="Arial" w:hAnsi="Arial" w:cs="Arial"/>
          <w:sz w:val="20"/>
          <w:szCs w:val="20"/>
          <w:lang w:val="en-GB"/>
        </w:rPr>
      </w:pPr>
      <w:r w:rsidRPr="00271111">
        <w:rPr>
          <w:rFonts w:ascii="Arial" w:hAnsi="Arial" w:cs="Arial"/>
          <w:sz w:val="20"/>
          <w:szCs w:val="20"/>
          <w:lang w:val="en-GB"/>
        </w:rPr>
        <w:t xml:space="preserve">Bank: </w:t>
      </w:r>
      <w:r w:rsidRPr="00271111">
        <w:rPr>
          <w:rFonts w:ascii="Arial" w:hAnsi="Arial" w:cs="Arial"/>
          <w:sz w:val="20"/>
          <w:szCs w:val="20"/>
          <w:lang w:val="en-GB"/>
        </w:rPr>
        <w:tab/>
      </w:r>
    </w:p>
    <w:p w14:paraId="42E765A8" w14:textId="536931F0" w:rsidR="006422AA" w:rsidRPr="00271111" w:rsidRDefault="006422AA" w:rsidP="006422AA">
      <w:pPr>
        <w:spacing w:line="280" w:lineRule="atLeast"/>
        <w:ind w:left="2120" w:hanging="2120"/>
        <w:rPr>
          <w:rFonts w:ascii="Arial" w:hAnsi="Arial" w:cs="Arial"/>
          <w:sz w:val="20"/>
          <w:szCs w:val="20"/>
          <w:lang w:val="en-GB"/>
        </w:rPr>
      </w:pPr>
      <w:r w:rsidRPr="00271111">
        <w:rPr>
          <w:rFonts w:ascii="Arial" w:hAnsi="Arial" w:cs="Arial"/>
          <w:sz w:val="20"/>
          <w:szCs w:val="20"/>
          <w:lang w:val="en-GB"/>
        </w:rPr>
        <w:t xml:space="preserve">Account number: </w:t>
      </w:r>
      <w:r w:rsidRPr="00271111">
        <w:rPr>
          <w:rFonts w:ascii="Arial" w:hAnsi="Arial" w:cs="Arial"/>
          <w:sz w:val="20"/>
          <w:szCs w:val="20"/>
          <w:lang w:val="en-GB"/>
        </w:rPr>
        <w:tab/>
      </w:r>
      <w:r w:rsidRPr="00271111">
        <w:rPr>
          <w:rFonts w:ascii="Arial" w:hAnsi="Arial" w:cs="Arial"/>
          <w:sz w:val="20"/>
          <w:szCs w:val="20"/>
          <w:lang w:val="en-GB"/>
        </w:rPr>
        <w:tab/>
      </w:r>
    </w:p>
    <w:p w14:paraId="4233AC08" w14:textId="064A1F98" w:rsidR="006422AA" w:rsidRPr="00271111" w:rsidRDefault="006422AA" w:rsidP="006422AA">
      <w:pPr>
        <w:spacing w:line="280" w:lineRule="atLeast"/>
        <w:ind w:left="2120" w:hanging="2120"/>
        <w:rPr>
          <w:rFonts w:ascii="Arial" w:hAnsi="Arial" w:cs="Arial"/>
          <w:sz w:val="20"/>
          <w:szCs w:val="20"/>
          <w:lang w:val="en-GB"/>
        </w:rPr>
      </w:pPr>
      <w:r w:rsidRPr="00271111">
        <w:rPr>
          <w:rFonts w:ascii="Arial" w:hAnsi="Arial" w:cs="Arial"/>
          <w:sz w:val="20"/>
          <w:szCs w:val="20"/>
          <w:lang w:val="en-GB"/>
        </w:rPr>
        <w:t xml:space="preserve">Data box ID: </w:t>
      </w:r>
      <w:r w:rsidRPr="00271111">
        <w:rPr>
          <w:rFonts w:ascii="Arial" w:hAnsi="Arial" w:cs="Arial"/>
          <w:sz w:val="20"/>
          <w:szCs w:val="20"/>
          <w:lang w:val="en-GB"/>
        </w:rPr>
        <w:tab/>
      </w:r>
    </w:p>
    <w:p w14:paraId="535B8C1E" w14:textId="2E620582" w:rsidR="006422AA" w:rsidRPr="00271111" w:rsidRDefault="006422AA" w:rsidP="006422AA">
      <w:pPr>
        <w:spacing w:line="280" w:lineRule="atLeast"/>
        <w:ind w:left="2120" w:hanging="2120"/>
        <w:rPr>
          <w:rFonts w:ascii="Arial" w:hAnsi="Arial" w:cs="Arial"/>
          <w:sz w:val="20"/>
          <w:szCs w:val="20"/>
          <w:lang w:val="en-GB"/>
        </w:rPr>
      </w:pPr>
      <w:r w:rsidRPr="00271111">
        <w:rPr>
          <w:rFonts w:ascii="Arial" w:hAnsi="Arial" w:cs="Arial"/>
          <w:sz w:val="20"/>
          <w:szCs w:val="20"/>
          <w:lang w:val="en-GB"/>
        </w:rPr>
        <w:t xml:space="preserve">Contact person: </w:t>
      </w:r>
      <w:r w:rsidRPr="00271111">
        <w:rPr>
          <w:rFonts w:ascii="Arial" w:hAnsi="Arial" w:cs="Arial"/>
          <w:sz w:val="20"/>
          <w:szCs w:val="20"/>
          <w:lang w:val="en-GB"/>
        </w:rPr>
        <w:tab/>
      </w:r>
    </w:p>
    <w:p w14:paraId="7A1B333C" w14:textId="069C1F1B" w:rsidR="006422AA" w:rsidRPr="00271111" w:rsidRDefault="006422AA" w:rsidP="006422AA">
      <w:pPr>
        <w:spacing w:line="280" w:lineRule="atLeast"/>
        <w:ind w:left="2120" w:hanging="2120"/>
        <w:rPr>
          <w:rFonts w:ascii="Arial" w:hAnsi="Arial" w:cs="Arial"/>
          <w:sz w:val="20"/>
          <w:szCs w:val="20"/>
          <w:lang w:val="en-GB"/>
        </w:rPr>
      </w:pPr>
      <w:r w:rsidRPr="00271111">
        <w:rPr>
          <w:rFonts w:ascii="Arial" w:hAnsi="Arial" w:cs="Arial"/>
          <w:sz w:val="20"/>
          <w:szCs w:val="20"/>
          <w:lang w:val="en-GB"/>
        </w:rPr>
        <w:t xml:space="preserve">GSM: </w:t>
      </w:r>
      <w:r w:rsidR="00D4495B">
        <w:rPr>
          <w:rFonts w:ascii="Arial" w:hAnsi="Arial" w:cs="Arial"/>
          <w:sz w:val="20"/>
          <w:szCs w:val="20"/>
          <w:lang w:val="en-GB"/>
        </w:rPr>
        <w:tab/>
      </w:r>
    </w:p>
    <w:p w14:paraId="58D6CFBB" w14:textId="298DCA2D" w:rsidR="001E73EF" w:rsidRPr="00271111" w:rsidRDefault="001E73EF" w:rsidP="00FC7B47">
      <w:pPr>
        <w:pStyle w:val="Zkladntext"/>
        <w:spacing w:before="120" w:after="0" w:line="280" w:lineRule="atLeast"/>
        <w:rPr>
          <w:rFonts w:ascii="Arial" w:hAnsi="Arial" w:cs="Arial"/>
          <w:bCs/>
          <w:sz w:val="20"/>
          <w:szCs w:val="20"/>
          <w:lang w:val="en-GB"/>
        </w:rPr>
      </w:pPr>
      <w:r w:rsidRPr="00271111">
        <w:rPr>
          <w:rFonts w:ascii="Arial" w:hAnsi="Arial" w:cs="Arial"/>
          <w:bCs/>
          <w:sz w:val="20"/>
          <w:szCs w:val="20"/>
          <w:lang w:val="en-GB"/>
        </w:rPr>
        <w:t>(</w:t>
      </w:r>
      <w:r w:rsidR="006422AA" w:rsidRPr="00271111">
        <w:rPr>
          <w:rFonts w:ascii="Arial" w:hAnsi="Arial" w:cs="Arial"/>
          <w:sz w:val="20"/>
          <w:szCs w:val="20"/>
          <w:lang w:val="en-GB"/>
        </w:rPr>
        <w:t xml:space="preserve">hereinafter referred to as the </w:t>
      </w:r>
      <w:r w:rsidR="006422AA" w:rsidRPr="00271111">
        <w:rPr>
          <w:rFonts w:ascii="Arial" w:hAnsi="Arial" w:cs="Arial"/>
          <w:i/>
          <w:iCs/>
          <w:sz w:val="20"/>
          <w:szCs w:val="20"/>
          <w:lang w:val="en-GB"/>
        </w:rPr>
        <w:t>"</w:t>
      </w:r>
      <w:r w:rsidR="006422AA" w:rsidRPr="00271111">
        <w:rPr>
          <w:rFonts w:ascii="Arial" w:hAnsi="Arial" w:cs="Arial"/>
          <w:b/>
          <w:bCs/>
          <w:i/>
          <w:iCs/>
          <w:sz w:val="20"/>
          <w:szCs w:val="20"/>
          <w:lang w:val="en-GB"/>
        </w:rPr>
        <w:t>Contractor</w:t>
      </w:r>
      <w:r w:rsidR="006422AA" w:rsidRPr="00271111">
        <w:rPr>
          <w:rFonts w:ascii="Arial" w:hAnsi="Arial" w:cs="Arial"/>
          <w:i/>
          <w:iCs/>
          <w:sz w:val="20"/>
          <w:szCs w:val="20"/>
          <w:lang w:val="en-GB"/>
        </w:rPr>
        <w:t>"</w:t>
      </w:r>
      <w:r w:rsidR="006422AA" w:rsidRPr="00271111">
        <w:rPr>
          <w:rFonts w:ascii="Arial" w:hAnsi="Arial" w:cs="Arial"/>
          <w:sz w:val="20"/>
          <w:szCs w:val="20"/>
          <w:lang w:val="en-GB"/>
        </w:rPr>
        <w:t>)</w:t>
      </w:r>
    </w:p>
    <w:p w14:paraId="43EC165F" w14:textId="77777777" w:rsidR="001E73EF" w:rsidRPr="00271111" w:rsidRDefault="001E73EF" w:rsidP="00FC7B47">
      <w:pPr>
        <w:pStyle w:val="Zkladntext"/>
        <w:spacing w:after="0" w:line="280" w:lineRule="atLeast"/>
        <w:rPr>
          <w:rFonts w:ascii="Arial" w:hAnsi="Arial" w:cs="Arial"/>
          <w:b/>
          <w:bCs/>
          <w:sz w:val="20"/>
          <w:szCs w:val="20"/>
          <w:lang w:val="en-GB"/>
        </w:rPr>
      </w:pPr>
    </w:p>
    <w:p w14:paraId="53230165" w14:textId="71BBD58A" w:rsidR="001E73EF" w:rsidRPr="00271111" w:rsidRDefault="001E73EF" w:rsidP="00FC7B47">
      <w:pPr>
        <w:pStyle w:val="Zkladntext"/>
        <w:spacing w:after="0" w:line="280" w:lineRule="atLeast"/>
        <w:rPr>
          <w:rFonts w:ascii="Arial" w:hAnsi="Arial" w:cs="Arial"/>
          <w:sz w:val="20"/>
          <w:szCs w:val="20"/>
          <w:lang w:val="en-GB"/>
        </w:rPr>
      </w:pPr>
      <w:r w:rsidRPr="00271111">
        <w:rPr>
          <w:rFonts w:ascii="Arial" w:hAnsi="Arial" w:cs="Arial"/>
          <w:sz w:val="20"/>
          <w:szCs w:val="20"/>
          <w:lang w:val="en-GB"/>
        </w:rPr>
        <w:t>a</w:t>
      </w:r>
      <w:r w:rsidR="006422AA" w:rsidRPr="00271111">
        <w:rPr>
          <w:rFonts w:ascii="Arial" w:hAnsi="Arial" w:cs="Arial"/>
          <w:sz w:val="20"/>
          <w:szCs w:val="20"/>
          <w:lang w:val="en-GB"/>
        </w:rPr>
        <w:t>nd</w:t>
      </w:r>
    </w:p>
    <w:p w14:paraId="00F95317" w14:textId="77777777" w:rsidR="001E73EF" w:rsidRPr="00271111" w:rsidRDefault="001E73EF" w:rsidP="00FC7B47">
      <w:pPr>
        <w:spacing w:after="0" w:line="280" w:lineRule="atLeast"/>
        <w:rPr>
          <w:rFonts w:ascii="Arial" w:hAnsi="Arial" w:cs="Arial"/>
          <w:b/>
          <w:bCs/>
          <w:sz w:val="20"/>
          <w:szCs w:val="20"/>
          <w:lang w:val="en-GB"/>
        </w:rPr>
      </w:pPr>
    </w:p>
    <w:p w14:paraId="77F55332" w14:textId="044C6CB6" w:rsidR="001E73EF" w:rsidRPr="00271111" w:rsidRDefault="006422AA" w:rsidP="00DA1C4F">
      <w:pPr>
        <w:tabs>
          <w:tab w:val="left" w:pos="2127"/>
        </w:tabs>
        <w:spacing w:after="0" w:line="280" w:lineRule="atLeast"/>
        <w:rPr>
          <w:rFonts w:ascii="Arial" w:hAnsi="Arial" w:cs="Arial"/>
          <w:bCs/>
          <w:sz w:val="20"/>
          <w:szCs w:val="20"/>
          <w:lang w:val="en-GB"/>
        </w:rPr>
      </w:pPr>
      <w:bookmarkStart w:id="2" w:name="_Hlk98670556"/>
      <w:r w:rsidRPr="00271111">
        <w:rPr>
          <w:rFonts w:ascii="Arial" w:hAnsi="Arial" w:cs="Arial"/>
          <w:b/>
          <w:bCs/>
          <w:sz w:val="20"/>
          <w:szCs w:val="20"/>
          <w:lang w:val="en-GB"/>
        </w:rPr>
        <w:t xml:space="preserve">Service </w:t>
      </w:r>
      <w:r w:rsidR="009D29C9" w:rsidRPr="00271111">
        <w:rPr>
          <w:rFonts w:ascii="Arial" w:hAnsi="Arial" w:cs="Arial"/>
          <w:b/>
          <w:bCs/>
          <w:sz w:val="20"/>
          <w:szCs w:val="20"/>
          <w:lang w:val="en-GB"/>
        </w:rPr>
        <w:t>P</w:t>
      </w:r>
      <w:r w:rsidRPr="00271111">
        <w:rPr>
          <w:rFonts w:ascii="Arial" w:hAnsi="Arial" w:cs="Arial"/>
          <w:b/>
          <w:bCs/>
          <w:sz w:val="20"/>
          <w:szCs w:val="20"/>
          <w:lang w:val="en-GB"/>
        </w:rPr>
        <w:t>rovider</w:t>
      </w:r>
      <w:r w:rsidR="001E73EF" w:rsidRPr="00271111">
        <w:rPr>
          <w:rFonts w:ascii="Arial" w:hAnsi="Arial" w:cs="Arial"/>
          <w:b/>
          <w:bCs/>
          <w:sz w:val="20"/>
          <w:szCs w:val="20"/>
          <w:lang w:val="en-GB"/>
        </w:rPr>
        <w:t>:</w:t>
      </w:r>
      <w:r w:rsidR="00DA1C4F" w:rsidRPr="00271111">
        <w:rPr>
          <w:rFonts w:ascii="Arial" w:hAnsi="Arial" w:cs="Arial"/>
          <w:b/>
          <w:bCs/>
          <w:sz w:val="20"/>
          <w:szCs w:val="20"/>
          <w:lang w:val="en-GB"/>
        </w:rPr>
        <w:tab/>
      </w:r>
      <w:r w:rsidR="009D29C9" w:rsidRPr="00271111">
        <w:rPr>
          <w:rFonts w:ascii="Arial" w:hAnsi="Arial" w:cs="Arial"/>
          <w:b/>
          <w:bCs/>
          <w:sz w:val="20"/>
          <w:szCs w:val="20"/>
          <w:lang w:val="en-GB"/>
        </w:rPr>
        <w:tab/>
      </w:r>
      <w:r w:rsidR="009D29C9" w:rsidRPr="00271111">
        <w:rPr>
          <w:rFonts w:ascii="Arial" w:hAnsi="Arial" w:cs="Arial"/>
          <w:b/>
          <w:bCs/>
          <w:sz w:val="20"/>
          <w:szCs w:val="20"/>
          <w:lang w:val="en-GB"/>
        </w:rPr>
        <w:tab/>
      </w:r>
      <w:r w:rsidR="009D29C9" w:rsidRPr="00271111">
        <w:rPr>
          <w:rFonts w:ascii="Arial" w:hAnsi="Arial" w:cs="Arial"/>
          <w:b/>
          <w:bCs/>
          <w:sz w:val="20"/>
          <w:szCs w:val="20"/>
          <w:lang w:val="en-GB"/>
        </w:rPr>
        <w:tab/>
      </w:r>
      <w:r w:rsidR="001E73EF" w:rsidRPr="00271111">
        <w:rPr>
          <w:rFonts w:ascii="Arial" w:hAnsi="Arial" w:cs="Arial"/>
          <w:sz w:val="20"/>
          <w:szCs w:val="20"/>
          <w:highlight w:val="lightGray"/>
          <w:lang w:val="en-GB"/>
        </w:rPr>
        <w:t>[</w:t>
      </w:r>
      <w:r w:rsidR="00FD5341" w:rsidRPr="00271111">
        <w:rPr>
          <w:rFonts w:ascii="Arial" w:hAnsi="Arial" w:cs="Arial"/>
          <w:sz w:val="20"/>
          <w:szCs w:val="20"/>
          <w:highlight w:val="lightGray"/>
          <w:lang w:val="en-GB"/>
        </w:rPr>
        <w:t>TBA</w:t>
      </w:r>
      <w:r w:rsidR="001E73EF" w:rsidRPr="00271111">
        <w:rPr>
          <w:rFonts w:ascii="Arial" w:hAnsi="Arial" w:cs="Arial"/>
          <w:sz w:val="20"/>
          <w:szCs w:val="20"/>
          <w:highlight w:val="lightGray"/>
          <w:lang w:val="en-GB"/>
        </w:rPr>
        <w:t>]</w:t>
      </w:r>
      <w:r w:rsidR="00041647" w:rsidRPr="00271111">
        <w:rPr>
          <w:rStyle w:val="Znakapoznpodarou"/>
          <w:rFonts w:ascii="Arial" w:hAnsi="Arial" w:cs="Arial"/>
          <w:color w:val="FF0000"/>
          <w:sz w:val="20"/>
          <w:szCs w:val="20"/>
          <w:highlight w:val="lightGray"/>
          <w:lang w:val="en-GB"/>
        </w:rPr>
        <w:footnoteReference w:id="2"/>
      </w:r>
    </w:p>
    <w:p w14:paraId="1985AE10" w14:textId="38FDA16B" w:rsidR="001E73EF" w:rsidRPr="00271111" w:rsidRDefault="006422AA" w:rsidP="00DA1C4F">
      <w:pPr>
        <w:tabs>
          <w:tab w:val="left" w:pos="2127"/>
        </w:tabs>
        <w:spacing w:after="0" w:line="280" w:lineRule="atLeast"/>
        <w:rPr>
          <w:rStyle w:val="platne1"/>
          <w:rFonts w:ascii="Arial" w:hAnsi="Arial" w:cs="Arial"/>
          <w:sz w:val="20"/>
          <w:szCs w:val="20"/>
          <w:lang w:val="en-GB"/>
        </w:rPr>
      </w:pPr>
      <w:r w:rsidRPr="00271111">
        <w:rPr>
          <w:rFonts w:ascii="Arial" w:hAnsi="Arial" w:cs="Arial"/>
          <w:sz w:val="20"/>
          <w:szCs w:val="20"/>
          <w:lang w:val="en-GB"/>
        </w:rPr>
        <w:t>Registered address</w:t>
      </w:r>
      <w:r w:rsidR="001E73EF" w:rsidRPr="00271111">
        <w:rPr>
          <w:rStyle w:val="platne1"/>
          <w:rFonts w:ascii="Arial" w:hAnsi="Arial" w:cs="Arial"/>
          <w:sz w:val="20"/>
          <w:szCs w:val="20"/>
          <w:lang w:val="en-GB"/>
        </w:rPr>
        <w:t>:</w:t>
      </w:r>
      <w:r w:rsidR="001E73EF" w:rsidRPr="00271111">
        <w:rPr>
          <w:rStyle w:val="platne1"/>
          <w:rFonts w:ascii="Arial" w:hAnsi="Arial" w:cs="Arial"/>
          <w:sz w:val="20"/>
          <w:szCs w:val="20"/>
          <w:lang w:val="en-GB"/>
        </w:rPr>
        <w:tab/>
      </w:r>
      <w:r w:rsidR="009D29C9" w:rsidRPr="00271111">
        <w:rPr>
          <w:rStyle w:val="platne1"/>
          <w:rFonts w:ascii="Arial" w:hAnsi="Arial" w:cs="Arial"/>
          <w:sz w:val="20"/>
          <w:szCs w:val="20"/>
          <w:lang w:val="en-GB"/>
        </w:rPr>
        <w:tab/>
      </w:r>
      <w:r w:rsidR="009D29C9" w:rsidRPr="00271111">
        <w:rPr>
          <w:rStyle w:val="platne1"/>
          <w:rFonts w:ascii="Arial" w:hAnsi="Arial" w:cs="Arial"/>
          <w:sz w:val="20"/>
          <w:szCs w:val="20"/>
          <w:lang w:val="en-GB"/>
        </w:rPr>
        <w:tab/>
      </w:r>
      <w:r w:rsidR="009D29C9" w:rsidRPr="00271111">
        <w:rPr>
          <w:rStyle w:val="platne1"/>
          <w:rFonts w:ascii="Arial" w:hAnsi="Arial" w:cs="Arial"/>
          <w:sz w:val="20"/>
          <w:szCs w:val="20"/>
          <w:lang w:val="en-GB"/>
        </w:rPr>
        <w:tab/>
      </w:r>
      <w:r w:rsidR="0060151A" w:rsidRPr="00271111">
        <w:rPr>
          <w:rFonts w:ascii="Arial" w:hAnsi="Arial" w:cs="Arial"/>
          <w:sz w:val="20"/>
          <w:szCs w:val="20"/>
          <w:highlight w:val="lightGray"/>
          <w:lang w:val="en-GB"/>
        </w:rPr>
        <w:t>[</w:t>
      </w:r>
      <w:r w:rsidR="00FD5341" w:rsidRPr="00271111">
        <w:rPr>
          <w:rFonts w:ascii="Arial" w:hAnsi="Arial" w:cs="Arial"/>
          <w:sz w:val="20"/>
          <w:szCs w:val="20"/>
          <w:highlight w:val="lightGray"/>
          <w:lang w:val="en-GB"/>
        </w:rPr>
        <w:t>TBA</w:t>
      </w:r>
      <w:r w:rsidR="0060151A" w:rsidRPr="00271111">
        <w:rPr>
          <w:rFonts w:ascii="Arial" w:hAnsi="Arial" w:cs="Arial"/>
          <w:sz w:val="20"/>
          <w:szCs w:val="20"/>
          <w:highlight w:val="lightGray"/>
          <w:lang w:val="en-GB"/>
        </w:rPr>
        <w:t>]</w:t>
      </w:r>
    </w:p>
    <w:p w14:paraId="3873556F" w14:textId="75264D93" w:rsidR="001E73EF" w:rsidRPr="00271111" w:rsidRDefault="00140DB5" w:rsidP="00FC7B47">
      <w:pPr>
        <w:spacing w:after="0" w:line="280" w:lineRule="atLeast"/>
        <w:rPr>
          <w:rFonts w:ascii="Arial" w:hAnsi="Arial" w:cs="Arial"/>
          <w:sz w:val="20"/>
          <w:szCs w:val="20"/>
          <w:lang w:val="en-GB"/>
        </w:rPr>
      </w:pPr>
      <w:r w:rsidRPr="00271111">
        <w:rPr>
          <w:rFonts w:ascii="Arial" w:hAnsi="Arial" w:cs="Arial"/>
          <w:sz w:val="20"/>
          <w:szCs w:val="20"/>
          <w:lang w:val="en-GB"/>
        </w:rPr>
        <w:t>Business Registration Number</w:t>
      </w:r>
      <w:r w:rsidR="001E73EF" w:rsidRPr="00271111">
        <w:rPr>
          <w:rFonts w:ascii="Arial" w:hAnsi="Arial" w:cs="Arial"/>
          <w:sz w:val="20"/>
          <w:szCs w:val="20"/>
          <w:lang w:val="en-GB"/>
        </w:rPr>
        <w:t>:</w:t>
      </w:r>
      <w:r w:rsidR="001E73EF" w:rsidRPr="00271111">
        <w:rPr>
          <w:rFonts w:ascii="Arial" w:hAnsi="Arial" w:cs="Arial"/>
          <w:sz w:val="20"/>
          <w:szCs w:val="20"/>
          <w:lang w:val="en-GB"/>
        </w:rPr>
        <w:tab/>
      </w:r>
      <w:r w:rsidR="001E73EF" w:rsidRPr="00271111">
        <w:rPr>
          <w:rFonts w:ascii="Arial" w:hAnsi="Arial" w:cs="Arial"/>
          <w:sz w:val="20"/>
          <w:szCs w:val="20"/>
          <w:lang w:val="en-GB"/>
        </w:rPr>
        <w:tab/>
      </w:r>
      <w:r w:rsidR="001E73EF" w:rsidRPr="00271111">
        <w:rPr>
          <w:rFonts w:ascii="Arial" w:hAnsi="Arial" w:cs="Arial"/>
          <w:sz w:val="20"/>
          <w:szCs w:val="20"/>
          <w:lang w:val="en-GB"/>
        </w:rPr>
        <w:tab/>
      </w:r>
      <w:r w:rsidR="0060151A" w:rsidRPr="00271111">
        <w:rPr>
          <w:rFonts w:ascii="Arial" w:hAnsi="Arial" w:cs="Arial"/>
          <w:sz w:val="20"/>
          <w:szCs w:val="20"/>
          <w:highlight w:val="lightGray"/>
          <w:lang w:val="en-GB"/>
        </w:rPr>
        <w:t>[</w:t>
      </w:r>
      <w:r w:rsidR="00FD5341" w:rsidRPr="00271111">
        <w:rPr>
          <w:rFonts w:ascii="Arial" w:hAnsi="Arial" w:cs="Arial"/>
          <w:sz w:val="20"/>
          <w:szCs w:val="20"/>
          <w:highlight w:val="lightGray"/>
          <w:lang w:val="en-GB"/>
        </w:rPr>
        <w:t>TBA</w:t>
      </w:r>
      <w:r w:rsidR="0060151A" w:rsidRPr="00271111">
        <w:rPr>
          <w:rFonts w:ascii="Arial" w:hAnsi="Arial" w:cs="Arial"/>
          <w:sz w:val="20"/>
          <w:szCs w:val="20"/>
          <w:highlight w:val="lightGray"/>
          <w:lang w:val="en-GB"/>
        </w:rPr>
        <w:t>]</w:t>
      </w:r>
    </w:p>
    <w:p w14:paraId="3BA150F3" w14:textId="207345E8" w:rsidR="001E73EF" w:rsidRPr="00271111" w:rsidRDefault="00140DB5" w:rsidP="00CF2BF6">
      <w:pPr>
        <w:tabs>
          <w:tab w:val="left" w:pos="2127"/>
        </w:tabs>
        <w:spacing w:after="0" w:line="280" w:lineRule="atLeast"/>
        <w:rPr>
          <w:rFonts w:ascii="Arial" w:hAnsi="Arial" w:cs="Arial"/>
          <w:sz w:val="20"/>
          <w:szCs w:val="20"/>
          <w:lang w:val="en-GB"/>
        </w:rPr>
      </w:pPr>
      <w:r w:rsidRPr="00271111">
        <w:rPr>
          <w:rFonts w:ascii="Arial" w:hAnsi="Arial" w:cs="Arial"/>
          <w:bCs/>
          <w:color w:val="000000"/>
          <w:sz w:val="20"/>
          <w:szCs w:val="20"/>
          <w:lang w:val="en-GB"/>
        </w:rPr>
        <w:t xml:space="preserve">Tax </w:t>
      </w:r>
      <w:r w:rsidRPr="00271111">
        <w:rPr>
          <w:rFonts w:ascii="Arial" w:hAnsi="Arial" w:cs="Arial"/>
          <w:sz w:val="20"/>
          <w:szCs w:val="20"/>
          <w:lang w:val="en-GB"/>
        </w:rPr>
        <w:t>Registration Number</w:t>
      </w:r>
      <w:r w:rsidR="001E73EF" w:rsidRPr="00271111">
        <w:rPr>
          <w:rFonts w:ascii="Arial" w:hAnsi="Arial" w:cs="Arial"/>
          <w:bCs/>
          <w:color w:val="000000"/>
          <w:sz w:val="20"/>
          <w:szCs w:val="20"/>
          <w:lang w:val="en-GB"/>
        </w:rPr>
        <w:t>:</w:t>
      </w:r>
      <w:r w:rsidR="001E73EF" w:rsidRPr="00271111">
        <w:rPr>
          <w:rFonts w:ascii="Arial" w:hAnsi="Arial" w:cs="Arial"/>
          <w:bCs/>
          <w:color w:val="000000"/>
          <w:sz w:val="20"/>
          <w:szCs w:val="20"/>
          <w:lang w:val="en-GB"/>
        </w:rPr>
        <w:tab/>
      </w:r>
      <w:r w:rsidR="009D29C9" w:rsidRPr="00271111">
        <w:rPr>
          <w:rFonts w:ascii="Arial" w:hAnsi="Arial" w:cs="Arial"/>
          <w:bCs/>
          <w:color w:val="000000"/>
          <w:sz w:val="20"/>
          <w:szCs w:val="20"/>
          <w:lang w:val="en-GB"/>
        </w:rPr>
        <w:tab/>
      </w:r>
      <w:r w:rsidR="009D29C9" w:rsidRPr="00271111">
        <w:rPr>
          <w:rFonts w:ascii="Arial" w:hAnsi="Arial" w:cs="Arial"/>
          <w:bCs/>
          <w:color w:val="000000"/>
          <w:sz w:val="20"/>
          <w:szCs w:val="20"/>
          <w:lang w:val="en-GB"/>
        </w:rPr>
        <w:tab/>
      </w:r>
      <w:r w:rsidR="0060151A" w:rsidRPr="00271111">
        <w:rPr>
          <w:rFonts w:ascii="Arial" w:hAnsi="Arial" w:cs="Arial"/>
          <w:sz w:val="20"/>
          <w:szCs w:val="20"/>
          <w:highlight w:val="lightGray"/>
          <w:lang w:val="en-GB"/>
        </w:rPr>
        <w:t>[</w:t>
      </w:r>
      <w:r w:rsidR="00FD5341" w:rsidRPr="00271111">
        <w:rPr>
          <w:rFonts w:ascii="Arial" w:hAnsi="Arial" w:cs="Arial"/>
          <w:sz w:val="20"/>
          <w:szCs w:val="20"/>
          <w:highlight w:val="lightGray"/>
          <w:lang w:val="en-GB"/>
        </w:rPr>
        <w:t>TBA</w:t>
      </w:r>
      <w:r w:rsidR="0060151A" w:rsidRPr="00271111">
        <w:rPr>
          <w:rFonts w:ascii="Arial" w:hAnsi="Arial" w:cs="Arial"/>
          <w:sz w:val="20"/>
          <w:szCs w:val="20"/>
          <w:highlight w:val="lightGray"/>
          <w:lang w:val="en-GB"/>
        </w:rPr>
        <w:t>]</w:t>
      </w:r>
    </w:p>
    <w:p w14:paraId="03AAD8CE" w14:textId="1A9A9D14" w:rsidR="00B06B25" w:rsidRPr="00271111" w:rsidRDefault="009D29C9" w:rsidP="00B06B25">
      <w:pPr>
        <w:spacing w:after="0" w:line="280" w:lineRule="atLeast"/>
        <w:rPr>
          <w:rFonts w:ascii="Arial" w:hAnsi="Arial" w:cs="Arial"/>
          <w:bCs/>
          <w:color w:val="000000"/>
          <w:sz w:val="20"/>
          <w:szCs w:val="20"/>
          <w:lang w:val="en-GB"/>
        </w:rPr>
      </w:pPr>
      <w:r w:rsidRPr="00271111">
        <w:rPr>
          <w:rFonts w:ascii="Arial" w:hAnsi="Arial" w:cs="Arial"/>
          <w:sz w:val="20"/>
          <w:szCs w:val="20"/>
          <w:lang w:val="en-GB" w:eastAsia="x-none"/>
        </w:rPr>
        <w:t>File No. in the Commercial Register</w:t>
      </w:r>
      <w:r w:rsidR="00B06B25" w:rsidRPr="00271111">
        <w:rPr>
          <w:rFonts w:ascii="Arial" w:hAnsi="Arial" w:cs="Arial"/>
          <w:sz w:val="20"/>
          <w:szCs w:val="20"/>
          <w:lang w:val="en-GB" w:eastAsia="x-none"/>
        </w:rPr>
        <w:t xml:space="preserve">: </w:t>
      </w:r>
      <w:r w:rsidRPr="00271111">
        <w:rPr>
          <w:rFonts w:ascii="Arial" w:hAnsi="Arial" w:cs="Arial"/>
          <w:sz w:val="20"/>
          <w:szCs w:val="20"/>
          <w:lang w:val="en-GB" w:eastAsia="x-none"/>
        </w:rPr>
        <w:tab/>
      </w:r>
      <w:r w:rsidRPr="00271111">
        <w:rPr>
          <w:rFonts w:ascii="Arial" w:hAnsi="Arial" w:cs="Arial"/>
          <w:sz w:val="20"/>
          <w:szCs w:val="20"/>
          <w:lang w:val="en-GB" w:eastAsia="x-none"/>
        </w:rPr>
        <w:tab/>
      </w:r>
      <w:r w:rsidR="00B06B25" w:rsidRPr="00271111">
        <w:rPr>
          <w:rFonts w:ascii="Arial" w:hAnsi="Arial" w:cs="Arial"/>
          <w:sz w:val="20"/>
          <w:szCs w:val="20"/>
          <w:highlight w:val="lightGray"/>
          <w:lang w:val="en-GB"/>
        </w:rPr>
        <w:t>[</w:t>
      </w:r>
      <w:r w:rsidR="00FD5341" w:rsidRPr="00271111">
        <w:rPr>
          <w:rFonts w:ascii="Arial" w:hAnsi="Arial" w:cs="Arial"/>
          <w:sz w:val="20"/>
          <w:szCs w:val="20"/>
          <w:highlight w:val="lightGray"/>
          <w:lang w:val="en-GB"/>
        </w:rPr>
        <w:t>TBA</w:t>
      </w:r>
      <w:r w:rsidR="00B06B25" w:rsidRPr="00271111">
        <w:rPr>
          <w:rFonts w:ascii="Arial" w:hAnsi="Arial" w:cs="Arial"/>
          <w:sz w:val="20"/>
          <w:szCs w:val="20"/>
          <w:highlight w:val="lightGray"/>
          <w:lang w:val="en-GB"/>
        </w:rPr>
        <w:t>]</w:t>
      </w:r>
    </w:p>
    <w:p w14:paraId="36AB5B03" w14:textId="7A527981" w:rsidR="001E73EF" w:rsidRPr="00271111" w:rsidRDefault="00140DB5" w:rsidP="009434F5">
      <w:pPr>
        <w:numPr>
          <w:ilvl w:val="12"/>
          <w:numId w:val="0"/>
        </w:numPr>
        <w:tabs>
          <w:tab w:val="left" w:pos="2127"/>
        </w:tabs>
        <w:spacing w:after="0" w:line="280" w:lineRule="atLeast"/>
        <w:jc w:val="both"/>
        <w:rPr>
          <w:rFonts w:ascii="Arial" w:hAnsi="Arial" w:cs="Arial"/>
          <w:sz w:val="20"/>
          <w:szCs w:val="20"/>
          <w:lang w:val="en-GB"/>
        </w:rPr>
      </w:pPr>
      <w:r w:rsidRPr="00271111">
        <w:rPr>
          <w:rFonts w:ascii="Arial" w:hAnsi="Arial" w:cs="Arial"/>
          <w:bCs/>
          <w:sz w:val="20"/>
          <w:szCs w:val="20"/>
          <w:lang w:val="en-GB"/>
        </w:rPr>
        <w:t xml:space="preserve">Bank </w:t>
      </w:r>
      <w:r w:rsidRPr="00271111">
        <w:rPr>
          <w:rFonts w:ascii="Arial" w:hAnsi="Arial" w:cs="Arial"/>
          <w:sz w:val="20"/>
          <w:szCs w:val="20"/>
          <w:lang w:val="en-GB"/>
        </w:rPr>
        <w:t>account number</w:t>
      </w:r>
      <w:r w:rsidR="001E73EF" w:rsidRPr="00271111">
        <w:rPr>
          <w:rFonts w:ascii="Arial" w:hAnsi="Arial" w:cs="Arial"/>
          <w:sz w:val="20"/>
          <w:szCs w:val="20"/>
          <w:lang w:val="en-GB"/>
        </w:rPr>
        <w:t>:</w:t>
      </w:r>
      <w:r w:rsidR="009D29C9" w:rsidRPr="00271111">
        <w:rPr>
          <w:rFonts w:ascii="Arial" w:hAnsi="Arial" w:cs="Arial"/>
          <w:sz w:val="20"/>
          <w:szCs w:val="20"/>
          <w:lang w:val="en-GB"/>
        </w:rPr>
        <w:tab/>
      </w:r>
      <w:r w:rsidR="009D29C9" w:rsidRPr="00271111">
        <w:rPr>
          <w:rFonts w:ascii="Arial" w:hAnsi="Arial" w:cs="Arial"/>
          <w:sz w:val="20"/>
          <w:szCs w:val="20"/>
          <w:lang w:val="en-GB"/>
        </w:rPr>
        <w:tab/>
      </w:r>
      <w:r w:rsidR="009D29C9" w:rsidRPr="00271111">
        <w:rPr>
          <w:rFonts w:ascii="Arial" w:hAnsi="Arial" w:cs="Arial"/>
          <w:sz w:val="20"/>
          <w:szCs w:val="20"/>
          <w:lang w:val="en-GB"/>
        </w:rPr>
        <w:tab/>
      </w:r>
      <w:r w:rsidR="009434F5" w:rsidRPr="00271111">
        <w:rPr>
          <w:rFonts w:ascii="Arial" w:hAnsi="Arial" w:cs="Arial"/>
          <w:sz w:val="20"/>
          <w:szCs w:val="20"/>
          <w:lang w:val="en-GB"/>
        </w:rPr>
        <w:tab/>
      </w:r>
      <w:r w:rsidR="0060151A" w:rsidRPr="00271111">
        <w:rPr>
          <w:rFonts w:ascii="Arial" w:hAnsi="Arial" w:cs="Arial"/>
          <w:sz w:val="20"/>
          <w:szCs w:val="20"/>
          <w:highlight w:val="lightGray"/>
          <w:lang w:val="en-GB"/>
        </w:rPr>
        <w:t>[</w:t>
      </w:r>
      <w:r w:rsidR="00FD5341" w:rsidRPr="00271111">
        <w:rPr>
          <w:rFonts w:ascii="Arial" w:hAnsi="Arial" w:cs="Arial"/>
          <w:sz w:val="20"/>
          <w:szCs w:val="20"/>
          <w:highlight w:val="lightGray"/>
          <w:lang w:val="en-GB"/>
        </w:rPr>
        <w:t>TBA</w:t>
      </w:r>
      <w:r w:rsidR="0060151A" w:rsidRPr="00271111">
        <w:rPr>
          <w:rFonts w:ascii="Arial" w:hAnsi="Arial" w:cs="Arial"/>
          <w:sz w:val="20"/>
          <w:szCs w:val="20"/>
          <w:highlight w:val="lightGray"/>
          <w:lang w:val="en-GB"/>
        </w:rPr>
        <w:t>]</w:t>
      </w:r>
    </w:p>
    <w:p w14:paraId="66CF48AC" w14:textId="2424D206" w:rsidR="001E73EF" w:rsidRPr="00271111" w:rsidRDefault="00140DB5" w:rsidP="009434F5">
      <w:pPr>
        <w:numPr>
          <w:ilvl w:val="12"/>
          <w:numId w:val="0"/>
        </w:numPr>
        <w:tabs>
          <w:tab w:val="left" w:pos="2127"/>
        </w:tabs>
        <w:spacing w:after="0" w:line="280" w:lineRule="atLeast"/>
        <w:jc w:val="both"/>
        <w:rPr>
          <w:rFonts w:ascii="Arial" w:hAnsi="Arial" w:cs="Arial"/>
          <w:bCs/>
          <w:color w:val="000000"/>
          <w:sz w:val="20"/>
          <w:szCs w:val="20"/>
          <w:lang w:val="en-GB"/>
        </w:rPr>
      </w:pPr>
      <w:r w:rsidRPr="00271111">
        <w:rPr>
          <w:rFonts w:ascii="Arial" w:hAnsi="Arial" w:cs="Arial"/>
          <w:bCs/>
          <w:color w:val="000000"/>
          <w:sz w:val="20"/>
          <w:szCs w:val="20"/>
          <w:lang w:val="en-GB"/>
        </w:rPr>
        <w:t>Represented by</w:t>
      </w:r>
      <w:r w:rsidR="001E73EF" w:rsidRPr="00271111">
        <w:rPr>
          <w:rFonts w:ascii="Arial" w:hAnsi="Arial" w:cs="Arial"/>
          <w:bCs/>
          <w:color w:val="000000"/>
          <w:sz w:val="20"/>
          <w:szCs w:val="20"/>
          <w:lang w:val="en-GB"/>
        </w:rPr>
        <w:t>:</w:t>
      </w:r>
      <w:r w:rsidR="001E73EF" w:rsidRPr="00271111">
        <w:rPr>
          <w:rFonts w:ascii="Arial" w:hAnsi="Arial" w:cs="Arial"/>
          <w:bCs/>
          <w:color w:val="000000"/>
          <w:sz w:val="20"/>
          <w:szCs w:val="20"/>
          <w:lang w:val="en-GB"/>
        </w:rPr>
        <w:tab/>
      </w:r>
      <w:r w:rsidR="009D29C9" w:rsidRPr="00271111">
        <w:rPr>
          <w:rFonts w:ascii="Arial" w:hAnsi="Arial" w:cs="Arial"/>
          <w:bCs/>
          <w:color w:val="000000"/>
          <w:sz w:val="20"/>
          <w:szCs w:val="20"/>
          <w:lang w:val="en-GB"/>
        </w:rPr>
        <w:tab/>
      </w:r>
      <w:r w:rsidR="009D29C9" w:rsidRPr="00271111">
        <w:rPr>
          <w:rFonts w:ascii="Arial" w:hAnsi="Arial" w:cs="Arial"/>
          <w:bCs/>
          <w:color w:val="000000"/>
          <w:sz w:val="20"/>
          <w:szCs w:val="20"/>
          <w:lang w:val="en-GB"/>
        </w:rPr>
        <w:tab/>
      </w:r>
      <w:r w:rsidR="009D29C9" w:rsidRPr="00271111">
        <w:rPr>
          <w:rFonts w:ascii="Arial" w:hAnsi="Arial" w:cs="Arial"/>
          <w:bCs/>
          <w:color w:val="000000"/>
          <w:sz w:val="20"/>
          <w:szCs w:val="20"/>
          <w:lang w:val="en-GB"/>
        </w:rPr>
        <w:tab/>
      </w:r>
      <w:r w:rsidR="0060151A" w:rsidRPr="00271111">
        <w:rPr>
          <w:rFonts w:ascii="Arial" w:hAnsi="Arial" w:cs="Arial"/>
          <w:sz w:val="20"/>
          <w:szCs w:val="20"/>
          <w:highlight w:val="lightGray"/>
          <w:lang w:val="en-GB"/>
        </w:rPr>
        <w:t>[</w:t>
      </w:r>
      <w:r w:rsidR="00FD5341" w:rsidRPr="00271111">
        <w:rPr>
          <w:rFonts w:ascii="Arial" w:hAnsi="Arial" w:cs="Arial"/>
          <w:sz w:val="20"/>
          <w:szCs w:val="20"/>
          <w:highlight w:val="lightGray"/>
          <w:lang w:val="en-GB"/>
        </w:rPr>
        <w:t>TBA</w:t>
      </w:r>
      <w:r w:rsidR="0060151A" w:rsidRPr="00271111">
        <w:rPr>
          <w:rFonts w:ascii="Arial" w:hAnsi="Arial" w:cs="Arial"/>
          <w:sz w:val="20"/>
          <w:szCs w:val="20"/>
          <w:highlight w:val="lightGray"/>
          <w:lang w:val="en-GB"/>
        </w:rPr>
        <w:t>]</w:t>
      </w:r>
    </w:p>
    <w:p w14:paraId="2D6422D8" w14:textId="5BD2D7E3" w:rsidR="001E73EF" w:rsidRPr="00271111" w:rsidRDefault="001E73EF" w:rsidP="00FC7B47">
      <w:pPr>
        <w:spacing w:before="120" w:after="0" w:line="280" w:lineRule="atLeast"/>
        <w:rPr>
          <w:rFonts w:ascii="Arial" w:hAnsi="Arial" w:cs="Arial"/>
          <w:bCs/>
          <w:sz w:val="20"/>
          <w:szCs w:val="20"/>
          <w:lang w:val="en-GB"/>
        </w:rPr>
      </w:pPr>
      <w:r w:rsidRPr="00271111">
        <w:rPr>
          <w:rFonts w:ascii="Arial" w:hAnsi="Arial" w:cs="Arial"/>
          <w:iCs/>
          <w:sz w:val="20"/>
          <w:szCs w:val="20"/>
          <w:lang w:val="en-GB"/>
        </w:rPr>
        <w:t>(</w:t>
      </w:r>
      <w:r w:rsidR="00140DB5" w:rsidRPr="00271111">
        <w:rPr>
          <w:rFonts w:ascii="Arial" w:hAnsi="Arial" w:cs="Arial"/>
          <w:sz w:val="20"/>
          <w:szCs w:val="20"/>
          <w:lang w:val="en-GB"/>
        </w:rPr>
        <w:t xml:space="preserve">hereinafter referred to as the </w:t>
      </w:r>
      <w:r w:rsidRPr="00271111">
        <w:rPr>
          <w:rFonts w:ascii="Arial" w:hAnsi="Arial" w:cs="Arial"/>
          <w:bCs/>
          <w:sz w:val="20"/>
          <w:szCs w:val="20"/>
          <w:lang w:val="en-GB"/>
        </w:rPr>
        <w:t>„</w:t>
      </w:r>
      <w:r w:rsidR="00271111">
        <w:rPr>
          <w:rFonts w:ascii="Arial" w:hAnsi="Arial" w:cs="Arial"/>
          <w:b/>
          <w:i/>
          <w:iCs/>
          <w:sz w:val="20"/>
          <w:szCs w:val="20"/>
          <w:lang w:val="en-GB"/>
        </w:rPr>
        <w:t xml:space="preserve">Service </w:t>
      </w:r>
      <w:r w:rsidR="00AB6EA4">
        <w:rPr>
          <w:rFonts w:ascii="Arial" w:hAnsi="Arial" w:cs="Arial"/>
          <w:b/>
          <w:i/>
          <w:iCs/>
          <w:sz w:val="20"/>
          <w:szCs w:val="20"/>
          <w:lang w:val="en-GB"/>
        </w:rPr>
        <w:t>Provider</w:t>
      </w:r>
      <w:r w:rsidR="00AB6EA4" w:rsidRPr="00271111">
        <w:rPr>
          <w:rFonts w:ascii="Arial" w:hAnsi="Arial" w:cs="Arial"/>
          <w:bCs/>
          <w:sz w:val="20"/>
          <w:szCs w:val="20"/>
          <w:lang w:val="en-GB"/>
        </w:rPr>
        <w:t xml:space="preserve"> “</w:t>
      </w:r>
      <w:r w:rsidRPr="00271111">
        <w:rPr>
          <w:rFonts w:ascii="Arial" w:hAnsi="Arial" w:cs="Arial"/>
          <w:bCs/>
          <w:sz w:val="20"/>
          <w:szCs w:val="20"/>
          <w:lang w:val="en-GB"/>
        </w:rPr>
        <w:t>)</w:t>
      </w:r>
    </w:p>
    <w:bookmarkEnd w:id="2"/>
    <w:p w14:paraId="75997322" w14:textId="7A4E5945" w:rsidR="001E73EF" w:rsidRPr="00271111" w:rsidRDefault="001E73EF" w:rsidP="00FC7B47">
      <w:pPr>
        <w:tabs>
          <w:tab w:val="left" w:pos="284"/>
        </w:tabs>
        <w:spacing w:after="0" w:line="280" w:lineRule="atLeast"/>
        <w:rPr>
          <w:rFonts w:ascii="Arial" w:hAnsi="Arial" w:cs="Arial"/>
          <w:sz w:val="20"/>
          <w:szCs w:val="20"/>
          <w:lang w:val="en-GB"/>
        </w:rPr>
      </w:pPr>
    </w:p>
    <w:p w14:paraId="1219D0D7" w14:textId="15E3618C" w:rsidR="00140DB5" w:rsidRPr="00271111" w:rsidRDefault="001E73EF" w:rsidP="00140DB5">
      <w:pPr>
        <w:widowControl w:val="0"/>
        <w:tabs>
          <w:tab w:val="left" w:pos="0"/>
        </w:tabs>
        <w:spacing w:line="280" w:lineRule="atLeast"/>
        <w:rPr>
          <w:rFonts w:ascii="Arial" w:hAnsi="Arial" w:cs="Arial"/>
          <w:sz w:val="20"/>
          <w:szCs w:val="20"/>
          <w:lang w:val="en-GB"/>
        </w:rPr>
      </w:pPr>
      <w:r w:rsidRPr="00271111">
        <w:rPr>
          <w:rFonts w:ascii="Arial" w:hAnsi="Arial" w:cs="Arial"/>
          <w:sz w:val="20"/>
          <w:szCs w:val="20"/>
          <w:lang w:val="en-GB"/>
        </w:rPr>
        <w:t>(</w:t>
      </w:r>
      <w:r w:rsidR="00140DB5" w:rsidRPr="00271111">
        <w:rPr>
          <w:rFonts w:ascii="Arial" w:hAnsi="Arial" w:cs="Arial"/>
          <w:sz w:val="20"/>
          <w:szCs w:val="20"/>
          <w:lang w:val="en-GB"/>
        </w:rPr>
        <w:t>The contractor and the Service Provider hereinafter jointly referred to as the "Contracting Parties" and individually as a "Contracting Party")</w:t>
      </w:r>
    </w:p>
    <w:p w14:paraId="3543F493" w14:textId="036D76CA" w:rsidR="003C48B7" w:rsidRPr="00271111" w:rsidRDefault="003C48B7" w:rsidP="00140DB5">
      <w:pPr>
        <w:widowControl w:val="0"/>
        <w:spacing w:after="0" w:line="280" w:lineRule="atLeast"/>
        <w:jc w:val="both"/>
        <w:rPr>
          <w:rFonts w:ascii="Arial" w:hAnsi="Arial" w:cs="Arial"/>
          <w:sz w:val="20"/>
          <w:szCs w:val="20"/>
          <w:lang w:val="en-GB"/>
        </w:rPr>
      </w:pPr>
      <w:r w:rsidRPr="00271111">
        <w:rPr>
          <w:rFonts w:ascii="Arial" w:hAnsi="Arial" w:cs="Arial"/>
          <w:sz w:val="20"/>
          <w:szCs w:val="20"/>
          <w:lang w:val="en-GB"/>
        </w:rPr>
        <w:br w:type="page"/>
      </w:r>
    </w:p>
    <w:p w14:paraId="5D216479" w14:textId="102390F0" w:rsidR="001D0CB5" w:rsidRPr="00271111" w:rsidRDefault="006422AA" w:rsidP="00FC7B47">
      <w:pPr>
        <w:pStyle w:val="RLlneksmlouvy"/>
        <w:tabs>
          <w:tab w:val="num" w:pos="426"/>
        </w:tabs>
        <w:spacing w:before="0" w:after="0" w:line="280" w:lineRule="atLeast"/>
        <w:ind w:left="426" w:hanging="426"/>
        <w:jc w:val="center"/>
        <w:rPr>
          <w:rFonts w:ascii="Arial" w:hAnsi="Arial" w:cs="Arial"/>
          <w:sz w:val="20"/>
          <w:szCs w:val="20"/>
          <w:lang w:val="en-GB"/>
        </w:rPr>
      </w:pPr>
      <w:r w:rsidRPr="00271111">
        <w:rPr>
          <w:rFonts w:ascii="Arial" w:hAnsi="Arial" w:cs="Arial"/>
          <w:sz w:val="20"/>
          <w:szCs w:val="20"/>
          <w:lang w:val="en-GB"/>
        </w:rPr>
        <w:lastRenderedPageBreak/>
        <w:t xml:space="preserve">INTRODUCTORY PROVISIONS </w:t>
      </w:r>
    </w:p>
    <w:p w14:paraId="1D6DCCD3" w14:textId="0FA4D727" w:rsidR="00AF18DF" w:rsidRPr="00271111" w:rsidRDefault="00FD732B" w:rsidP="00AF18DF">
      <w:pPr>
        <w:pStyle w:val="RLTextlnkuslovan"/>
        <w:tabs>
          <w:tab w:val="num" w:pos="567"/>
        </w:tabs>
        <w:spacing w:before="120" w:after="0" w:line="280" w:lineRule="atLeast"/>
        <w:ind w:left="567" w:hanging="567"/>
        <w:rPr>
          <w:rFonts w:ascii="Arial" w:hAnsi="Arial" w:cs="Arial"/>
          <w:sz w:val="20"/>
          <w:szCs w:val="20"/>
          <w:lang w:val="en-GB"/>
        </w:rPr>
      </w:pPr>
      <w:r w:rsidRPr="00271111">
        <w:rPr>
          <w:rFonts w:ascii="Arial" w:hAnsi="Arial" w:cs="Arial"/>
          <w:sz w:val="20"/>
          <w:szCs w:val="20"/>
          <w:lang w:val="en-GB"/>
        </w:rPr>
        <w:t xml:space="preserve">Following the procurement procedure for the Small-Scale Public Contract awarded in accordance with Act No. 134/2016 Coll., on Public Procurement, as amended (hereinafter referred to as the </w:t>
      </w:r>
      <w:r w:rsidRPr="00271111">
        <w:rPr>
          <w:rFonts w:ascii="Arial" w:hAnsi="Arial" w:cs="Arial"/>
          <w:b/>
          <w:bCs/>
          <w:sz w:val="20"/>
          <w:szCs w:val="20"/>
          <w:lang w:val="en-GB"/>
        </w:rPr>
        <w:t>"Public Procurement Act"</w:t>
      </w:r>
      <w:r w:rsidRPr="00271111">
        <w:rPr>
          <w:rFonts w:ascii="Arial" w:hAnsi="Arial" w:cs="Arial"/>
          <w:sz w:val="20"/>
          <w:szCs w:val="20"/>
          <w:lang w:val="en-GB"/>
        </w:rPr>
        <w:t xml:space="preserve">), for the public contract entitled </w:t>
      </w:r>
      <w:r w:rsidRPr="00271111">
        <w:rPr>
          <w:rFonts w:ascii="Arial" w:hAnsi="Arial" w:cs="Arial"/>
          <w:b/>
          <w:bCs/>
          <w:sz w:val="20"/>
          <w:szCs w:val="20"/>
          <w:lang w:val="en-GB"/>
        </w:rPr>
        <w:t>"Implementation of a Media Campaign to Promote the Study and Practice of Social Work in Moldova"</w:t>
      </w:r>
      <w:r w:rsidRPr="00271111">
        <w:rPr>
          <w:rFonts w:ascii="Arial" w:hAnsi="Arial" w:cs="Arial"/>
          <w:sz w:val="20"/>
          <w:szCs w:val="20"/>
          <w:lang w:val="en-GB"/>
        </w:rPr>
        <w:t xml:space="preserve"> (hereinafter referred to as the </w:t>
      </w:r>
      <w:r w:rsidRPr="00271111">
        <w:rPr>
          <w:rFonts w:ascii="Arial" w:hAnsi="Arial" w:cs="Arial"/>
          <w:b/>
          <w:bCs/>
          <w:sz w:val="20"/>
          <w:szCs w:val="20"/>
          <w:lang w:val="en-GB"/>
        </w:rPr>
        <w:t>"Public Contract"</w:t>
      </w:r>
      <w:r w:rsidRPr="00271111">
        <w:rPr>
          <w:rFonts w:ascii="Arial" w:hAnsi="Arial" w:cs="Arial"/>
          <w:sz w:val="20"/>
          <w:szCs w:val="20"/>
          <w:lang w:val="en-GB"/>
        </w:rPr>
        <w:t>), the Service Provider's tender was selected as the most economically advantageous tender. Accordingly, the Contracting Parties have entered into this Contract</w:t>
      </w:r>
      <w:r w:rsidR="00AF18DF" w:rsidRPr="00271111">
        <w:rPr>
          <w:rFonts w:ascii="Arial" w:hAnsi="Arial" w:cs="Arial"/>
          <w:snapToGrid w:val="0"/>
          <w:sz w:val="20"/>
          <w:szCs w:val="20"/>
          <w:lang w:val="en-GB"/>
        </w:rPr>
        <w:t>.</w:t>
      </w:r>
    </w:p>
    <w:p w14:paraId="7F096BC5" w14:textId="12ADEC3A" w:rsidR="008A009D" w:rsidRPr="00271111" w:rsidRDefault="00A71C53" w:rsidP="008A009D">
      <w:pPr>
        <w:pStyle w:val="RLTextlnkuslovan"/>
        <w:tabs>
          <w:tab w:val="num" w:pos="567"/>
        </w:tabs>
        <w:spacing w:before="120" w:after="0" w:line="280" w:lineRule="atLeast"/>
        <w:ind w:left="567" w:hanging="567"/>
        <w:rPr>
          <w:rFonts w:ascii="Arial" w:hAnsi="Arial" w:cs="Arial"/>
          <w:snapToGrid w:val="0"/>
          <w:sz w:val="20"/>
          <w:szCs w:val="20"/>
          <w:lang w:val="en-GB"/>
        </w:rPr>
      </w:pPr>
      <w:r w:rsidRPr="00271111">
        <w:rPr>
          <w:rFonts w:ascii="Arial" w:hAnsi="Arial" w:cs="Arial"/>
          <w:snapToGrid w:val="0"/>
          <w:sz w:val="20"/>
          <w:szCs w:val="20"/>
          <w:lang w:val="en-GB"/>
        </w:rPr>
        <w:t>When interpreting the provisions of this Contract, the Contracting Parties undertake to take into account the procurement documentation relating to the Public Contract, the purpose of the procurement procedure and all other acts performed by the Contracting Parties during the procurement procedure as evidence of their mutual intention concerning the content of this Contract prior to its execution</w:t>
      </w:r>
      <w:r w:rsidR="008A009D" w:rsidRPr="00271111">
        <w:rPr>
          <w:rFonts w:ascii="Arial" w:hAnsi="Arial" w:cs="Arial"/>
          <w:snapToGrid w:val="0"/>
          <w:sz w:val="20"/>
          <w:szCs w:val="20"/>
          <w:lang w:val="en-GB"/>
        </w:rPr>
        <w:t>.</w:t>
      </w:r>
      <w:r w:rsidR="009D29C9" w:rsidRPr="00271111">
        <w:rPr>
          <w:rFonts w:ascii="Arial" w:hAnsi="Arial" w:cs="Arial"/>
          <w:snapToGrid w:val="0"/>
          <w:sz w:val="20"/>
          <w:szCs w:val="20"/>
          <w:lang w:val="en-GB"/>
        </w:rPr>
        <w:t xml:space="preserve"> </w:t>
      </w:r>
      <w:r w:rsidRPr="00271111">
        <w:rPr>
          <w:rFonts w:ascii="Arial" w:hAnsi="Arial" w:cs="Arial"/>
          <w:snapToGrid w:val="0"/>
          <w:sz w:val="20"/>
          <w:szCs w:val="20"/>
          <w:lang w:val="en-GB"/>
        </w:rPr>
        <w:t>The foregoing shall be without prejudice to the applicable statutory rules governing the interpretation of legal acts</w:t>
      </w:r>
    </w:p>
    <w:p w14:paraId="54E77A9B" w14:textId="4857EC31" w:rsidR="00BA56C3" w:rsidRPr="00271111" w:rsidRDefault="00A71C53" w:rsidP="00E840FD">
      <w:pPr>
        <w:pStyle w:val="RLTextlnkuslovan"/>
        <w:tabs>
          <w:tab w:val="num" w:pos="567"/>
        </w:tabs>
        <w:spacing w:before="120" w:after="0" w:line="280" w:lineRule="atLeast"/>
        <w:ind w:left="567" w:hanging="567"/>
        <w:rPr>
          <w:rFonts w:ascii="Arial" w:hAnsi="Arial" w:cs="Arial"/>
          <w:sz w:val="20"/>
          <w:szCs w:val="20"/>
          <w:lang w:val="en-GB"/>
        </w:rPr>
      </w:pPr>
      <w:r w:rsidRPr="00271111">
        <w:rPr>
          <w:rFonts w:ascii="Arial" w:hAnsi="Arial" w:cs="Arial"/>
          <w:sz w:val="20"/>
          <w:szCs w:val="20"/>
          <w:lang w:val="en-GB"/>
        </w:rPr>
        <w:t xml:space="preserve">The Service Provider acknowledges that the </w:t>
      </w:r>
      <w:r w:rsidR="00337029" w:rsidRPr="00271111">
        <w:rPr>
          <w:rFonts w:ascii="Arial" w:hAnsi="Arial" w:cs="Arial"/>
          <w:sz w:val="20"/>
          <w:szCs w:val="20"/>
          <w:lang w:val="en-GB"/>
        </w:rPr>
        <w:t>Contractor</w:t>
      </w:r>
      <w:r w:rsidRPr="00271111">
        <w:rPr>
          <w:rFonts w:ascii="Arial" w:hAnsi="Arial" w:cs="Arial"/>
          <w:sz w:val="20"/>
          <w:szCs w:val="20"/>
          <w:lang w:val="en-GB"/>
        </w:rPr>
        <w:t xml:space="preserve"> considers the Service Provider's participation in the procurement procedure to constitute confirmation that, within the meaning of Section 5(1) of the Civil Code, the Service Provider possesses the professional competence and expertise necessary for the proper performance of this Contract and is capable of performing its obligations with the degree of professional care that may reasonably be expected from a professional carrying out such activities</w:t>
      </w:r>
      <w:r w:rsidR="001D0CB5" w:rsidRPr="00271111">
        <w:rPr>
          <w:rFonts w:ascii="Arial" w:hAnsi="Arial" w:cs="Arial"/>
          <w:sz w:val="20"/>
          <w:szCs w:val="20"/>
          <w:lang w:val="en-GB"/>
        </w:rPr>
        <w:t xml:space="preserve">. </w:t>
      </w:r>
      <w:r w:rsidRPr="00271111">
        <w:rPr>
          <w:rFonts w:ascii="Arial" w:hAnsi="Arial" w:cs="Arial"/>
          <w:sz w:val="20"/>
          <w:szCs w:val="20"/>
          <w:lang w:val="en-GB"/>
        </w:rPr>
        <w:t>The Service Provider further acknowledges that any failure to exercise such professional care shall be to its detriment.</w:t>
      </w:r>
      <w:r w:rsidR="00FD732B" w:rsidRPr="00271111">
        <w:rPr>
          <w:rFonts w:ascii="Arial" w:hAnsi="Arial" w:cs="Arial"/>
          <w:sz w:val="20"/>
          <w:szCs w:val="20"/>
          <w:lang w:val="en-GB"/>
        </w:rPr>
        <w:t xml:space="preserve"> </w:t>
      </w:r>
      <w:r w:rsidRPr="00271111">
        <w:rPr>
          <w:rFonts w:ascii="Arial" w:hAnsi="Arial" w:cs="Arial"/>
          <w:sz w:val="20"/>
          <w:szCs w:val="20"/>
          <w:lang w:val="en-GB"/>
        </w:rPr>
        <w:t>The Service Provider also declares that it shall not misuse its economic position to create or exploit the dependence of a weaker party or to establish or take advantage of an unjustified imbalance in the mutual rights and obligations of the Contracting Parties</w:t>
      </w:r>
      <w:r w:rsidR="0031393A" w:rsidRPr="00271111">
        <w:rPr>
          <w:rFonts w:ascii="Arial" w:hAnsi="Arial" w:cs="Arial"/>
          <w:sz w:val="20"/>
          <w:szCs w:val="20"/>
          <w:lang w:val="en-GB"/>
        </w:rPr>
        <w:t>.</w:t>
      </w:r>
      <w:r w:rsidRPr="00271111">
        <w:rPr>
          <w:rFonts w:ascii="Arial" w:hAnsi="Arial" w:cs="Arial"/>
          <w:sz w:val="20"/>
          <w:szCs w:val="20"/>
          <w:lang w:val="en-GB"/>
        </w:rPr>
        <w:t xml:space="preserve"> Furthermore, the Service Provider confirms that the </w:t>
      </w:r>
      <w:r w:rsidR="00337029" w:rsidRPr="00271111">
        <w:rPr>
          <w:rFonts w:ascii="Arial" w:hAnsi="Arial" w:cs="Arial"/>
          <w:sz w:val="20"/>
          <w:szCs w:val="20"/>
          <w:lang w:val="en-GB"/>
        </w:rPr>
        <w:t>Contractor</w:t>
      </w:r>
      <w:r w:rsidRPr="00271111">
        <w:rPr>
          <w:rFonts w:ascii="Arial" w:hAnsi="Arial" w:cs="Arial"/>
          <w:sz w:val="20"/>
          <w:szCs w:val="20"/>
          <w:lang w:val="en-GB"/>
        </w:rPr>
        <w:t xml:space="preserve"> has provided it with all factual and legal information necessary for the conclusion of this Contract, that it has carefully reviewed such information, that it is fully capable of entering into and performing this Contract, and that it intends to fulfil all obligations arising hereunder properly and </w:t>
      </w:r>
      <w:r w:rsidR="009D29C9" w:rsidRPr="00271111">
        <w:rPr>
          <w:rFonts w:ascii="Arial" w:hAnsi="Arial" w:cs="Arial"/>
          <w:sz w:val="20"/>
          <w:szCs w:val="20"/>
          <w:lang w:val="en-GB"/>
        </w:rPr>
        <w:t>promptly</w:t>
      </w:r>
      <w:r w:rsidRPr="00271111">
        <w:rPr>
          <w:rFonts w:ascii="Arial" w:hAnsi="Arial" w:cs="Arial"/>
          <w:sz w:val="20"/>
          <w:szCs w:val="20"/>
          <w:lang w:val="en-GB"/>
        </w:rPr>
        <w:t>.</w:t>
      </w:r>
    </w:p>
    <w:p w14:paraId="6BA51F0F" w14:textId="77777777" w:rsidR="00A71C53" w:rsidRPr="00FE7362" w:rsidRDefault="00A71C53" w:rsidP="001F53E8">
      <w:pPr>
        <w:pStyle w:val="RLTextlnkuslovan"/>
        <w:tabs>
          <w:tab w:val="num" w:pos="567"/>
        </w:tabs>
        <w:spacing w:before="120" w:after="0" w:line="280" w:lineRule="atLeast"/>
        <w:ind w:left="567" w:hanging="567"/>
        <w:rPr>
          <w:rFonts w:ascii="Arial" w:hAnsi="Arial" w:cs="Arial"/>
          <w:snapToGrid w:val="0"/>
          <w:sz w:val="20"/>
          <w:szCs w:val="20"/>
          <w:lang w:val="en-GB"/>
        </w:rPr>
      </w:pPr>
      <w:r w:rsidRPr="00271111">
        <w:rPr>
          <w:rFonts w:ascii="Arial" w:hAnsi="Arial" w:cs="Arial"/>
          <w:snapToGrid w:val="0"/>
          <w:sz w:val="20"/>
          <w:szCs w:val="20"/>
          <w:lang w:val="en-GB"/>
        </w:rPr>
        <w:t xml:space="preserve">The Public </w:t>
      </w:r>
      <w:r w:rsidRPr="00FE7362">
        <w:rPr>
          <w:rFonts w:ascii="Arial" w:hAnsi="Arial" w:cs="Arial"/>
          <w:snapToGrid w:val="0"/>
          <w:sz w:val="20"/>
          <w:szCs w:val="20"/>
          <w:lang w:val="en-GB"/>
        </w:rPr>
        <w:t>Contract is implemented within the framework of the foreign development cooperation project entitled "Support for the Implementation of the RESTART Reform in Moldova", Registration No. 281219/2025-CRA (hereinafter referred to as the "</w:t>
      </w:r>
      <w:r w:rsidRPr="00FE7362">
        <w:rPr>
          <w:rFonts w:ascii="Arial" w:hAnsi="Arial" w:cs="Arial"/>
          <w:b/>
          <w:bCs/>
          <w:i/>
          <w:iCs/>
          <w:snapToGrid w:val="0"/>
          <w:sz w:val="20"/>
          <w:szCs w:val="20"/>
          <w:lang w:val="en-GB"/>
        </w:rPr>
        <w:t>Project</w:t>
      </w:r>
      <w:r w:rsidRPr="00FE7362">
        <w:rPr>
          <w:rFonts w:ascii="Arial" w:hAnsi="Arial" w:cs="Arial"/>
          <w:snapToGrid w:val="0"/>
          <w:sz w:val="20"/>
          <w:szCs w:val="20"/>
          <w:lang w:val="en-GB"/>
        </w:rPr>
        <w:t>").</w:t>
      </w:r>
    </w:p>
    <w:p w14:paraId="49100A5F" w14:textId="6B2549A1" w:rsidR="00A71C53" w:rsidRPr="00FE7362" w:rsidRDefault="00A71C53" w:rsidP="00A71C53">
      <w:pPr>
        <w:pStyle w:val="RLTextlnkuslovan"/>
        <w:numPr>
          <w:ilvl w:val="0"/>
          <w:numId w:val="0"/>
        </w:numPr>
        <w:tabs>
          <w:tab w:val="left" w:pos="540"/>
        </w:tabs>
        <w:spacing w:before="120" w:after="0" w:line="280" w:lineRule="atLeast"/>
        <w:ind w:left="540" w:hanging="540"/>
        <w:rPr>
          <w:rFonts w:ascii="Arial" w:hAnsi="Arial" w:cs="Arial"/>
          <w:snapToGrid w:val="0"/>
          <w:sz w:val="20"/>
          <w:szCs w:val="20"/>
          <w:lang w:val="en-GB"/>
        </w:rPr>
      </w:pPr>
      <w:r w:rsidRPr="00FE7362">
        <w:rPr>
          <w:rFonts w:ascii="Arial" w:hAnsi="Arial" w:cs="Arial"/>
          <w:snapToGrid w:val="0"/>
          <w:sz w:val="20"/>
          <w:szCs w:val="20"/>
          <w:lang w:val="en-GB"/>
        </w:rPr>
        <w:t xml:space="preserve">1.5 </w:t>
      </w:r>
      <w:r w:rsidRPr="00FE7362">
        <w:rPr>
          <w:rFonts w:ascii="Arial" w:hAnsi="Arial" w:cs="Arial"/>
          <w:snapToGrid w:val="0"/>
          <w:sz w:val="20"/>
          <w:szCs w:val="20"/>
          <w:lang w:val="en-GB"/>
        </w:rPr>
        <w:tab/>
      </w:r>
      <w:r w:rsidR="00FD732B" w:rsidRPr="00FE7362">
        <w:rPr>
          <w:rFonts w:ascii="Arial" w:hAnsi="Arial" w:cs="Arial"/>
          <w:snapToGrid w:val="0"/>
          <w:sz w:val="20"/>
          <w:szCs w:val="20"/>
          <w:lang w:val="en-GB"/>
        </w:rPr>
        <w:t xml:space="preserve">The Contracting Parties </w:t>
      </w:r>
      <w:r w:rsidR="00FE7362">
        <w:rPr>
          <w:rFonts w:ascii="Arial" w:hAnsi="Arial" w:cs="Arial"/>
          <w:snapToGrid w:val="0"/>
          <w:sz w:val="20"/>
          <w:szCs w:val="20"/>
          <w:lang w:val="en-GB"/>
        </w:rPr>
        <w:t xml:space="preserve">hereby </w:t>
      </w:r>
      <w:r w:rsidR="00FD732B" w:rsidRPr="00FE7362">
        <w:rPr>
          <w:rFonts w:ascii="Arial" w:hAnsi="Arial" w:cs="Arial"/>
          <w:snapToGrid w:val="0"/>
          <w:sz w:val="20"/>
          <w:szCs w:val="20"/>
          <w:lang w:val="en-GB"/>
        </w:rPr>
        <w:t xml:space="preserve">declare that they share an interest in promoting ethical principles in business. </w:t>
      </w:r>
      <w:r w:rsidR="009D29C9" w:rsidRPr="00FE7362">
        <w:rPr>
          <w:rFonts w:ascii="Arial" w:hAnsi="Arial" w:cs="Arial"/>
          <w:snapToGrid w:val="0"/>
          <w:sz w:val="20"/>
          <w:szCs w:val="20"/>
          <w:lang w:val="en-GB"/>
        </w:rPr>
        <w:t>To</w:t>
      </w:r>
      <w:r w:rsidR="00FD732B" w:rsidRPr="00FE7362">
        <w:rPr>
          <w:rFonts w:ascii="Arial" w:hAnsi="Arial" w:cs="Arial"/>
          <w:snapToGrid w:val="0"/>
          <w:sz w:val="20"/>
          <w:szCs w:val="20"/>
          <w:lang w:val="en-GB"/>
        </w:rPr>
        <w:t xml:space="preserve"> contribute to the enhancement of standards of commercial ethics, competitive conduct and labour relations on the domestic market, the Contracting Parties have incorporated the Code of Ethics, attached as Annex No. 1 to this Contract, as an integral part hereof and undertake to comply with its principles in the performance of this Contract</w:t>
      </w:r>
      <w:r w:rsidR="001F53E8" w:rsidRPr="00FE7362">
        <w:rPr>
          <w:rFonts w:ascii="Arial" w:hAnsi="Arial" w:cs="Arial"/>
          <w:snapToGrid w:val="0"/>
          <w:sz w:val="20"/>
          <w:szCs w:val="20"/>
          <w:lang w:val="en-GB"/>
        </w:rPr>
        <w:t>.</w:t>
      </w:r>
      <w:r w:rsidR="001F53E8" w:rsidRPr="00FE7362">
        <w:rPr>
          <w:rFonts w:ascii="Arial" w:hAnsi="Arial" w:cs="Arial"/>
          <w:snapToGrid w:val="0"/>
          <w:sz w:val="20"/>
          <w:szCs w:val="20"/>
          <w:lang w:val="en-GB"/>
        </w:rPr>
        <w:br/>
      </w:r>
    </w:p>
    <w:p w14:paraId="1F09F617" w14:textId="69773BBB" w:rsidR="00A71C53" w:rsidRPr="00271111" w:rsidRDefault="00A71C53" w:rsidP="002A43AD">
      <w:pPr>
        <w:pStyle w:val="RLlneksmlouvy"/>
        <w:rPr>
          <w:rFonts w:ascii="Arial" w:hAnsi="Arial" w:cs="Arial"/>
          <w:sz w:val="20"/>
          <w:szCs w:val="20"/>
          <w:lang w:val="en-GB" w:eastAsia="cs-CZ"/>
        </w:rPr>
      </w:pPr>
      <w:r w:rsidRPr="00271111">
        <w:rPr>
          <w:rFonts w:ascii="Arial" w:hAnsi="Arial" w:cs="Arial"/>
          <w:sz w:val="20"/>
          <w:szCs w:val="20"/>
          <w:lang w:val="en-GB"/>
        </w:rPr>
        <w:t>PURPOSE OF THE CONTRACT</w:t>
      </w:r>
    </w:p>
    <w:p w14:paraId="51AD9CC3" w14:textId="5BCB6CEB" w:rsidR="00ED5918" w:rsidRPr="00271111" w:rsidRDefault="00A71C53" w:rsidP="00792AA0">
      <w:pPr>
        <w:pStyle w:val="RLTextlnkuslovan"/>
        <w:tabs>
          <w:tab w:val="num" w:pos="567"/>
        </w:tabs>
        <w:spacing w:before="120"/>
        <w:ind w:left="567" w:hanging="567"/>
        <w:rPr>
          <w:rFonts w:ascii="Arial" w:hAnsi="Arial" w:cs="Arial"/>
          <w:sz w:val="20"/>
          <w:szCs w:val="20"/>
          <w:lang w:val="en-GB"/>
        </w:rPr>
      </w:pPr>
      <w:r w:rsidRPr="00271111">
        <w:rPr>
          <w:rFonts w:ascii="Arial" w:hAnsi="Arial" w:cs="Arial"/>
          <w:sz w:val="20"/>
          <w:szCs w:val="20"/>
          <w:lang w:val="en-GB"/>
        </w:rPr>
        <w:t xml:space="preserve">The purpose of this Contract is to establish cooperation between the Contracting Parties in connection with the preparation, production and implementation of the media campaign </w:t>
      </w:r>
      <w:r w:rsidRPr="00A20201">
        <w:rPr>
          <w:rFonts w:ascii="Arial" w:hAnsi="Arial" w:cs="Arial"/>
          <w:b/>
          <w:bCs/>
          <w:i/>
          <w:iCs/>
          <w:sz w:val="20"/>
          <w:szCs w:val="20"/>
          <w:lang w:val="en-GB"/>
        </w:rPr>
        <w:t>"My Profession, Moldova's Future"</w:t>
      </w:r>
      <w:r w:rsidRPr="00A20201">
        <w:rPr>
          <w:rFonts w:ascii="Arial" w:hAnsi="Arial" w:cs="Arial"/>
          <w:i/>
          <w:iCs/>
          <w:sz w:val="20"/>
          <w:szCs w:val="20"/>
          <w:lang w:val="en-GB"/>
        </w:rPr>
        <w:t>,</w:t>
      </w:r>
      <w:r w:rsidRPr="00271111">
        <w:rPr>
          <w:rFonts w:ascii="Arial" w:hAnsi="Arial" w:cs="Arial"/>
          <w:sz w:val="20"/>
          <w:szCs w:val="20"/>
          <w:lang w:val="en-GB"/>
        </w:rPr>
        <w:t xml:space="preserve"> aimed at increasing young people's interest in studying social work and strengthening the human resources capacity of Moldova's social work system (hereinafter referred to as the </w:t>
      </w:r>
      <w:r w:rsidRPr="00271111">
        <w:rPr>
          <w:rFonts w:ascii="Arial" w:hAnsi="Arial" w:cs="Arial"/>
          <w:b/>
          <w:bCs/>
          <w:sz w:val="20"/>
          <w:szCs w:val="20"/>
          <w:lang w:val="en-GB"/>
        </w:rPr>
        <w:t>"</w:t>
      </w:r>
      <w:r w:rsidRPr="00A20201">
        <w:rPr>
          <w:rFonts w:ascii="Arial" w:hAnsi="Arial" w:cs="Arial"/>
          <w:b/>
          <w:bCs/>
          <w:i/>
          <w:iCs/>
          <w:sz w:val="20"/>
          <w:szCs w:val="20"/>
          <w:lang w:val="en-GB"/>
        </w:rPr>
        <w:t>Campaign</w:t>
      </w:r>
      <w:r w:rsidRPr="00271111">
        <w:rPr>
          <w:rFonts w:ascii="Arial" w:hAnsi="Arial" w:cs="Arial"/>
          <w:b/>
          <w:bCs/>
          <w:sz w:val="20"/>
          <w:szCs w:val="20"/>
          <w:lang w:val="en-GB"/>
        </w:rPr>
        <w:t>"</w:t>
      </w:r>
      <w:r w:rsidRPr="00271111">
        <w:rPr>
          <w:rFonts w:ascii="Arial" w:hAnsi="Arial" w:cs="Arial"/>
          <w:sz w:val="20"/>
          <w:szCs w:val="20"/>
          <w:lang w:val="en-GB"/>
        </w:rPr>
        <w:t>).</w:t>
      </w:r>
      <w:r w:rsidR="00FD732B" w:rsidRPr="00271111">
        <w:rPr>
          <w:rFonts w:ascii="Arial" w:hAnsi="Arial" w:cs="Arial"/>
          <w:sz w:val="20"/>
          <w:szCs w:val="20"/>
          <w:lang w:val="en-GB"/>
        </w:rPr>
        <w:t xml:space="preserve"> T</w:t>
      </w:r>
      <w:r w:rsidRPr="00271111">
        <w:rPr>
          <w:rFonts w:ascii="Arial" w:hAnsi="Arial" w:cs="Arial"/>
          <w:sz w:val="20"/>
          <w:szCs w:val="20"/>
          <w:lang w:val="en-GB"/>
        </w:rPr>
        <w:t>he Campaign is intended to promote social work as a meaningful profession, a stable and attractive career path, and an indispensable element of a modern European society</w:t>
      </w:r>
      <w:r w:rsidR="00ED5918" w:rsidRPr="00271111">
        <w:rPr>
          <w:rFonts w:ascii="Arial" w:hAnsi="Arial" w:cs="Arial"/>
          <w:sz w:val="20"/>
          <w:szCs w:val="20"/>
          <w:lang w:val="en-GB"/>
        </w:rPr>
        <w:t>.</w:t>
      </w:r>
    </w:p>
    <w:p w14:paraId="720B4F62" w14:textId="53C4B82D" w:rsidR="00E840FD" w:rsidRPr="00271111" w:rsidRDefault="00D976BD" w:rsidP="00E840FD">
      <w:pPr>
        <w:pStyle w:val="RLTextlnkuslovan"/>
        <w:tabs>
          <w:tab w:val="num" w:pos="567"/>
        </w:tabs>
        <w:spacing w:before="120" w:after="0" w:line="280" w:lineRule="atLeast"/>
        <w:ind w:left="567" w:hanging="567"/>
        <w:rPr>
          <w:rFonts w:ascii="Arial" w:hAnsi="Arial" w:cs="Arial"/>
          <w:sz w:val="20"/>
          <w:szCs w:val="20"/>
          <w:lang w:val="en-GB"/>
        </w:rPr>
      </w:pPr>
      <w:r w:rsidRPr="00271111">
        <w:rPr>
          <w:rFonts w:ascii="Arial" w:hAnsi="Arial" w:cs="Arial"/>
          <w:sz w:val="20"/>
          <w:szCs w:val="20"/>
          <w:lang w:val="en-GB"/>
        </w:rPr>
        <w:lastRenderedPageBreak/>
        <w:t xml:space="preserve">By entering into this Contract, the Service Provider guarantees to the </w:t>
      </w:r>
      <w:r w:rsidR="00337029" w:rsidRPr="00271111">
        <w:rPr>
          <w:rFonts w:ascii="Arial" w:hAnsi="Arial" w:cs="Arial"/>
          <w:sz w:val="20"/>
          <w:szCs w:val="20"/>
          <w:lang w:val="en-GB"/>
        </w:rPr>
        <w:t>Contractor</w:t>
      </w:r>
      <w:r w:rsidRPr="00271111">
        <w:rPr>
          <w:rFonts w:ascii="Arial" w:hAnsi="Arial" w:cs="Arial"/>
          <w:sz w:val="20"/>
          <w:szCs w:val="20"/>
          <w:lang w:val="en-GB"/>
        </w:rPr>
        <w:t xml:space="preserve"> the fulfilment of the conditions set out in this Contract in accordance with the procurement conditions of the Public Contract.</w:t>
      </w:r>
      <w:r w:rsidR="00E840FD" w:rsidRPr="00271111">
        <w:rPr>
          <w:rFonts w:ascii="Arial" w:hAnsi="Arial" w:cs="Arial"/>
          <w:sz w:val="20"/>
          <w:szCs w:val="20"/>
          <w:lang w:val="en-GB"/>
        </w:rPr>
        <w:t xml:space="preserve"> </w:t>
      </w:r>
      <w:r w:rsidR="00A71C53" w:rsidRPr="00271111">
        <w:rPr>
          <w:rFonts w:ascii="Arial" w:hAnsi="Arial" w:cs="Arial"/>
          <w:sz w:val="20"/>
          <w:szCs w:val="20"/>
          <w:lang w:val="en-GB"/>
        </w:rPr>
        <w:t xml:space="preserve">The Contracting Parties expressly agree that this guarantee shall prevail over any conflicting interpretation of the remaining provisions of this Contract. </w:t>
      </w:r>
      <w:r w:rsidR="009D29C9" w:rsidRPr="00271111">
        <w:rPr>
          <w:rFonts w:ascii="Arial" w:hAnsi="Arial" w:cs="Arial"/>
          <w:sz w:val="20"/>
          <w:szCs w:val="20"/>
          <w:lang w:val="en-GB"/>
        </w:rPr>
        <w:t>I.e.</w:t>
      </w:r>
      <w:r w:rsidR="00156EB1" w:rsidRPr="00271111">
        <w:rPr>
          <w:rFonts w:ascii="Arial" w:hAnsi="Arial" w:cs="Arial"/>
          <w:sz w:val="20"/>
          <w:szCs w:val="20"/>
          <w:lang w:val="en-GB"/>
        </w:rPr>
        <w:t>:</w:t>
      </w:r>
    </w:p>
    <w:p w14:paraId="36F16175" w14:textId="699D6E17" w:rsidR="00E840FD" w:rsidRPr="00271111" w:rsidRDefault="00D976BD" w:rsidP="00E840FD">
      <w:pPr>
        <w:pStyle w:val="Zklad3"/>
        <w:numPr>
          <w:ilvl w:val="2"/>
          <w:numId w:val="1"/>
        </w:numPr>
        <w:tabs>
          <w:tab w:val="clear" w:pos="2211"/>
        </w:tabs>
        <w:spacing w:before="120" w:after="0" w:line="280" w:lineRule="atLeast"/>
        <w:ind w:left="1418" w:hanging="851"/>
        <w:rPr>
          <w:rFonts w:ascii="Arial" w:hAnsi="Arial" w:cs="Arial"/>
          <w:sz w:val="20"/>
          <w:szCs w:val="20"/>
          <w:lang w:val="en-GB"/>
        </w:rPr>
      </w:pPr>
      <w:r w:rsidRPr="00271111">
        <w:rPr>
          <w:rFonts w:ascii="Arial" w:hAnsi="Arial" w:cs="Arial"/>
          <w:sz w:val="20"/>
          <w:szCs w:val="20"/>
          <w:lang w:val="en-GB"/>
        </w:rPr>
        <w:t xml:space="preserve">in the event of any uncertainty regarding the interpretation of the provisions of this Contract, such provisions shall be interpreted </w:t>
      </w:r>
      <w:r w:rsidR="009D29C9" w:rsidRPr="00271111">
        <w:rPr>
          <w:rFonts w:ascii="Arial" w:hAnsi="Arial" w:cs="Arial"/>
          <w:sz w:val="20"/>
          <w:szCs w:val="20"/>
          <w:lang w:val="en-GB"/>
        </w:rPr>
        <w:t>to</w:t>
      </w:r>
      <w:r w:rsidRPr="00271111">
        <w:rPr>
          <w:rFonts w:ascii="Arial" w:hAnsi="Arial" w:cs="Arial"/>
          <w:sz w:val="20"/>
          <w:szCs w:val="20"/>
          <w:lang w:val="en-GB"/>
        </w:rPr>
        <w:t xml:space="preserve"> reflect, to the greatest extent possible, the purpose of the Public Contract as expressed in the procurement conditions of the Public Contract</w:t>
      </w:r>
      <w:r w:rsidR="00E840FD" w:rsidRPr="00271111">
        <w:rPr>
          <w:rFonts w:ascii="Arial" w:hAnsi="Arial" w:cs="Arial"/>
          <w:sz w:val="20"/>
          <w:szCs w:val="20"/>
          <w:lang w:val="en-GB"/>
        </w:rPr>
        <w:t>;</w:t>
      </w:r>
    </w:p>
    <w:p w14:paraId="65348CE9" w14:textId="32664525" w:rsidR="00E840FD" w:rsidRPr="00271111" w:rsidRDefault="00A71C53" w:rsidP="00E840FD">
      <w:pPr>
        <w:pStyle w:val="Zklad3"/>
        <w:numPr>
          <w:ilvl w:val="2"/>
          <w:numId w:val="1"/>
        </w:numPr>
        <w:tabs>
          <w:tab w:val="clear" w:pos="2211"/>
        </w:tabs>
        <w:spacing w:before="120" w:after="0" w:line="280" w:lineRule="atLeast"/>
        <w:ind w:left="1418" w:hanging="851"/>
        <w:rPr>
          <w:rFonts w:ascii="Arial" w:hAnsi="Arial" w:cs="Arial"/>
          <w:sz w:val="20"/>
          <w:szCs w:val="20"/>
          <w:lang w:val="en-GB"/>
        </w:rPr>
      </w:pPr>
      <w:r w:rsidRPr="00271111">
        <w:rPr>
          <w:rFonts w:ascii="Arial" w:hAnsi="Arial" w:cs="Arial"/>
          <w:sz w:val="20"/>
          <w:szCs w:val="20"/>
          <w:lang w:val="en-GB"/>
        </w:rPr>
        <w:t>where this Contract does not expressly regulate a particular matter, the relevant provisions of the procurement documentation of the Public Contract shall apply, provided that they are sufficiently specific</w:t>
      </w:r>
      <w:r w:rsidR="00327407" w:rsidRPr="00271111">
        <w:rPr>
          <w:rFonts w:ascii="Arial" w:hAnsi="Arial" w:cs="Arial"/>
          <w:sz w:val="20"/>
          <w:szCs w:val="20"/>
          <w:lang w:val="en-GB"/>
        </w:rPr>
        <w:t>;</w:t>
      </w:r>
    </w:p>
    <w:p w14:paraId="2C0EA475" w14:textId="1BC269A8" w:rsidR="00E840FD" w:rsidRPr="00271111" w:rsidRDefault="002A43AD" w:rsidP="00E840FD">
      <w:pPr>
        <w:pStyle w:val="Zklad3"/>
        <w:numPr>
          <w:ilvl w:val="2"/>
          <w:numId w:val="1"/>
        </w:numPr>
        <w:tabs>
          <w:tab w:val="clear" w:pos="2211"/>
        </w:tabs>
        <w:spacing w:before="120" w:after="0" w:line="280" w:lineRule="atLeast"/>
        <w:ind w:left="1418" w:hanging="851"/>
        <w:rPr>
          <w:rFonts w:ascii="Arial" w:hAnsi="Arial" w:cs="Arial"/>
          <w:sz w:val="20"/>
          <w:szCs w:val="20"/>
          <w:lang w:val="en-GB"/>
        </w:rPr>
      </w:pPr>
      <w:r w:rsidRPr="00271111">
        <w:rPr>
          <w:rFonts w:ascii="Arial" w:hAnsi="Arial" w:cs="Arial"/>
          <w:sz w:val="20"/>
          <w:szCs w:val="20"/>
          <w:lang w:val="en-GB"/>
        </w:rPr>
        <w:t>the Service Provider shall remain bound by the contents of its tender submitted in the procurement procedure, which shall apply on a subsidiary basis wherever this Contract does not provide otherwise.</w:t>
      </w:r>
    </w:p>
    <w:p w14:paraId="48C7DFDD" w14:textId="0D8E9899" w:rsidR="00E840FD" w:rsidRPr="00271111" w:rsidRDefault="002A43AD" w:rsidP="00ED5918">
      <w:pPr>
        <w:pStyle w:val="RLlneksmlouvy"/>
        <w:tabs>
          <w:tab w:val="num" w:pos="426"/>
        </w:tabs>
        <w:spacing w:before="240" w:after="0" w:line="280" w:lineRule="atLeast"/>
        <w:ind w:left="425" w:hanging="425"/>
        <w:jc w:val="center"/>
        <w:rPr>
          <w:rFonts w:ascii="Arial" w:hAnsi="Arial" w:cs="Arial"/>
          <w:sz w:val="20"/>
          <w:szCs w:val="20"/>
          <w:lang w:val="en-GB"/>
        </w:rPr>
      </w:pPr>
      <w:r w:rsidRPr="00271111">
        <w:rPr>
          <w:rFonts w:ascii="Arial" w:hAnsi="Arial" w:cs="Arial"/>
          <w:sz w:val="20"/>
          <w:szCs w:val="20"/>
          <w:lang w:val="en-GB"/>
        </w:rPr>
        <w:t>SUBJECT MATTER OF THIS CONTRACT</w:t>
      </w:r>
    </w:p>
    <w:p w14:paraId="4BD6BFCC" w14:textId="436681A4" w:rsidR="00972C60" w:rsidRPr="00A20201" w:rsidRDefault="00D976BD" w:rsidP="00792909">
      <w:pPr>
        <w:pStyle w:val="RLTextlnkuslovan"/>
        <w:tabs>
          <w:tab w:val="num" w:pos="567"/>
        </w:tabs>
        <w:spacing w:before="120" w:after="0"/>
        <w:ind w:left="567" w:hanging="567"/>
        <w:rPr>
          <w:rFonts w:ascii="Arial" w:hAnsi="Arial" w:cs="Arial"/>
          <w:sz w:val="20"/>
          <w:szCs w:val="20"/>
          <w:lang w:val="en-GB"/>
        </w:rPr>
      </w:pPr>
      <w:bookmarkStart w:id="3" w:name="_Ref457326945"/>
      <w:bookmarkStart w:id="4" w:name="_Ref288137088"/>
      <w:bookmarkStart w:id="5" w:name="_Ref298270760"/>
      <w:r w:rsidRPr="00A20201">
        <w:rPr>
          <w:rFonts w:ascii="Arial" w:hAnsi="Arial" w:cs="Arial"/>
          <w:sz w:val="20"/>
          <w:szCs w:val="20"/>
          <w:lang w:val="en-GB"/>
        </w:rPr>
        <w:t xml:space="preserve">The subject matter of this Contract is the Service Provider's obligation to prepare for the </w:t>
      </w:r>
      <w:r w:rsidR="00337029" w:rsidRPr="00A20201">
        <w:rPr>
          <w:rFonts w:ascii="Arial" w:hAnsi="Arial" w:cs="Arial"/>
          <w:sz w:val="20"/>
          <w:szCs w:val="20"/>
          <w:lang w:val="en-GB"/>
        </w:rPr>
        <w:t>Contractor</w:t>
      </w:r>
      <w:r w:rsidRPr="00A20201">
        <w:rPr>
          <w:rFonts w:ascii="Arial" w:hAnsi="Arial" w:cs="Arial"/>
          <w:sz w:val="20"/>
          <w:szCs w:val="20"/>
          <w:lang w:val="en-GB"/>
        </w:rPr>
        <w:t xml:space="preserve"> a proposal for the media campaign and to subsequently ensure its production and implementation in accordance with the </w:t>
      </w:r>
      <w:r w:rsidR="00337029" w:rsidRPr="00A20201">
        <w:rPr>
          <w:rFonts w:ascii="Arial" w:hAnsi="Arial" w:cs="Arial"/>
          <w:sz w:val="20"/>
          <w:szCs w:val="20"/>
          <w:lang w:val="en-GB"/>
        </w:rPr>
        <w:t>Contractor</w:t>
      </w:r>
      <w:r w:rsidRPr="00A20201">
        <w:rPr>
          <w:rFonts w:ascii="Arial" w:hAnsi="Arial" w:cs="Arial"/>
          <w:sz w:val="20"/>
          <w:szCs w:val="20"/>
          <w:lang w:val="en-GB"/>
        </w:rPr>
        <w:t>'s requirements set out in Annex No. 2 to this Contract and under the conditions specified in the Service Provider's proposal, which forms Annex No. 3 to this Contract (hereinafter referred to as the "</w:t>
      </w:r>
      <w:r w:rsidRPr="00A20201">
        <w:rPr>
          <w:rFonts w:ascii="Arial" w:hAnsi="Arial" w:cs="Arial"/>
          <w:b/>
          <w:bCs/>
          <w:i/>
          <w:iCs/>
          <w:sz w:val="20"/>
          <w:szCs w:val="20"/>
          <w:lang w:val="en-GB"/>
        </w:rPr>
        <w:t>Services</w:t>
      </w:r>
      <w:r w:rsidRPr="00A20201">
        <w:rPr>
          <w:rFonts w:ascii="Arial" w:hAnsi="Arial" w:cs="Arial"/>
          <w:sz w:val="20"/>
          <w:szCs w:val="20"/>
          <w:lang w:val="en-GB"/>
        </w:rPr>
        <w:t xml:space="preserve">"), and the </w:t>
      </w:r>
      <w:r w:rsidR="00337029" w:rsidRPr="00A20201">
        <w:rPr>
          <w:rFonts w:ascii="Arial" w:hAnsi="Arial" w:cs="Arial"/>
          <w:sz w:val="20"/>
          <w:szCs w:val="20"/>
          <w:lang w:val="en-GB"/>
        </w:rPr>
        <w:t>Contractor</w:t>
      </w:r>
      <w:r w:rsidRPr="00A20201">
        <w:rPr>
          <w:rFonts w:ascii="Arial" w:hAnsi="Arial" w:cs="Arial"/>
          <w:sz w:val="20"/>
          <w:szCs w:val="20"/>
          <w:lang w:val="en-GB"/>
        </w:rPr>
        <w:t xml:space="preserve">'s obligation to pay the Service Provider the </w:t>
      </w:r>
      <w:r w:rsidR="009D0454" w:rsidRPr="00A20201">
        <w:rPr>
          <w:rFonts w:ascii="Arial" w:hAnsi="Arial" w:cs="Arial"/>
          <w:sz w:val="20"/>
          <w:szCs w:val="20"/>
          <w:lang w:val="en-GB"/>
        </w:rPr>
        <w:t>Contract Price</w:t>
      </w:r>
      <w:r w:rsidRPr="00A20201">
        <w:rPr>
          <w:rFonts w:ascii="Arial" w:hAnsi="Arial" w:cs="Arial"/>
          <w:sz w:val="20"/>
          <w:szCs w:val="20"/>
          <w:lang w:val="en-GB"/>
        </w:rPr>
        <w:t xml:space="preserve"> for the Services duly and timely provided, in accordance with Article 5 of this Contract</w:t>
      </w:r>
      <w:r w:rsidR="00327407" w:rsidRPr="00A20201">
        <w:rPr>
          <w:rFonts w:ascii="Arial" w:hAnsi="Arial" w:cs="Arial"/>
          <w:sz w:val="20"/>
          <w:szCs w:val="20"/>
          <w:lang w:val="en-GB"/>
        </w:rPr>
        <w:t>.</w:t>
      </w:r>
    </w:p>
    <w:p w14:paraId="74E1A76A" w14:textId="435BA709" w:rsidR="00A42D4B" w:rsidRPr="00271111" w:rsidRDefault="002A43AD" w:rsidP="00A42D4B">
      <w:pPr>
        <w:pStyle w:val="RLTextlnkuslovan"/>
        <w:tabs>
          <w:tab w:val="num" w:pos="567"/>
        </w:tabs>
        <w:spacing w:before="120" w:after="0"/>
        <w:ind w:left="567" w:hanging="567"/>
        <w:rPr>
          <w:rFonts w:ascii="Arial" w:hAnsi="Arial" w:cs="Arial"/>
          <w:sz w:val="20"/>
          <w:szCs w:val="20"/>
          <w:lang w:val="en-GB"/>
        </w:rPr>
      </w:pPr>
      <w:r w:rsidRPr="00271111">
        <w:rPr>
          <w:rFonts w:ascii="Arial" w:hAnsi="Arial" w:cs="Arial"/>
          <w:sz w:val="20"/>
          <w:szCs w:val="20"/>
          <w:lang w:val="en-GB"/>
        </w:rPr>
        <w:t>The Contractual Parties have agreed that the Campaign shall be implemented through an integrated communication strategy combining institutional communication, authentic personal stories and educational activities aimed at secondary schools and universities.</w:t>
      </w:r>
    </w:p>
    <w:p w14:paraId="76D298F3" w14:textId="7D7AF288" w:rsidR="00A42D4B" w:rsidRPr="00271111" w:rsidRDefault="002A43AD" w:rsidP="00A42D4B">
      <w:pPr>
        <w:pStyle w:val="RLTextlnkuslovan"/>
        <w:tabs>
          <w:tab w:val="num" w:pos="567"/>
        </w:tabs>
        <w:spacing w:before="120" w:after="0"/>
        <w:ind w:left="567" w:hanging="567"/>
        <w:rPr>
          <w:rFonts w:ascii="Arial" w:hAnsi="Arial" w:cs="Arial"/>
          <w:sz w:val="20"/>
          <w:szCs w:val="20"/>
          <w:lang w:val="en-GB"/>
        </w:rPr>
      </w:pPr>
      <w:r w:rsidRPr="00271111">
        <w:rPr>
          <w:rFonts w:ascii="Arial" w:hAnsi="Arial" w:cs="Arial"/>
          <w:sz w:val="20"/>
          <w:szCs w:val="20"/>
          <w:lang w:val="en-GB"/>
        </w:rPr>
        <w:t>The Services under this Contract shall include, in particular</w:t>
      </w:r>
      <w:r w:rsidR="00A42D4B" w:rsidRPr="00271111">
        <w:rPr>
          <w:rFonts w:ascii="Arial" w:hAnsi="Arial" w:cs="Arial"/>
          <w:sz w:val="20"/>
          <w:szCs w:val="20"/>
          <w:lang w:val="en-GB"/>
        </w:rPr>
        <w:t xml:space="preserve">: </w:t>
      </w:r>
    </w:p>
    <w:p w14:paraId="3F06E7CA" w14:textId="0CA686FF" w:rsidR="00A42D4B" w:rsidRPr="00271111" w:rsidRDefault="002A43AD" w:rsidP="00A42D4B">
      <w:pPr>
        <w:pStyle w:val="Zklad3"/>
        <w:numPr>
          <w:ilvl w:val="2"/>
          <w:numId w:val="1"/>
        </w:numPr>
        <w:tabs>
          <w:tab w:val="clear" w:pos="2211"/>
        </w:tabs>
        <w:spacing w:before="120" w:after="0" w:line="280" w:lineRule="atLeast"/>
        <w:ind w:left="1418" w:hanging="709"/>
        <w:rPr>
          <w:rFonts w:ascii="Arial" w:hAnsi="Arial" w:cs="Arial"/>
          <w:sz w:val="20"/>
          <w:szCs w:val="20"/>
          <w:lang w:val="en-GB"/>
        </w:rPr>
      </w:pPr>
      <w:r w:rsidRPr="00271111">
        <w:rPr>
          <w:rFonts w:ascii="Arial" w:hAnsi="Arial" w:cs="Arial"/>
          <w:sz w:val="20"/>
          <w:szCs w:val="20"/>
          <w:lang w:val="en-GB"/>
        </w:rPr>
        <w:t xml:space="preserve">production of the principal campaign video </w:t>
      </w:r>
      <w:r w:rsidR="00A42D4B" w:rsidRPr="00271111">
        <w:rPr>
          <w:rFonts w:ascii="Arial" w:hAnsi="Arial" w:cs="Arial"/>
          <w:sz w:val="20"/>
          <w:szCs w:val="20"/>
          <w:lang w:val="en-GB"/>
        </w:rPr>
        <w:t>(</w:t>
      </w:r>
      <w:r w:rsidRPr="00271111">
        <w:rPr>
          <w:rFonts w:ascii="Arial" w:hAnsi="Arial" w:cs="Arial"/>
          <w:sz w:val="20"/>
          <w:szCs w:val="20"/>
          <w:lang w:val="en-GB"/>
        </w:rPr>
        <w:t>circa</w:t>
      </w:r>
      <w:r w:rsidR="00A42D4B" w:rsidRPr="00271111">
        <w:rPr>
          <w:rFonts w:ascii="Arial" w:hAnsi="Arial" w:cs="Arial"/>
          <w:sz w:val="20"/>
          <w:szCs w:val="20"/>
          <w:lang w:val="en-GB"/>
        </w:rPr>
        <w:t xml:space="preserve"> 60–90</w:t>
      </w:r>
      <w:r w:rsidR="00DD472E" w:rsidRPr="00271111">
        <w:rPr>
          <w:rFonts w:ascii="Arial" w:hAnsi="Arial" w:cs="Arial"/>
          <w:sz w:val="20"/>
          <w:szCs w:val="20"/>
          <w:lang w:val="en-GB"/>
        </w:rPr>
        <w:t xml:space="preserve"> </w:t>
      </w:r>
      <w:r w:rsidRPr="00271111">
        <w:rPr>
          <w:rFonts w:ascii="Arial" w:hAnsi="Arial" w:cs="Arial"/>
          <w:sz w:val="20"/>
          <w:szCs w:val="20"/>
          <w:lang w:val="en-GB"/>
        </w:rPr>
        <w:t>seconds</w:t>
      </w:r>
      <w:r w:rsidR="00DD472E" w:rsidRPr="00271111">
        <w:rPr>
          <w:rFonts w:ascii="Arial" w:hAnsi="Arial" w:cs="Arial"/>
          <w:sz w:val="20"/>
          <w:szCs w:val="20"/>
          <w:lang w:val="en-GB"/>
        </w:rPr>
        <w:t>);</w:t>
      </w:r>
    </w:p>
    <w:p w14:paraId="06F701FC" w14:textId="12C31178" w:rsidR="00A42D4B" w:rsidRPr="00271111" w:rsidRDefault="002A43AD" w:rsidP="00A42D4B">
      <w:pPr>
        <w:pStyle w:val="Zklad3"/>
        <w:numPr>
          <w:ilvl w:val="2"/>
          <w:numId w:val="1"/>
        </w:numPr>
        <w:tabs>
          <w:tab w:val="clear" w:pos="2211"/>
        </w:tabs>
        <w:spacing w:before="120" w:after="0" w:line="280" w:lineRule="atLeast"/>
        <w:ind w:left="1418" w:hanging="709"/>
        <w:rPr>
          <w:rFonts w:ascii="Arial" w:hAnsi="Arial" w:cs="Arial"/>
          <w:sz w:val="20"/>
          <w:szCs w:val="20"/>
          <w:lang w:val="en-GB"/>
        </w:rPr>
      </w:pPr>
      <w:r w:rsidRPr="00271111">
        <w:rPr>
          <w:rFonts w:ascii="Arial" w:hAnsi="Arial" w:cs="Arial"/>
          <w:sz w:val="20"/>
          <w:szCs w:val="20"/>
          <w:lang w:val="en-GB"/>
        </w:rPr>
        <w:t>production of short promotional videos featuring students, graduates, and social workers in their everyday jobs</w:t>
      </w:r>
      <w:r w:rsidR="00A42D4B" w:rsidRPr="00271111">
        <w:rPr>
          <w:rFonts w:ascii="Arial" w:hAnsi="Arial" w:cs="Arial"/>
          <w:sz w:val="20"/>
          <w:szCs w:val="20"/>
          <w:lang w:val="en-GB"/>
        </w:rPr>
        <w:t>;</w:t>
      </w:r>
    </w:p>
    <w:p w14:paraId="4D13CC9B" w14:textId="643B90CE" w:rsidR="00A42D4B" w:rsidRPr="00271111" w:rsidRDefault="002A43AD" w:rsidP="00A42D4B">
      <w:pPr>
        <w:pStyle w:val="Zklad3"/>
        <w:numPr>
          <w:ilvl w:val="2"/>
          <w:numId w:val="1"/>
        </w:numPr>
        <w:tabs>
          <w:tab w:val="clear" w:pos="2211"/>
        </w:tabs>
        <w:spacing w:before="120" w:after="0" w:line="280" w:lineRule="atLeast"/>
        <w:ind w:left="1418" w:hanging="709"/>
        <w:rPr>
          <w:rFonts w:ascii="Arial" w:hAnsi="Arial" w:cs="Arial"/>
          <w:sz w:val="20"/>
          <w:szCs w:val="20"/>
          <w:lang w:val="en-GB"/>
        </w:rPr>
      </w:pPr>
      <w:r w:rsidRPr="00271111">
        <w:rPr>
          <w:rFonts w:ascii="Arial" w:hAnsi="Arial" w:cs="Arial"/>
          <w:sz w:val="20"/>
          <w:szCs w:val="20"/>
          <w:lang w:val="en-GB"/>
        </w:rPr>
        <w:t>design and creation of the Campaign's visual identity</w:t>
      </w:r>
      <w:r w:rsidR="00A42D4B" w:rsidRPr="00271111">
        <w:rPr>
          <w:rFonts w:ascii="Arial" w:hAnsi="Arial" w:cs="Arial"/>
          <w:sz w:val="20"/>
          <w:szCs w:val="20"/>
          <w:lang w:val="en-GB"/>
        </w:rPr>
        <w:t>;</w:t>
      </w:r>
    </w:p>
    <w:p w14:paraId="0B9D28A9" w14:textId="54D9A7A4" w:rsidR="00A42D4B" w:rsidRPr="00271111" w:rsidRDefault="00D976BD" w:rsidP="00A42D4B">
      <w:pPr>
        <w:pStyle w:val="Zklad3"/>
        <w:numPr>
          <w:ilvl w:val="2"/>
          <w:numId w:val="1"/>
        </w:numPr>
        <w:tabs>
          <w:tab w:val="clear" w:pos="2211"/>
        </w:tabs>
        <w:spacing w:before="120" w:after="0" w:line="280" w:lineRule="atLeast"/>
        <w:ind w:left="1418" w:hanging="709"/>
        <w:rPr>
          <w:rFonts w:ascii="Arial" w:hAnsi="Arial" w:cs="Arial"/>
          <w:sz w:val="20"/>
          <w:szCs w:val="20"/>
          <w:lang w:val="en-GB"/>
        </w:rPr>
      </w:pPr>
      <w:r w:rsidRPr="00271111">
        <w:rPr>
          <w:rFonts w:ascii="Arial" w:hAnsi="Arial" w:cs="Arial"/>
          <w:sz w:val="20"/>
          <w:szCs w:val="20"/>
          <w:lang w:val="en-GB"/>
        </w:rPr>
        <w:t>management and dissemination of content on social media platforms (in particular Instagram, TikTok and YouTube);</w:t>
      </w:r>
    </w:p>
    <w:p w14:paraId="272D8069" w14:textId="1238D1F8" w:rsidR="00A42D4B" w:rsidRPr="00271111" w:rsidRDefault="00D976BD" w:rsidP="00A42D4B">
      <w:pPr>
        <w:pStyle w:val="Zklad3"/>
        <w:numPr>
          <w:ilvl w:val="2"/>
          <w:numId w:val="1"/>
        </w:numPr>
        <w:tabs>
          <w:tab w:val="clear" w:pos="2211"/>
        </w:tabs>
        <w:spacing w:before="120" w:after="0" w:line="280" w:lineRule="atLeast"/>
        <w:ind w:left="1418" w:hanging="709"/>
        <w:rPr>
          <w:rFonts w:ascii="Arial" w:hAnsi="Arial" w:cs="Arial"/>
          <w:sz w:val="20"/>
          <w:szCs w:val="20"/>
          <w:lang w:val="en-GB"/>
        </w:rPr>
      </w:pPr>
      <w:r w:rsidRPr="00271111">
        <w:rPr>
          <w:rFonts w:ascii="Arial" w:hAnsi="Arial" w:cs="Arial"/>
          <w:sz w:val="20"/>
          <w:szCs w:val="20"/>
          <w:lang w:val="en-GB"/>
        </w:rPr>
        <w:t>implementation of school-based activities (workshops, discussions and "Social Work Days"</w:t>
      </w:r>
      <w:r w:rsidR="00A42D4B" w:rsidRPr="00271111">
        <w:rPr>
          <w:rFonts w:ascii="Arial" w:hAnsi="Arial" w:cs="Arial"/>
          <w:sz w:val="20"/>
          <w:szCs w:val="20"/>
          <w:lang w:val="en-GB"/>
        </w:rPr>
        <w:t>);</w:t>
      </w:r>
    </w:p>
    <w:p w14:paraId="17A40BA5" w14:textId="106F98A7" w:rsidR="00A42D4B" w:rsidRPr="00271111" w:rsidRDefault="00D976BD" w:rsidP="00A42D4B">
      <w:pPr>
        <w:pStyle w:val="Zklad3"/>
        <w:numPr>
          <w:ilvl w:val="2"/>
          <w:numId w:val="1"/>
        </w:numPr>
        <w:tabs>
          <w:tab w:val="clear" w:pos="2211"/>
        </w:tabs>
        <w:spacing w:before="120" w:after="0" w:line="280" w:lineRule="atLeast"/>
        <w:ind w:left="1418" w:hanging="709"/>
        <w:rPr>
          <w:rFonts w:ascii="Arial" w:hAnsi="Arial" w:cs="Arial"/>
          <w:sz w:val="20"/>
          <w:szCs w:val="20"/>
          <w:lang w:val="en-GB"/>
        </w:rPr>
      </w:pPr>
      <w:r w:rsidRPr="00271111">
        <w:rPr>
          <w:rFonts w:ascii="Arial" w:hAnsi="Arial" w:cs="Arial"/>
          <w:sz w:val="20"/>
          <w:szCs w:val="20"/>
          <w:lang w:val="en-GB"/>
        </w:rPr>
        <w:t>design of career information packages for schools (posters, QR codes and an online signposting portal)</w:t>
      </w:r>
      <w:r w:rsidR="00A42D4B" w:rsidRPr="00271111">
        <w:rPr>
          <w:rFonts w:ascii="Arial" w:hAnsi="Arial" w:cs="Arial"/>
          <w:sz w:val="20"/>
          <w:szCs w:val="20"/>
          <w:lang w:val="en-GB"/>
        </w:rPr>
        <w:t>;</w:t>
      </w:r>
    </w:p>
    <w:p w14:paraId="0B5F8812" w14:textId="7E862DF9" w:rsidR="00A42D4B" w:rsidRPr="00271111" w:rsidRDefault="00931171" w:rsidP="00A42D4B">
      <w:pPr>
        <w:pStyle w:val="Zklad3"/>
        <w:numPr>
          <w:ilvl w:val="2"/>
          <w:numId w:val="1"/>
        </w:numPr>
        <w:tabs>
          <w:tab w:val="clear" w:pos="2211"/>
        </w:tabs>
        <w:spacing w:before="120" w:after="0" w:line="280" w:lineRule="atLeast"/>
        <w:ind w:left="1418" w:hanging="709"/>
        <w:rPr>
          <w:rFonts w:ascii="Arial" w:hAnsi="Arial" w:cs="Arial"/>
          <w:sz w:val="20"/>
          <w:szCs w:val="20"/>
          <w:lang w:val="en-GB"/>
        </w:rPr>
      </w:pPr>
      <w:r w:rsidRPr="00271111">
        <w:rPr>
          <w:rFonts w:ascii="Arial" w:hAnsi="Arial" w:cs="Arial"/>
          <w:sz w:val="20"/>
          <w:szCs w:val="20"/>
          <w:lang w:val="en-GB"/>
        </w:rPr>
        <w:t>support of regional promotional events and public debates</w:t>
      </w:r>
      <w:r w:rsidR="00A42D4B" w:rsidRPr="00271111">
        <w:rPr>
          <w:rFonts w:ascii="Arial" w:hAnsi="Arial" w:cs="Arial"/>
          <w:sz w:val="20"/>
          <w:szCs w:val="20"/>
          <w:lang w:val="en-GB"/>
        </w:rPr>
        <w:t>;</w:t>
      </w:r>
    </w:p>
    <w:p w14:paraId="1C548705" w14:textId="5A9A52A3" w:rsidR="007A4EA6" w:rsidRPr="00271111" w:rsidRDefault="00D976BD" w:rsidP="00A42D4B">
      <w:pPr>
        <w:pStyle w:val="Zklad3"/>
        <w:numPr>
          <w:ilvl w:val="2"/>
          <w:numId w:val="1"/>
        </w:numPr>
        <w:tabs>
          <w:tab w:val="clear" w:pos="2211"/>
        </w:tabs>
        <w:spacing w:before="120" w:after="0" w:line="280" w:lineRule="atLeast"/>
        <w:ind w:left="1418" w:hanging="709"/>
        <w:rPr>
          <w:rFonts w:ascii="Arial" w:hAnsi="Arial" w:cs="Arial"/>
          <w:sz w:val="20"/>
          <w:szCs w:val="20"/>
          <w:lang w:val="en-GB"/>
        </w:rPr>
      </w:pPr>
      <w:r w:rsidRPr="00271111">
        <w:rPr>
          <w:rFonts w:ascii="Arial" w:hAnsi="Arial" w:cs="Arial"/>
          <w:sz w:val="20"/>
          <w:szCs w:val="20"/>
          <w:lang w:val="en-GB"/>
        </w:rPr>
        <w:t xml:space="preserve">creation of a simple portal entitled </w:t>
      </w:r>
      <w:r w:rsidRPr="00271111">
        <w:rPr>
          <w:rFonts w:ascii="Arial" w:hAnsi="Arial" w:cs="Arial"/>
          <w:b/>
          <w:sz w:val="20"/>
          <w:szCs w:val="20"/>
          <w:lang w:val="en-GB"/>
        </w:rPr>
        <w:t>"Study Social Work"</w:t>
      </w:r>
      <w:bookmarkStart w:id="6" w:name="_Ref369488289"/>
      <w:bookmarkStart w:id="7" w:name="_Ref427060262"/>
      <w:bookmarkStart w:id="8" w:name="_Ref357062019"/>
      <w:bookmarkStart w:id="9" w:name="_Ref373919091"/>
      <w:bookmarkStart w:id="10" w:name="_Ref245445456"/>
      <w:bookmarkEnd w:id="3"/>
      <w:bookmarkEnd w:id="4"/>
      <w:bookmarkEnd w:id="5"/>
      <w:r w:rsidRPr="00271111">
        <w:rPr>
          <w:rFonts w:ascii="Arial" w:hAnsi="Arial" w:cs="Arial"/>
          <w:sz w:val="20"/>
          <w:szCs w:val="20"/>
          <w:lang w:val="en-GB"/>
        </w:rPr>
        <w:t>.</w:t>
      </w:r>
    </w:p>
    <w:p w14:paraId="352564B0" w14:textId="43576571" w:rsidR="00E94879" w:rsidRPr="00271111" w:rsidRDefault="00931171" w:rsidP="00297364">
      <w:pPr>
        <w:pStyle w:val="RLlneksmlouvy"/>
        <w:tabs>
          <w:tab w:val="num" w:pos="426"/>
        </w:tabs>
        <w:spacing w:before="240" w:after="0" w:line="280" w:lineRule="atLeast"/>
        <w:ind w:left="425" w:hanging="425"/>
        <w:jc w:val="center"/>
        <w:rPr>
          <w:rFonts w:ascii="Arial" w:hAnsi="Arial" w:cs="Arial"/>
          <w:sz w:val="20"/>
          <w:szCs w:val="20"/>
          <w:lang w:val="en-GB"/>
        </w:rPr>
      </w:pPr>
      <w:bookmarkStart w:id="11" w:name="_Hlt372534909"/>
      <w:bookmarkEnd w:id="6"/>
      <w:bookmarkEnd w:id="7"/>
      <w:bookmarkEnd w:id="8"/>
      <w:bookmarkEnd w:id="9"/>
      <w:bookmarkEnd w:id="10"/>
      <w:bookmarkEnd w:id="11"/>
      <w:r w:rsidRPr="00271111">
        <w:rPr>
          <w:rFonts w:ascii="Arial" w:hAnsi="Arial" w:cs="Arial"/>
          <w:sz w:val="20"/>
          <w:szCs w:val="20"/>
          <w:lang w:val="en-GB"/>
        </w:rPr>
        <w:lastRenderedPageBreak/>
        <w:t xml:space="preserve">TERM AND PLACE OF PERFORMANCE </w:t>
      </w:r>
    </w:p>
    <w:p w14:paraId="452FD75B" w14:textId="2D1E9C78" w:rsidR="00DE53D1" w:rsidRPr="00A20201" w:rsidRDefault="00931171" w:rsidP="00DE53D1">
      <w:pPr>
        <w:pStyle w:val="RLTextlnkuslovan"/>
        <w:tabs>
          <w:tab w:val="num" w:pos="567"/>
        </w:tabs>
        <w:spacing w:before="120" w:after="0" w:line="280" w:lineRule="atLeast"/>
        <w:ind w:left="567" w:hanging="567"/>
        <w:rPr>
          <w:rFonts w:ascii="Arial" w:hAnsi="Arial" w:cs="Arial"/>
          <w:sz w:val="20"/>
          <w:szCs w:val="20"/>
          <w:lang w:val="en-GB"/>
        </w:rPr>
      </w:pPr>
      <w:r w:rsidRPr="00A20201">
        <w:rPr>
          <w:rFonts w:ascii="Arial" w:hAnsi="Arial" w:cs="Arial"/>
          <w:sz w:val="20"/>
          <w:szCs w:val="20"/>
          <w:lang w:val="en-GB"/>
        </w:rPr>
        <w:t>The Service Provider shall provide the Services within the time schedule specified in Annex No. 2 to this Contract or, where applicable, within the binding deadlines proposed by the Service Provider in Annex No. 3</w:t>
      </w:r>
      <w:r w:rsidR="00C8483C" w:rsidRPr="00A20201">
        <w:rPr>
          <w:rFonts w:ascii="Arial" w:hAnsi="Arial" w:cs="Arial"/>
          <w:sz w:val="20"/>
          <w:szCs w:val="20"/>
          <w:lang w:val="en-GB"/>
        </w:rPr>
        <w:t>.</w:t>
      </w:r>
    </w:p>
    <w:p w14:paraId="5F01568B" w14:textId="1BA06FD8" w:rsidR="00C955C6" w:rsidRPr="00271111" w:rsidRDefault="00931171" w:rsidP="00B521AD">
      <w:pPr>
        <w:pStyle w:val="RLTextlnkuslovan"/>
        <w:tabs>
          <w:tab w:val="num" w:pos="567"/>
        </w:tabs>
        <w:spacing w:before="120" w:after="0" w:line="280" w:lineRule="atLeast"/>
        <w:ind w:left="567" w:hanging="567"/>
        <w:rPr>
          <w:rFonts w:ascii="Arial" w:hAnsi="Arial" w:cs="Arial"/>
          <w:sz w:val="20"/>
          <w:szCs w:val="20"/>
          <w:lang w:val="en-GB"/>
        </w:rPr>
      </w:pPr>
      <w:r w:rsidRPr="00271111">
        <w:rPr>
          <w:rFonts w:ascii="Arial" w:hAnsi="Arial" w:cs="Arial"/>
          <w:sz w:val="20"/>
          <w:szCs w:val="20"/>
          <w:lang w:val="en-GB"/>
        </w:rPr>
        <w:t>This Contract shall be implemented on the territory of the Republic of Moldova</w:t>
      </w:r>
      <w:r w:rsidR="00C955C6" w:rsidRPr="00271111">
        <w:rPr>
          <w:rFonts w:ascii="Arial" w:hAnsi="Arial" w:cs="Arial"/>
          <w:sz w:val="20"/>
          <w:szCs w:val="20"/>
          <w:lang w:val="en-GB"/>
        </w:rPr>
        <w:t xml:space="preserve">. </w:t>
      </w:r>
      <w:r w:rsidRPr="00271111">
        <w:rPr>
          <w:rFonts w:ascii="Arial" w:hAnsi="Arial" w:cs="Arial"/>
          <w:sz w:val="20"/>
          <w:szCs w:val="20"/>
          <w:lang w:val="en-GB"/>
        </w:rPr>
        <w:t xml:space="preserve">Where the nature of the relevant Services permits and no legitimate interest of the </w:t>
      </w:r>
      <w:r w:rsidR="00337029" w:rsidRPr="00271111">
        <w:rPr>
          <w:rFonts w:ascii="Arial" w:hAnsi="Arial" w:cs="Arial"/>
          <w:sz w:val="20"/>
          <w:szCs w:val="20"/>
          <w:lang w:val="en-GB"/>
        </w:rPr>
        <w:t>Contractor</w:t>
      </w:r>
      <w:r w:rsidRPr="00271111">
        <w:rPr>
          <w:rFonts w:ascii="Arial" w:hAnsi="Arial" w:cs="Arial"/>
          <w:sz w:val="20"/>
          <w:szCs w:val="20"/>
          <w:lang w:val="en-GB"/>
        </w:rPr>
        <w:t xml:space="preserve"> requires otherwise, the Service Provider may perform the Services from its registered office, place of business, branch office or another suitable workplace</w:t>
      </w:r>
      <w:r w:rsidR="00C955C6" w:rsidRPr="00271111">
        <w:rPr>
          <w:rFonts w:ascii="Arial" w:hAnsi="Arial" w:cs="Arial"/>
          <w:sz w:val="20"/>
          <w:szCs w:val="20"/>
          <w:lang w:val="en-GB"/>
        </w:rPr>
        <w:t>.</w:t>
      </w:r>
    </w:p>
    <w:p w14:paraId="262F9E26" w14:textId="4459CD82" w:rsidR="00E94879" w:rsidRPr="00271111" w:rsidRDefault="00931171" w:rsidP="00B521AD">
      <w:pPr>
        <w:pStyle w:val="RLTextlnkuslovan"/>
        <w:tabs>
          <w:tab w:val="num" w:pos="567"/>
        </w:tabs>
        <w:spacing w:before="120" w:after="0" w:line="280" w:lineRule="atLeast"/>
        <w:ind w:left="567" w:hanging="567"/>
        <w:rPr>
          <w:rFonts w:ascii="Arial" w:hAnsi="Arial" w:cs="Arial"/>
          <w:sz w:val="20"/>
          <w:szCs w:val="20"/>
          <w:lang w:val="en-GB"/>
        </w:rPr>
      </w:pPr>
      <w:r w:rsidRPr="00271111">
        <w:rPr>
          <w:rFonts w:ascii="Arial" w:hAnsi="Arial" w:cs="Arial"/>
          <w:sz w:val="20"/>
          <w:szCs w:val="20"/>
          <w:lang w:val="en-GB"/>
        </w:rPr>
        <w:t xml:space="preserve">Unless otherwise agreed by the Contracting Parties, all Deliverables produced under this Contract shall be delivered electronically through the </w:t>
      </w:r>
      <w:r w:rsidR="00337029" w:rsidRPr="00271111">
        <w:rPr>
          <w:rFonts w:ascii="Arial" w:hAnsi="Arial" w:cs="Arial"/>
          <w:sz w:val="20"/>
          <w:szCs w:val="20"/>
          <w:lang w:val="en-GB"/>
        </w:rPr>
        <w:t>Contractor</w:t>
      </w:r>
      <w:r w:rsidRPr="00271111">
        <w:rPr>
          <w:rFonts w:ascii="Arial" w:hAnsi="Arial" w:cs="Arial"/>
          <w:sz w:val="20"/>
          <w:szCs w:val="20"/>
          <w:lang w:val="en-GB"/>
        </w:rPr>
        <w:t xml:space="preserve">'s secured electronic </w:t>
      </w:r>
      <w:r w:rsidR="00FD1E66" w:rsidRPr="00271111">
        <w:rPr>
          <w:rFonts w:ascii="Arial" w:hAnsi="Arial" w:cs="Arial"/>
          <w:sz w:val="20"/>
          <w:szCs w:val="20"/>
          <w:lang w:val="en-GB"/>
        </w:rPr>
        <w:t>repository</w:t>
      </w:r>
      <w:r w:rsidR="00DD472E" w:rsidRPr="00271111">
        <w:rPr>
          <w:rFonts w:ascii="Arial" w:hAnsi="Arial" w:cs="Arial"/>
          <w:sz w:val="20"/>
          <w:szCs w:val="20"/>
          <w:lang w:val="en-GB"/>
        </w:rPr>
        <w:t xml:space="preserve">, </w:t>
      </w:r>
      <w:r w:rsidRPr="00271111">
        <w:rPr>
          <w:rFonts w:ascii="Arial" w:hAnsi="Arial" w:cs="Arial"/>
          <w:sz w:val="20"/>
          <w:szCs w:val="20"/>
          <w:lang w:val="en-GB"/>
        </w:rPr>
        <w:t xml:space="preserve">the address of which the </w:t>
      </w:r>
      <w:r w:rsidR="00337029" w:rsidRPr="00271111">
        <w:rPr>
          <w:rFonts w:ascii="Arial" w:hAnsi="Arial" w:cs="Arial"/>
          <w:sz w:val="20"/>
          <w:szCs w:val="20"/>
          <w:lang w:val="en-GB"/>
        </w:rPr>
        <w:t>Contractor</w:t>
      </w:r>
      <w:r w:rsidRPr="00271111">
        <w:rPr>
          <w:rFonts w:ascii="Arial" w:hAnsi="Arial" w:cs="Arial"/>
          <w:sz w:val="20"/>
          <w:szCs w:val="20"/>
          <w:lang w:val="en-GB"/>
        </w:rPr>
        <w:t xml:space="preserve"> shall notify the Service Provider in writing within 10 calendar days of the date on which this Contract comes into force</w:t>
      </w:r>
      <w:r w:rsidR="00DE53D1" w:rsidRPr="00271111">
        <w:rPr>
          <w:rFonts w:ascii="Arial" w:hAnsi="Arial" w:cs="Arial"/>
          <w:sz w:val="20"/>
          <w:szCs w:val="20"/>
          <w:lang w:val="en-GB"/>
        </w:rPr>
        <w:t>.</w:t>
      </w:r>
    </w:p>
    <w:p w14:paraId="0BD2E2E3" w14:textId="652CCD24" w:rsidR="00E94879" w:rsidRPr="00271111" w:rsidRDefault="009D0454" w:rsidP="00ED5918">
      <w:pPr>
        <w:pStyle w:val="RLlneksmlouvy"/>
        <w:tabs>
          <w:tab w:val="num" w:pos="426"/>
        </w:tabs>
        <w:spacing w:before="240" w:after="0" w:line="280" w:lineRule="atLeast"/>
        <w:ind w:left="425" w:hanging="425"/>
        <w:jc w:val="center"/>
        <w:rPr>
          <w:rFonts w:ascii="Arial" w:hAnsi="Arial" w:cs="Arial"/>
          <w:sz w:val="20"/>
          <w:szCs w:val="20"/>
          <w:lang w:val="en-GB"/>
        </w:rPr>
      </w:pPr>
      <w:r w:rsidRPr="00271111">
        <w:rPr>
          <w:rFonts w:ascii="Arial" w:hAnsi="Arial" w:cs="Arial"/>
          <w:sz w:val="20"/>
          <w:szCs w:val="20"/>
          <w:lang w:val="en-GB"/>
        </w:rPr>
        <w:t>CONTRACT PRICE AND PAYMENT TERMS</w:t>
      </w:r>
    </w:p>
    <w:p w14:paraId="36952059" w14:textId="259736F8" w:rsidR="001013B5" w:rsidRPr="00A20201" w:rsidRDefault="00670AC7" w:rsidP="00E5097C">
      <w:pPr>
        <w:pStyle w:val="RLTextlnkuslovan"/>
        <w:tabs>
          <w:tab w:val="num" w:pos="567"/>
        </w:tabs>
        <w:spacing w:before="120" w:after="0" w:line="280" w:lineRule="atLeast"/>
        <w:ind w:left="567" w:hanging="567"/>
        <w:rPr>
          <w:rFonts w:ascii="Arial" w:hAnsi="Arial" w:cs="Arial"/>
          <w:sz w:val="20"/>
          <w:szCs w:val="20"/>
          <w:lang w:val="en-GB"/>
        </w:rPr>
      </w:pPr>
      <w:bookmarkStart w:id="12" w:name="_Ref372108698"/>
      <w:r w:rsidRPr="00A20201">
        <w:rPr>
          <w:rFonts w:ascii="Arial" w:hAnsi="Arial" w:cs="Arial"/>
          <w:sz w:val="20"/>
          <w:szCs w:val="20"/>
          <w:lang w:val="en-GB"/>
        </w:rPr>
        <w:t xml:space="preserve">The Contracting Parties agree that the total </w:t>
      </w:r>
      <w:r w:rsidR="009D0454" w:rsidRPr="00A20201">
        <w:rPr>
          <w:rFonts w:ascii="Arial" w:hAnsi="Arial" w:cs="Arial"/>
          <w:sz w:val="20"/>
          <w:szCs w:val="20"/>
          <w:lang w:val="en-GB"/>
        </w:rPr>
        <w:t>Contract Price</w:t>
      </w:r>
      <w:r w:rsidRPr="00A20201">
        <w:rPr>
          <w:rFonts w:ascii="Arial" w:hAnsi="Arial" w:cs="Arial"/>
          <w:sz w:val="20"/>
          <w:szCs w:val="20"/>
          <w:lang w:val="en-GB"/>
        </w:rPr>
        <w:t xml:space="preserve"> for the provision of all Services under this Contract shall amount to [TO BE COMPLETED]. In accordance with Amendment No. 1 to the Official Newsletter (</w:t>
      </w:r>
      <w:r w:rsidRPr="00A20201">
        <w:rPr>
          <w:rFonts w:ascii="Arial" w:hAnsi="Arial" w:cs="Arial"/>
          <w:i/>
          <w:iCs/>
          <w:sz w:val="20"/>
          <w:szCs w:val="20"/>
          <w:lang w:val="en-GB"/>
        </w:rPr>
        <w:t>Monitorul Oficial</w:t>
      </w:r>
      <w:r w:rsidRPr="00A20201">
        <w:rPr>
          <w:rFonts w:ascii="Arial" w:hAnsi="Arial" w:cs="Arial"/>
          <w:sz w:val="20"/>
          <w:szCs w:val="20"/>
          <w:lang w:val="en-GB"/>
        </w:rPr>
        <w:t xml:space="preserve">) No. 201–207 (8245–8251), VAT shall not be added to the </w:t>
      </w:r>
      <w:r w:rsidR="009D0454" w:rsidRPr="00A20201">
        <w:rPr>
          <w:rFonts w:ascii="Arial" w:hAnsi="Arial" w:cs="Arial"/>
          <w:sz w:val="20"/>
          <w:szCs w:val="20"/>
          <w:lang w:val="en-GB"/>
        </w:rPr>
        <w:t>Contract Price</w:t>
      </w:r>
      <w:r w:rsidR="00297364" w:rsidRPr="00A20201">
        <w:rPr>
          <w:rFonts w:ascii="Arial" w:hAnsi="Arial" w:cs="Arial"/>
          <w:sz w:val="20"/>
          <w:szCs w:val="20"/>
          <w:lang w:val="en-GB"/>
        </w:rPr>
        <w:t>.</w:t>
      </w:r>
    </w:p>
    <w:p w14:paraId="0D696D87" w14:textId="5817AE7F" w:rsidR="00297364" w:rsidRPr="00A20201" w:rsidRDefault="00670AC7" w:rsidP="00297364">
      <w:pPr>
        <w:pStyle w:val="RLTextlnkuslovan"/>
        <w:tabs>
          <w:tab w:val="num" w:pos="567"/>
        </w:tabs>
        <w:spacing w:before="120" w:after="0" w:line="280" w:lineRule="atLeast"/>
        <w:ind w:left="567" w:hanging="567"/>
        <w:rPr>
          <w:rFonts w:ascii="Arial" w:hAnsi="Arial" w:cs="Arial"/>
          <w:sz w:val="20"/>
          <w:szCs w:val="20"/>
          <w:lang w:val="en-GB"/>
        </w:rPr>
      </w:pPr>
      <w:r w:rsidRPr="00A20201">
        <w:rPr>
          <w:rFonts w:ascii="Arial" w:hAnsi="Arial" w:cs="Arial"/>
          <w:sz w:val="20"/>
          <w:szCs w:val="20"/>
          <w:lang w:val="en-GB"/>
        </w:rPr>
        <w:t xml:space="preserve">The Service Provider's </w:t>
      </w:r>
      <w:r w:rsidR="009D0454" w:rsidRPr="00A20201">
        <w:rPr>
          <w:rFonts w:ascii="Arial" w:hAnsi="Arial" w:cs="Arial"/>
          <w:sz w:val="20"/>
          <w:szCs w:val="20"/>
          <w:lang w:val="en-GB"/>
        </w:rPr>
        <w:t>Contract Price</w:t>
      </w:r>
      <w:r w:rsidRPr="00A20201">
        <w:rPr>
          <w:rFonts w:ascii="Arial" w:hAnsi="Arial" w:cs="Arial"/>
          <w:sz w:val="20"/>
          <w:szCs w:val="20"/>
          <w:lang w:val="en-GB"/>
        </w:rPr>
        <w:t xml:space="preserve"> for the individual activities forming part of the comprehensive provision of the media campaign under this Contract is set out in Annex No. 4 to this Contract</w:t>
      </w:r>
      <w:r w:rsidR="00297364" w:rsidRPr="00A20201">
        <w:rPr>
          <w:rFonts w:ascii="Arial" w:hAnsi="Arial" w:cs="Arial"/>
          <w:sz w:val="20"/>
          <w:szCs w:val="20"/>
          <w:lang w:val="en-GB"/>
        </w:rPr>
        <w:t xml:space="preserve">. </w:t>
      </w:r>
    </w:p>
    <w:p w14:paraId="047B8E97" w14:textId="684D121E" w:rsidR="007C2216" w:rsidRPr="00A20201" w:rsidRDefault="00670AC7" w:rsidP="00BD5528">
      <w:pPr>
        <w:pStyle w:val="RLTextlnkuslovan"/>
        <w:tabs>
          <w:tab w:val="num" w:pos="567"/>
        </w:tabs>
        <w:spacing w:before="120" w:after="0" w:line="280" w:lineRule="atLeast"/>
        <w:ind w:left="567" w:hanging="567"/>
        <w:rPr>
          <w:rFonts w:ascii="Arial" w:hAnsi="Arial" w:cs="Arial"/>
          <w:sz w:val="20"/>
          <w:szCs w:val="20"/>
          <w:lang w:val="en-GB"/>
        </w:rPr>
      </w:pPr>
      <w:r w:rsidRPr="00A20201">
        <w:rPr>
          <w:rFonts w:ascii="Arial" w:hAnsi="Arial" w:cs="Arial"/>
          <w:sz w:val="20"/>
          <w:szCs w:val="20"/>
          <w:lang w:val="en-GB"/>
        </w:rPr>
        <w:t xml:space="preserve">The Service Provider declares that the </w:t>
      </w:r>
      <w:r w:rsidR="009D0454" w:rsidRPr="00A20201">
        <w:rPr>
          <w:rFonts w:ascii="Arial" w:hAnsi="Arial" w:cs="Arial"/>
          <w:sz w:val="20"/>
          <w:szCs w:val="20"/>
          <w:lang w:val="en-GB"/>
        </w:rPr>
        <w:t>Contract Price</w:t>
      </w:r>
      <w:r w:rsidRPr="00A20201">
        <w:rPr>
          <w:rFonts w:ascii="Arial" w:hAnsi="Arial" w:cs="Arial"/>
          <w:sz w:val="20"/>
          <w:szCs w:val="20"/>
          <w:lang w:val="en-GB"/>
        </w:rPr>
        <w:t xml:space="preserve"> for the individual activities set out in Annex No. 4 to this Contract shall remain binding and shall constitute the maximum permissible </w:t>
      </w:r>
      <w:r w:rsidR="009D0454" w:rsidRPr="00A20201">
        <w:rPr>
          <w:rFonts w:ascii="Arial" w:hAnsi="Arial" w:cs="Arial"/>
          <w:sz w:val="20"/>
          <w:szCs w:val="20"/>
          <w:lang w:val="en-GB"/>
        </w:rPr>
        <w:t>Contract Price</w:t>
      </w:r>
      <w:r w:rsidRPr="00A20201">
        <w:rPr>
          <w:rFonts w:ascii="Arial" w:hAnsi="Arial" w:cs="Arial"/>
          <w:sz w:val="20"/>
          <w:szCs w:val="20"/>
          <w:lang w:val="en-GB"/>
        </w:rPr>
        <w:t xml:space="preserve"> throughout the entire duration of the contractual relationship established by this Contract</w:t>
      </w:r>
      <w:r w:rsidR="00297364" w:rsidRPr="00A20201">
        <w:rPr>
          <w:rFonts w:ascii="Arial" w:hAnsi="Arial" w:cs="Arial"/>
          <w:sz w:val="20"/>
          <w:szCs w:val="20"/>
          <w:lang w:val="en-GB"/>
        </w:rPr>
        <w:t xml:space="preserve">.  </w:t>
      </w:r>
    </w:p>
    <w:p w14:paraId="25088359" w14:textId="3F4FDBEF" w:rsidR="00297364" w:rsidRPr="00A20201" w:rsidRDefault="00670AC7" w:rsidP="00297364">
      <w:pPr>
        <w:pStyle w:val="RLTextlnkuslovan"/>
        <w:tabs>
          <w:tab w:val="num" w:pos="567"/>
        </w:tabs>
        <w:spacing w:before="120" w:after="0" w:line="280" w:lineRule="atLeast"/>
        <w:ind w:left="567" w:hanging="567"/>
        <w:rPr>
          <w:rFonts w:ascii="Arial" w:hAnsi="Arial" w:cs="Arial"/>
          <w:sz w:val="20"/>
          <w:szCs w:val="20"/>
          <w:lang w:val="en-GB"/>
        </w:rPr>
      </w:pPr>
      <w:r w:rsidRPr="00A20201">
        <w:rPr>
          <w:rFonts w:ascii="Arial" w:hAnsi="Arial" w:cs="Arial"/>
          <w:sz w:val="20"/>
          <w:szCs w:val="20"/>
          <w:lang w:val="en-GB"/>
        </w:rPr>
        <w:t xml:space="preserve">The Service Provider hereby declares that the </w:t>
      </w:r>
      <w:r w:rsidR="009D0454" w:rsidRPr="00A20201">
        <w:rPr>
          <w:rFonts w:ascii="Arial" w:hAnsi="Arial" w:cs="Arial"/>
          <w:sz w:val="20"/>
          <w:szCs w:val="20"/>
          <w:lang w:val="en-GB"/>
        </w:rPr>
        <w:t>Contract Price</w:t>
      </w:r>
      <w:r w:rsidRPr="00A20201">
        <w:rPr>
          <w:rFonts w:ascii="Arial" w:hAnsi="Arial" w:cs="Arial"/>
          <w:sz w:val="20"/>
          <w:szCs w:val="20"/>
          <w:lang w:val="en-GB"/>
        </w:rPr>
        <w:t xml:space="preserve"> for the individual Services set out in Annex No. 4 to this Contract has been determined correctly and includes all eligible costs necessary for the proper and timely provision of the relevant Services under this Contract and its Annexes</w:t>
      </w:r>
      <w:r w:rsidR="00297364" w:rsidRPr="00A20201">
        <w:rPr>
          <w:rFonts w:ascii="Arial" w:hAnsi="Arial" w:cs="Arial"/>
          <w:sz w:val="20"/>
          <w:szCs w:val="20"/>
          <w:lang w:val="en-GB"/>
        </w:rPr>
        <w:t xml:space="preserve">. </w:t>
      </w:r>
    </w:p>
    <w:p w14:paraId="1D95F1AA" w14:textId="29B7D156" w:rsidR="00DD4CF8" w:rsidRPr="00A20201" w:rsidRDefault="00670AC7" w:rsidP="00DD4CF8">
      <w:pPr>
        <w:pStyle w:val="RLTextlnkuslovan"/>
        <w:tabs>
          <w:tab w:val="num" w:pos="567"/>
        </w:tabs>
        <w:spacing w:before="120" w:after="0" w:line="280" w:lineRule="atLeast"/>
        <w:ind w:left="567" w:hanging="567"/>
        <w:rPr>
          <w:rFonts w:ascii="Arial" w:hAnsi="Arial" w:cs="Arial"/>
          <w:sz w:val="20"/>
          <w:szCs w:val="20"/>
          <w:lang w:val="en-GB"/>
        </w:rPr>
      </w:pPr>
      <w:r w:rsidRPr="00A20201">
        <w:rPr>
          <w:rFonts w:ascii="Arial" w:hAnsi="Arial" w:cs="Arial"/>
          <w:sz w:val="20"/>
          <w:szCs w:val="20"/>
          <w:lang w:val="en-GB"/>
        </w:rPr>
        <w:t xml:space="preserve">The Service Provider hereby declares that, prior to entering into this Contract, it has examined and verified the possibilities and conditions for providing the Services under this Contract and confirms that the Services can be provided for the agreed </w:t>
      </w:r>
      <w:r w:rsidR="009D0454" w:rsidRPr="00A20201">
        <w:rPr>
          <w:rFonts w:ascii="Arial" w:hAnsi="Arial" w:cs="Arial"/>
          <w:sz w:val="20"/>
          <w:szCs w:val="20"/>
          <w:lang w:val="en-GB"/>
        </w:rPr>
        <w:t>Contract Price</w:t>
      </w:r>
      <w:r w:rsidRPr="00A20201">
        <w:rPr>
          <w:rFonts w:ascii="Arial" w:hAnsi="Arial" w:cs="Arial"/>
          <w:sz w:val="20"/>
          <w:szCs w:val="20"/>
          <w:lang w:val="en-GB"/>
        </w:rPr>
        <w:t xml:space="preserve"> and under the agreed conditions in such a manner as to comply with the purpose required by the </w:t>
      </w:r>
      <w:r w:rsidR="00337029" w:rsidRPr="00A20201">
        <w:rPr>
          <w:rFonts w:ascii="Arial" w:hAnsi="Arial" w:cs="Arial"/>
          <w:sz w:val="20"/>
          <w:szCs w:val="20"/>
          <w:lang w:val="en-GB"/>
        </w:rPr>
        <w:t>Contractor</w:t>
      </w:r>
      <w:r w:rsidRPr="00A20201">
        <w:rPr>
          <w:rFonts w:ascii="Arial" w:hAnsi="Arial" w:cs="Arial"/>
          <w:sz w:val="20"/>
          <w:szCs w:val="20"/>
          <w:lang w:val="en-GB"/>
        </w:rPr>
        <w:t>.</w:t>
      </w:r>
    </w:p>
    <w:p w14:paraId="6C6C6092" w14:textId="26A3A9DB" w:rsidR="007C2216" w:rsidRPr="00271111" w:rsidRDefault="00670AC7" w:rsidP="00DD4CF8">
      <w:pPr>
        <w:pStyle w:val="RLTextlnkuslovan"/>
        <w:tabs>
          <w:tab w:val="num" w:pos="567"/>
        </w:tabs>
        <w:spacing w:before="120" w:after="0" w:line="280" w:lineRule="atLeast"/>
        <w:ind w:left="567" w:hanging="567"/>
        <w:rPr>
          <w:rFonts w:ascii="Arial" w:hAnsi="Arial" w:cs="Arial"/>
          <w:sz w:val="20"/>
          <w:szCs w:val="20"/>
          <w:lang w:val="en-GB"/>
        </w:rPr>
      </w:pPr>
      <w:r w:rsidRPr="00A20201">
        <w:rPr>
          <w:rFonts w:ascii="Arial" w:hAnsi="Arial" w:cs="Arial"/>
          <w:sz w:val="20"/>
          <w:szCs w:val="20"/>
          <w:lang w:val="en-GB"/>
        </w:rPr>
        <w:t>The Contracting Parties agree</w:t>
      </w:r>
      <w:r w:rsidRPr="00271111">
        <w:rPr>
          <w:rFonts w:ascii="Arial" w:hAnsi="Arial" w:cs="Arial"/>
          <w:sz w:val="20"/>
          <w:szCs w:val="20"/>
          <w:lang w:val="en-GB"/>
        </w:rPr>
        <w:t xml:space="preserve"> that the </w:t>
      </w:r>
      <w:r w:rsidR="009D0454" w:rsidRPr="00271111">
        <w:rPr>
          <w:rFonts w:ascii="Arial" w:hAnsi="Arial" w:cs="Arial"/>
          <w:sz w:val="20"/>
          <w:szCs w:val="20"/>
          <w:lang w:val="en-GB"/>
        </w:rPr>
        <w:t>Contract Price</w:t>
      </w:r>
      <w:r w:rsidRPr="00271111">
        <w:rPr>
          <w:rFonts w:ascii="Arial" w:hAnsi="Arial" w:cs="Arial"/>
          <w:sz w:val="20"/>
          <w:szCs w:val="20"/>
          <w:lang w:val="en-GB"/>
        </w:rPr>
        <w:t xml:space="preserve"> for the Services provided under this Contract shall be paid </w:t>
      </w:r>
      <w:r w:rsidR="009D29C9" w:rsidRPr="00271111">
        <w:rPr>
          <w:rFonts w:ascii="Arial" w:hAnsi="Arial" w:cs="Arial"/>
          <w:sz w:val="20"/>
          <w:szCs w:val="20"/>
          <w:lang w:val="en-GB"/>
        </w:rPr>
        <w:t>based on</w:t>
      </w:r>
      <w:r w:rsidRPr="00271111">
        <w:rPr>
          <w:rFonts w:ascii="Arial" w:hAnsi="Arial" w:cs="Arial"/>
          <w:sz w:val="20"/>
          <w:szCs w:val="20"/>
          <w:lang w:val="en-GB"/>
        </w:rPr>
        <w:t xml:space="preserve"> an accounting or tax document (hereinafter referred to as the </w:t>
      </w:r>
      <w:r w:rsidRPr="00271111">
        <w:rPr>
          <w:rFonts w:ascii="Arial" w:hAnsi="Arial" w:cs="Arial"/>
          <w:b/>
          <w:bCs/>
          <w:sz w:val="20"/>
          <w:szCs w:val="20"/>
          <w:lang w:val="en-GB"/>
        </w:rPr>
        <w:t>"</w:t>
      </w:r>
      <w:r w:rsidRPr="00A20201">
        <w:rPr>
          <w:rFonts w:ascii="Arial" w:hAnsi="Arial" w:cs="Arial"/>
          <w:b/>
          <w:bCs/>
          <w:i/>
          <w:iCs/>
          <w:sz w:val="20"/>
          <w:szCs w:val="20"/>
          <w:lang w:val="en-GB"/>
        </w:rPr>
        <w:t>Invoice</w:t>
      </w:r>
      <w:r w:rsidRPr="00271111">
        <w:rPr>
          <w:rFonts w:ascii="Arial" w:hAnsi="Arial" w:cs="Arial"/>
          <w:b/>
          <w:bCs/>
          <w:sz w:val="20"/>
          <w:szCs w:val="20"/>
          <w:lang w:val="en-GB"/>
        </w:rPr>
        <w:t>"</w:t>
      </w:r>
      <w:r w:rsidRPr="00271111">
        <w:rPr>
          <w:rFonts w:ascii="Arial" w:hAnsi="Arial" w:cs="Arial"/>
          <w:sz w:val="20"/>
          <w:szCs w:val="20"/>
          <w:lang w:val="en-GB"/>
        </w:rPr>
        <w:t>) duly issued by the Service Provider for the Services provided during the preceding calendar month, as follows</w:t>
      </w:r>
      <w:r w:rsidR="000A6A2B" w:rsidRPr="00271111">
        <w:rPr>
          <w:rFonts w:ascii="Arial" w:hAnsi="Arial" w:cs="Arial"/>
          <w:sz w:val="20"/>
          <w:szCs w:val="20"/>
          <w:lang w:val="en-GB"/>
        </w:rPr>
        <w:t>:</w:t>
      </w:r>
    </w:p>
    <w:p w14:paraId="11BE2FF7" w14:textId="2F4B8004" w:rsidR="000A6A2B" w:rsidRPr="00A20201" w:rsidRDefault="00337029" w:rsidP="0074159F">
      <w:pPr>
        <w:pStyle w:val="Zklad3"/>
        <w:numPr>
          <w:ilvl w:val="2"/>
          <w:numId w:val="1"/>
        </w:numPr>
        <w:tabs>
          <w:tab w:val="clear" w:pos="2211"/>
        </w:tabs>
        <w:spacing w:before="120" w:after="0" w:line="280" w:lineRule="atLeast"/>
        <w:ind w:left="1418" w:hanging="709"/>
        <w:rPr>
          <w:rFonts w:ascii="Arial" w:hAnsi="Arial" w:cs="Arial"/>
          <w:sz w:val="20"/>
          <w:szCs w:val="20"/>
          <w:lang w:val="en-GB"/>
        </w:rPr>
      </w:pPr>
      <w:bookmarkStart w:id="13" w:name="_Hlk183508127"/>
      <w:bookmarkStart w:id="14" w:name="_Ref428514851"/>
      <w:bookmarkStart w:id="15" w:name="_Ref297821475"/>
      <w:bookmarkStart w:id="16" w:name="_Ref193245386"/>
      <w:r w:rsidRPr="00A20201">
        <w:rPr>
          <w:rFonts w:ascii="Arial" w:hAnsi="Arial" w:cs="Arial"/>
          <w:sz w:val="20"/>
          <w:szCs w:val="20"/>
          <w:lang w:val="en-GB"/>
        </w:rPr>
        <w:t xml:space="preserve">The Service Provider undertakes, without undue delay after the end of each calendar month, to submit to the </w:t>
      </w:r>
      <w:r w:rsidR="009D29C9" w:rsidRPr="00A20201">
        <w:rPr>
          <w:rFonts w:ascii="Arial" w:hAnsi="Arial" w:cs="Arial"/>
          <w:sz w:val="20"/>
          <w:szCs w:val="20"/>
          <w:lang w:val="en-GB"/>
        </w:rPr>
        <w:t>Contractor</w:t>
      </w:r>
      <w:r w:rsidRPr="00A20201">
        <w:rPr>
          <w:rFonts w:ascii="Arial" w:hAnsi="Arial" w:cs="Arial"/>
          <w:sz w:val="20"/>
          <w:szCs w:val="20"/>
          <w:lang w:val="en-GB"/>
        </w:rPr>
        <w:t xml:space="preserve"> a Report of Services Provided containing an overview of the Services duly provided during the relevant calendar month</w:t>
      </w:r>
      <w:r w:rsidR="00C40678" w:rsidRPr="00A20201">
        <w:rPr>
          <w:rFonts w:ascii="Arial" w:hAnsi="Arial" w:cs="Arial"/>
          <w:sz w:val="20"/>
          <w:szCs w:val="20"/>
          <w:lang w:val="en-GB"/>
        </w:rPr>
        <w:t>.</w:t>
      </w:r>
    </w:p>
    <w:bookmarkEnd w:id="13"/>
    <w:bookmarkEnd w:id="14"/>
    <w:p w14:paraId="47AC9A2B" w14:textId="185D3728" w:rsidR="000A6A2B" w:rsidRPr="00A20201" w:rsidRDefault="00337029" w:rsidP="0074159F">
      <w:pPr>
        <w:pStyle w:val="Zklad3"/>
        <w:numPr>
          <w:ilvl w:val="2"/>
          <w:numId w:val="1"/>
        </w:numPr>
        <w:tabs>
          <w:tab w:val="clear" w:pos="2211"/>
        </w:tabs>
        <w:spacing w:before="120" w:after="0" w:line="280" w:lineRule="atLeast"/>
        <w:ind w:left="1418" w:hanging="709"/>
        <w:rPr>
          <w:rFonts w:ascii="Arial" w:hAnsi="Arial" w:cs="Arial"/>
          <w:sz w:val="20"/>
          <w:szCs w:val="20"/>
          <w:lang w:val="en-GB"/>
        </w:rPr>
      </w:pPr>
      <w:r w:rsidRPr="00A20201">
        <w:rPr>
          <w:rFonts w:ascii="Arial" w:hAnsi="Arial" w:cs="Arial"/>
          <w:sz w:val="20"/>
          <w:szCs w:val="20"/>
          <w:lang w:val="en-GB"/>
        </w:rPr>
        <w:t xml:space="preserve">The </w:t>
      </w:r>
      <w:r w:rsidR="009D29C9" w:rsidRPr="00A20201">
        <w:rPr>
          <w:rFonts w:ascii="Arial" w:hAnsi="Arial" w:cs="Arial"/>
          <w:sz w:val="20"/>
          <w:szCs w:val="20"/>
          <w:lang w:val="en-GB"/>
        </w:rPr>
        <w:t>Contractor</w:t>
      </w:r>
      <w:r w:rsidRPr="00A20201">
        <w:rPr>
          <w:rFonts w:ascii="Arial" w:hAnsi="Arial" w:cs="Arial"/>
          <w:sz w:val="20"/>
          <w:szCs w:val="20"/>
          <w:lang w:val="en-GB"/>
        </w:rPr>
        <w:t xml:space="preserve"> undertakes, within ten (10) calendar days of receipt of the Report of Services Provided, either to approve the Report of Services Provided or to specify the parts thereof that do not correspond to the actual performance. If the </w:t>
      </w:r>
      <w:r w:rsidR="009D29C9" w:rsidRPr="00A20201">
        <w:rPr>
          <w:rFonts w:ascii="Arial" w:hAnsi="Arial" w:cs="Arial"/>
          <w:sz w:val="20"/>
          <w:szCs w:val="20"/>
          <w:lang w:val="en-GB"/>
        </w:rPr>
        <w:t>Contractor</w:t>
      </w:r>
      <w:r w:rsidRPr="00A20201">
        <w:rPr>
          <w:rFonts w:ascii="Arial" w:hAnsi="Arial" w:cs="Arial"/>
          <w:sz w:val="20"/>
          <w:szCs w:val="20"/>
          <w:lang w:val="en-GB"/>
        </w:rPr>
        <w:t xml:space="preserve"> submits comments on the Report of Services Provided within the prescribed period, the Contracting Parties shall commence negotiations with a view to resolving such comments without undue delay</w:t>
      </w:r>
      <w:r w:rsidR="000A6A2B" w:rsidRPr="00A20201">
        <w:rPr>
          <w:rFonts w:ascii="Arial" w:hAnsi="Arial" w:cs="Arial"/>
          <w:sz w:val="20"/>
          <w:szCs w:val="20"/>
          <w:lang w:val="en-GB"/>
        </w:rPr>
        <w:t>.</w:t>
      </w:r>
    </w:p>
    <w:p w14:paraId="43A34BC6" w14:textId="6A0951AD" w:rsidR="000A6A2B" w:rsidRPr="00A20201" w:rsidRDefault="009D29C9" w:rsidP="0074159F">
      <w:pPr>
        <w:pStyle w:val="Zklad3"/>
        <w:numPr>
          <w:ilvl w:val="2"/>
          <w:numId w:val="1"/>
        </w:numPr>
        <w:tabs>
          <w:tab w:val="clear" w:pos="2211"/>
        </w:tabs>
        <w:spacing w:before="120" w:after="0" w:line="280" w:lineRule="atLeast"/>
        <w:ind w:left="1418" w:hanging="709"/>
        <w:rPr>
          <w:rFonts w:ascii="Arial" w:hAnsi="Arial" w:cs="Arial"/>
          <w:sz w:val="20"/>
          <w:szCs w:val="20"/>
          <w:lang w:val="en-GB"/>
        </w:rPr>
      </w:pPr>
      <w:r w:rsidRPr="00A20201">
        <w:rPr>
          <w:rFonts w:ascii="Arial" w:hAnsi="Arial" w:cs="Arial"/>
          <w:sz w:val="20"/>
          <w:szCs w:val="20"/>
          <w:lang w:val="en-GB"/>
        </w:rPr>
        <w:lastRenderedPageBreak/>
        <w:t>The Contractor shall pay the Contract Price for the Services provided</w:t>
      </w:r>
      <w:r w:rsidR="00337029" w:rsidRPr="00A20201">
        <w:rPr>
          <w:rFonts w:ascii="Arial" w:hAnsi="Arial" w:cs="Arial"/>
          <w:sz w:val="20"/>
          <w:szCs w:val="20"/>
          <w:lang w:val="en-GB"/>
        </w:rPr>
        <w:t xml:space="preserve"> on the basis of an Invoice issued no earlier than the date on which the </w:t>
      </w:r>
      <w:r w:rsidRPr="00A20201">
        <w:rPr>
          <w:rFonts w:ascii="Arial" w:hAnsi="Arial" w:cs="Arial"/>
          <w:sz w:val="20"/>
          <w:szCs w:val="20"/>
          <w:lang w:val="en-GB"/>
        </w:rPr>
        <w:t>Contractor</w:t>
      </w:r>
      <w:r w:rsidR="00337029" w:rsidRPr="00A20201">
        <w:rPr>
          <w:rFonts w:ascii="Arial" w:hAnsi="Arial" w:cs="Arial"/>
          <w:sz w:val="20"/>
          <w:szCs w:val="20"/>
          <w:lang w:val="en-GB"/>
        </w:rPr>
        <w:t xml:space="preserve"> approves the Report of Services Provided, and a copy of the Report of Services Provided approved by the </w:t>
      </w:r>
      <w:r w:rsidRPr="00A20201">
        <w:rPr>
          <w:rFonts w:ascii="Arial" w:hAnsi="Arial" w:cs="Arial"/>
          <w:sz w:val="20"/>
          <w:szCs w:val="20"/>
          <w:lang w:val="en-GB"/>
        </w:rPr>
        <w:t>Contractor</w:t>
      </w:r>
      <w:r w:rsidR="00337029" w:rsidRPr="00A20201">
        <w:rPr>
          <w:rFonts w:ascii="Arial" w:hAnsi="Arial" w:cs="Arial"/>
          <w:sz w:val="20"/>
          <w:szCs w:val="20"/>
          <w:lang w:val="en-GB"/>
        </w:rPr>
        <w:t xml:space="preserve"> shall be attached to the Invoice</w:t>
      </w:r>
      <w:r w:rsidR="000A6A2B" w:rsidRPr="00A20201">
        <w:rPr>
          <w:rFonts w:ascii="Arial" w:hAnsi="Arial" w:cs="Arial"/>
          <w:sz w:val="20"/>
          <w:szCs w:val="20"/>
          <w:lang w:val="en-GB"/>
        </w:rPr>
        <w:t xml:space="preserve">. </w:t>
      </w:r>
      <w:r w:rsidR="00FD6733" w:rsidRPr="00A20201">
        <w:rPr>
          <w:rFonts w:ascii="Arial" w:hAnsi="Arial" w:cs="Arial"/>
          <w:sz w:val="20"/>
          <w:szCs w:val="20"/>
          <w:lang w:val="en-GB"/>
        </w:rPr>
        <w:t xml:space="preserve">Where the </w:t>
      </w:r>
      <w:r w:rsidRPr="00A20201">
        <w:rPr>
          <w:rFonts w:ascii="Arial" w:hAnsi="Arial" w:cs="Arial"/>
          <w:sz w:val="20"/>
          <w:szCs w:val="20"/>
          <w:lang w:val="en-GB"/>
        </w:rPr>
        <w:t>Contractor</w:t>
      </w:r>
      <w:r w:rsidR="00FD6733" w:rsidRPr="00A20201">
        <w:rPr>
          <w:rFonts w:ascii="Arial" w:hAnsi="Arial" w:cs="Arial"/>
          <w:sz w:val="20"/>
          <w:szCs w:val="20"/>
          <w:lang w:val="en-GB"/>
        </w:rPr>
        <w:t xml:space="preserve"> has submitted comments on the Report of Services Provided, the Service Provider shall not be entitled to invoice the Contract Price for the disputed part of the Services until such comments have been resolved. The Service Provider shall, however, be entitled to use the Report of Services Provided as the basis for invoicing to the extent that </w:t>
      </w:r>
      <w:r w:rsidRPr="00A20201">
        <w:rPr>
          <w:rFonts w:ascii="Arial" w:hAnsi="Arial" w:cs="Arial"/>
          <w:sz w:val="20"/>
          <w:szCs w:val="20"/>
          <w:lang w:val="en-GB"/>
        </w:rPr>
        <w:t>the Contractor has not disputed it</w:t>
      </w:r>
      <w:r w:rsidR="000A6A2B" w:rsidRPr="00A20201">
        <w:rPr>
          <w:rFonts w:ascii="Arial" w:hAnsi="Arial" w:cs="Arial"/>
          <w:sz w:val="20"/>
          <w:szCs w:val="20"/>
          <w:lang w:val="en-GB"/>
        </w:rPr>
        <w:t xml:space="preserve">. </w:t>
      </w:r>
      <w:r w:rsidR="00FD6733" w:rsidRPr="00A20201">
        <w:rPr>
          <w:rFonts w:ascii="Arial" w:hAnsi="Arial" w:cs="Arial"/>
          <w:sz w:val="20"/>
          <w:szCs w:val="20"/>
          <w:lang w:val="en-GB"/>
        </w:rPr>
        <w:t xml:space="preserve">The Service Provider shall be entitled to invoice the Contract Price for the disputed part of the Services only after the dispute has been resolved by mutual agreement with the </w:t>
      </w:r>
      <w:r w:rsidRPr="00A20201">
        <w:rPr>
          <w:rFonts w:ascii="Arial" w:hAnsi="Arial" w:cs="Arial"/>
          <w:sz w:val="20"/>
          <w:szCs w:val="20"/>
          <w:lang w:val="en-GB"/>
        </w:rPr>
        <w:t>Contractor</w:t>
      </w:r>
      <w:r w:rsidR="000A6A2B" w:rsidRPr="00A20201">
        <w:rPr>
          <w:rFonts w:ascii="Arial" w:hAnsi="Arial" w:cs="Arial"/>
          <w:sz w:val="20"/>
          <w:szCs w:val="20"/>
          <w:lang w:val="en-GB"/>
        </w:rPr>
        <w:t>.</w:t>
      </w:r>
    </w:p>
    <w:p w14:paraId="661EC299" w14:textId="27571C69" w:rsidR="009B59E4" w:rsidRPr="00A20201" w:rsidRDefault="00FD6733" w:rsidP="009B59E4">
      <w:pPr>
        <w:pStyle w:val="Zklad3"/>
        <w:numPr>
          <w:ilvl w:val="2"/>
          <w:numId w:val="1"/>
        </w:numPr>
        <w:tabs>
          <w:tab w:val="clear" w:pos="2211"/>
        </w:tabs>
        <w:spacing w:before="120" w:after="0" w:line="280" w:lineRule="atLeast"/>
        <w:ind w:left="1418" w:hanging="709"/>
        <w:rPr>
          <w:rFonts w:ascii="Arial" w:hAnsi="Arial" w:cs="Arial"/>
          <w:sz w:val="20"/>
          <w:szCs w:val="20"/>
          <w:lang w:val="en-GB"/>
        </w:rPr>
      </w:pPr>
      <w:bookmarkStart w:id="17" w:name="_Ref450232241"/>
      <w:bookmarkEnd w:id="15"/>
      <w:bookmarkEnd w:id="16"/>
      <w:r w:rsidRPr="00A20201">
        <w:rPr>
          <w:rFonts w:ascii="Arial" w:hAnsi="Arial" w:cs="Arial"/>
          <w:sz w:val="20"/>
          <w:szCs w:val="20"/>
          <w:lang w:val="en-GB"/>
        </w:rPr>
        <w:t xml:space="preserve">Where the result of the Services provided is subject to the acceptance procedure under Article 8 of this Contract, the Service Provider shall be entitled to invoice the </w:t>
      </w:r>
      <w:r w:rsidR="009D29C9" w:rsidRPr="00A20201">
        <w:rPr>
          <w:rFonts w:ascii="Arial" w:hAnsi="Arial" w:cs="Arial"/>
          <w:sz w:val="20"/>
          <w:szCs w:val="20"/>
          <w:lang w:val="en-GB"/>
        </w:rPr>
        <w:t>Contractor</w:t>
      </w:r>
      <w:r w:rsidRPr="00A20201">
        <w:rPr>
          <w:rFonts w:ascii="Arial" w:hAnsi="Arial" w:cs="Arial"/>
          <w:sz w:val="20"/>
          <w:szCs w:val="20"/>
          <w:lang w:val="en-GB"/>
        </w:rPr>
        <w:t xml:space="preserve"> for the relevant Services only after the relevant Deliverable has been duly accepted in accordance with Article 8 of this Contract. The Acceptance Protocol relating to the relevant Deliverable shall always be attached to the Invoice</w:t>
      </w:r>
      <w:r w:rsidR="009B59E4" w:rsidRPr="00A20201">
        <w:rPr>
          <w:rFonts w:ascii="Arial" w:hAnsi="Arial" w:cs="Arial"/>
          <w:sz w:val="20"/>
          <w:szCs w:val="20"/>
          <w:lang w:val="en-GB"/>
        </w:rPr>
        <w:t>.</w:t>
      </w:r>
    </w:p>
    <w:bookmarkEnd w:id="12"/>
    <w:bookmarkEnd w:id="17"/>
    <w:p w14:paraId="7BBFA03A" w14:textId="7DB83041" w:rsidR="00DD4CF8" w:rsidRPr="00A20201" w:rsidRDefault="009D0454" w:rsidP="00DD4CF8">
      <w:pPr>
        <w:pStyle w:val="RLTextlnkuslovan"/>
        <w:tabs>
          <w:tab w:val="num" w:pos="567"/>
        </w:tabs>
        <w:spacing w:before="120" w:after="0" w:line="280" w:lineRule="atLeast"/>
        <w:ind w:left="567" w:hanging="567"/>
        <w:rPr>
          <w:rFonts w:ascii="Arial" w:hAnsi="Arial" w:cs="Arial"/>
          <w:bCs/>
          <w:sz w:val="20"/>
          <w:szCs w:val="20"/>
          <w:lang w:val="en-GB"/>
        </w:rPr>
      </w:pPr>
      <w:r w:rsidRPr="00A20201">
        <w:rPr>
          <w:rFonts w:ascii="Arial" w:hAnsi="Arial" w:cs="Arial"/>
          <w:bCs/>
          <w:sz w:val="20"/>
          <w:szCs w:val="20"/>
          <w:lang w:val="en-GB"/>
        </w:rPr>
        <w:t xml:space="preserve">The </w:t>
      </w:r>
      <w:r w:rsidR="00FD6733" w:rsidRPr="00A20201">
        <w:rPr>
          <w:rFonts w:ascii="Arial" w:hAnsi="Arial" w:cs="Arial"/>
          <w:bCs/>
          <w:sz w:val="20"/>
          <w:szCs w:val="20"/>
          <w:lang w:val="en-GB"/>
        </w:rPr>
        <w:t>Service Provider</w:t>
      </w:r>
      <w:r w:rsidRPr="00A20201">
        <w:rPr>
          <w:rFonts w:ascii="Arial" w:hAnsi="Arial" w:cs="Arial"/>
          <w:bCs/>
          <w:sz w:val="20"/>
          <w:szCs w:val="20"/>
          <w:lang w:val="en-GB"/>
        </w:rPr>
        <w:t xml:space="preserve"> shall issue and deliver the Invoice to the Contractor no later than the 10th day of the calendar month following the calendar month to which the Invoice relates. The Invoice shall be accompanied by a statement of the Services actually provided during the relevant calendar month, including the Contract Price for each Service or invoiced item, presented at least in the structure set out in Annex No. 4. The format of the statement shall be agreed by the Contracting Parties</w:t>
      </w:r>
      <w:r w:rsidR="00DD4CF8" w:rsidRPr="00A20201">
        <w:rPr>
          <w:rFonts w:ascii="Arial" w:hAnsi="Arial" w:cs="Arial"/>
          <w:bCs/>
          <w:sz w:val="20"/>
          <w:szCs w:val="20"/>
          <w:lang w:val="en-GB"/>
        </w:rPr>
        <w:t>.</w:t>
      </w:r>
    </w:p>
    <w:p w14:paraId="0172DE3D" w14:textId="60D6B584" w:rsidR="00DD4CF8" w:rsidRPr="00A20201" w:rsidRDefault="009D0454" w:rsidP="00DD4CF8">
      <w:pPr>
        <w:pStyle w:val="RLTextlnkuslovan"/>
        <w:tabs>
          <w:tab w:val="num" w:pos="567"/>
        </w:tabs>
        <w:spacing w:before="120" w:after="0" w:line="280" w:lineRule="atLeast"/>
        <w:ind w:left="567" w:hanging="567"/>
        <w:rPr>
          <w:rFonts w:ascii="Arial" w:hAnsi="Arial" w:cs="Arial"/>
          <w:bCs/>
          <w:sz w:val="20"/>
          <w:szCs w:val="20"/>
          <w:lang w:val="en-GB"/>
        </w:rPr>
      </w:pPr>
      <w:r w:rsidRPr="00A20201">
        <w:rPr>
          <w:rFonts w:ascii="Arial" w:hAnsi="Arial" w:cs="Arial"/>
          <w:bCs/>
          <w:sz w:val="20"/>
          <w:szCs w:val="20"/>
          <w:lang w:val="en-GB"/>
        </w:rPr>
        <w:t>The Invoice shall contain all particulars required by the applicable legal regulations governing tax documents and shall also include the names of the Contracting Parties, the title of the Public Contract, and the title and registration number of the Project</w:t>
      </w:r>
      <w:r w:rsidR="00DD4CF8" w:rsidRPr="00A20201">
        <w:rPr>
          <w:rFonts w:ascii="Arial" w:hAnsi="Arial" w:cs="Arial"/>
          <w:bCs/>
          <w:sz w:val="20"/>
          <w:szCs w:val="20"/>
          <w:lang w:val="en-GB"/>
        </w:rPr>
        <w:t xml:space="preserve">. </w:t>
      </w:r>
      <w:r w:rsidR="00FD6733" w:rsidRPr="00A20201">
        <w:rPr>
          <w:rFonts w:ascii="Arial" w:hAnsi="Arial" w:cs="Arial"/>
          <w:bCs/>
          <w:sz w:val="20"/>
          <w:szCs w:val="20"/>
          <w:lang w:val="en-GB"/>
        </w:rPr>
        <w:t>A copy of the Report of Services Provided and copies of the Acceptance Protocols relating to the individual Deliverables that are the subject of the invoicing shall always be attached to the Invoice</w:t>
      </w:r>
      <w:r w:rsidR="00DD4CF8" w:rsidRPr="00A20201">
        <w:rPr>
          <w:rFonts w:ascii="Arial" w:hAnsi="Arial" w:cs="Arial"/>
          <w:bCs/>
          <w:sz w:val="20"/>
          <w:szCs w:val="20"/>
          <w:lang w:val="en-GB"/>
        </w:rPr>
        <w:t>.</w:t>
      </w:r>
    </w:p>
    <w:p w14:paraId="444B19EC" w14:textId="6C02384C" w:rsidR="00DD4CF8" w:rsidRPr="00A20201" w:rsidRDefault="009D0454" w:rsidP="00DD4CF8">
      <w:pPr>
        <w:pStyle w:val="RLTextlnkuslovan"/>
        <w:tabs>
          <w:tab w:val="num" w:pos="567"/>
        </w:tabs>
        <w:spacing w:before="120" w:after="0" w:line="280" w:lineRule="atLeast"/>
        <w:ind w:left="567" w:hanging="567"/>
        <w:rPr>
          <w:rFonts w:ascii="Arial" w:hAnsi="Arial" w:cs="Arial"/>
          <w:bCs/>
          <w:sz w:val="20"/>
          <w:szCs w:val="20"/>
          <w:lang w:val="en-GB"/>
        </w:rPr>
      </w:pPr>
      <w:r w:rsidRPr="00A20201">
        <w:rPr>
          <w:rFonts w:ascii="Arial" w:hAnsi="Arial" w:cs="Arial"/>
          <w:bCs/>
          <w:sz w:val="20"/>
          <w:szCs w:val="20"/>
          <w:lang w:val="en-GB"/>
        </w:rPr>
        <w:t xml:space="preserve">The Invoice shall be payable within 30 calendar days of its delivery to the Contractor's data box or, where the </w:t>
      </w:r>
      <w:r w:rsidR="00FD6733" w:rsidRPr="00A20201">
        <w:rPr>
          <w:rFonts w:ascii="Arial" w:hAnsi="Arial" w:cs="Arial"/>
          <w:bCs/>
          <w:sz w:val="20"/>
          <w:szCs w:val="20"/>
          <w:lang w:val="en-GB"/>
        </w:rPr>
        <w:t>Service Provider</w:t>
      </w:r>
      <w:r w:rsidRPr="00A20201">
        <w:rPr>
          <w:rFonts w:ascii="Arial" w:hAnsi="Arial" w:cs="Arial"/>
          <w:bCs/>
          <w:sz w:val="20"/>
          <w:szCs w:val="20"/>
          <w:lang w:val="en-GB"/>
        </w:rPr>
        <w:t xml:space="preserve"> does not have a data box, to the Contractor's contact e-mail address specified in the heading of this Contract</w:t>
      </w:r>
      <w:r w:rsidR="00DD4CF8" w:rsidRPr="00A20201">
        <w:rPr>
          <w:rFonts w:ascii="Arial" w:hAnsi="Arial" w:cs="Arial"/>
          <w:bCs/>
          <w:sz w:val="20"/>
          <w:szCs w:val="20"/>
          <w:lang w:val="en-GB"/>
        </w:rPr>
        <w:t xml:space="preserve">. </w:t>
      </w:r>
      <w:r w:rsidR="00FD6733" w:rsidRPr="00A20201">
        <w:rPr>
          <w:rFonts w:ascii="Arial" w:hAnsi="Arial" w:cs="Arial"/>
          <w:bCs/>
          <w:sz w:val="20"/>
          <w:szCs w:val="20"/>
          <w:lang w:val="en-GB"/>
        </w:rPr>
        <w:t xml:space="preserve">If the Invoice is delivered to the </w:t>
      </w:r>
      <w:r w:rsidR="009D29C9" w:rsidRPr="00A20201">
        <w:rPr>
          <w:rFonts w:ascii="Arial" w:hAnsi="Arial" w:cs="Arial"/>
          <w:bCs/>
          <w:sz w:val="20"/>
          <w:szCs w:val="20"/>
          <w:lang w:val="en-GB"/>
        </w:rPr>
        <w:t>Contractor</w:t>
      </w:r>
      <w:r w:rsidR="00FD6733" w:rsidRPr="00A20201">
        <w:rPr>
          <w:rFonts w:ascii="Arial" w:hAnsi="Arial" w:cs="Arial"/>
          <w:bCs/>
          <w:sz w:val="20"/>
          <w:szCs w:val="20"/>
          <w:lang w:val="en-GB"/>
        </w:rPr>
        <w:t xml:space="preserve"> during the period from 11 December of the relevant calendar year to 31 January of the following year, the payment period shall be extended to sixty (60) calendar days, in connection with the process of closing the previous </w:t>
      </w:r>
      <w:r w:rsidR="00AB6EA4" w:rsidRPr="00A20201">
        <w:rPr>
          <w:rFonts w:ascii="Arial" w:hAnsi="Arial" w:cs="Arial"/>
          <w:bCs/>
          <w:sz w:val="20"/>
          <w:szCs w:val="20"/>
          <w:lang w:val="en-GB"/>
        </w:rPr>
        <w:t>public</w:t>
      </w:r>
      <w:r w:rsidR="00FD6733" w:rsidRPr="00A20201">
        <w:rPr>
          <w:rFonts w:ascii="Arial" w:hAnsi="Arial" w:cs="Arial"/>
          <w:bCs/>
          <w:sz w:val="20"/>
          <w:szCs w:val="20"/>
          <w:lang w:val="en-GB"/>
        </w:rPr>
        <w:t xml:space="preserve"> budget and opening the new </w:t>
      </w:r>
      <w:r w:rsidR="00AB6EA4" w:rsidRPr="00A20201">
        <w:rPr>
          <w:rFonts w:ascii="Arial" w:hAnsi="Arial" w:cs="Arial"/>
          <w:bCs/>
          <w:sz w:val="20"/>
          <w:szCs w:val="20"/>
          <w:lang w:val="en-GB"/>
        </w:rPr>
        <w:t>p</w:t>
      </w:r>
      <w:r w:rsidR="00FD6733" w:rsidRPr="00A20201">
        <w:rPr>
          <w:rFonts w:ascii="Arial" w:hAnsi="Arial" w:cs="Arial"/>
          <w:bCs/>
          <w:sz w:val="20"/>
          <w:szCs w:val="20"/>
          <w:lang w:val="en-GB"/>
        </w:rPr>
        <w:t>ublic budget</w:t>
      </w:r>
      <w:r w:rsidR="00DD4CF8" w:rsidRPr="00A20201">
        <w:rPr>
          <w:rFonts w:ascii="Arial" w:hAnsi="Arial" w:cs="Arial"/>
          <w:bCs/>
          <w:sz w:val="20"/>
          <w:szCs w:val="20"/>
          <w:lang w:val="en-GB"/>
        </w:rPr>
        <w:t>.</w:t>
      </w:r>
    </w:p>
    <w:p w14:paraId="102E408D" w14:textId="5530AB8E" w:rsidR="00DD4CF8" w:rsidRPr="00A20201" w:rsidRDefault="009D0454" w:rsidP="00DD4CF8">
      <w:pPr>
        <w:pStyle w:val="RLTextlnkuslovan"/>
        <w:tabs>
          <w:tab w:val="num" w:pos="567"/>
        </w:tabs>
        <w:spacing w:before="120" w:after="0" w:line="280" w:lineRule="atLeast"/>
        <w:ind w:left="567" w:hanging="567"/>
        <w:rPr>
          <w:rFonts w:ascii="Arial" w:hAnsi="Arial" w:cs="Arial"/>
          <w:bCs/>
          <w:sz w:val="20"/>
          <w:szCs w:val="20"/>
          <w:lang w:val="en-GB"/>
        </w:rPr>
      </w:pPr>
      <w:r w:rsidRPr="00A20201">
        <w:rPr>
          <w:rFonts w:ascii="Arial" w:hAnsi="Arial" w:cs="Arial"/>
          <w:bCs/>
          <w:sz w:val="20"/>
          <w:szCs w:val="20"/>
          <w:lang w:val="en-GB"/>
        </w:rPr>
        <w:t xml:space="preserve">If the Invoice does not contain the required particulars or contains incorrect information, the Contractor may return it to the </w:t>
      </w:r>
      <w:r w:rsidR="00FD6733" w:rsidRPr="00A20201">
        <w:rPr>
          <w:rFonts w:ascii="Arial" w:hAnsi="Arial" w:cs="Arial"/>
          <w:bCs/>
          <w:sz w:val="20"/>
          <w:szCs w:val="20"/>
          <w:lang w:val="en-GB"/>
        </w:rPr>
        <w:t>Service Provider</w:t>
      </w:r>
      <w:r w:rsidRPr="00A20201">
        <w:rPr>
          <w:rFonts w:ascii="Arial" w:hAnsi="Arial" w:cs="Arial"/>
          <w:bCs/>
          <w:sz w:val="20"/>
          <w:szCs w:val="20"/>
          <w:lang w:val="en-GB"/>
        </w:rPr>
        <w:t xml:space="preserve"> before the payment due date, specifying the missing particulars, incorrect information or any other objections. In such case, the original payment period shall cease to </w:t>
      </w:r>
      <w:r w:rsidR="00AB6EA4" w:rsidRPr="00A20201">
        <w:rPr>
          <w:rFonts w:ascii="Arial" w:hAnsi="Arial" w:cs="Arial"/>
          <w:bCs/>
          <w:sz w:val="20"/>
          <w:szCs w:val="20"/>
          <w:lang w:val="en-GB"/>
        </w:rPr>
        <w:t>apply,</w:t>
      </w:r>
      <w:r w:rsidRPr="00A20201">
        <w:rPr>
          <w:rFonts w:ascii="Arial" w:hAnsi="Arial" w:cs="Arial"/>
          <w:bCs/>
          <w:sz w:val="20"/>
          <w:szCs w:val="20"/>
          <w:lang w:val="en-GB"/>
        </w:rPr>
        <w:t xml:space="preserve"> and a new payment period of 30 calendar days shall commence on the date the corrected Invoice is delivered to the Contractor in accordance with Article </w:t>
      </w:r>
      <w:r w:rsidR="00DD4CF8" w:rsidRPr="00A20201">
        <w:rPr>
          <w:rFonts w:ascii="Arial" w:hAnsi="Arial" w:cs="Arial"/>
          <w:bCs/>
          <w:sz w:val="20"/>
          <w:szCs w:val="20"/>
          <w:lang w:val="en-GB"/>
        </w:rPr>
        <w:t xml:space="preserve">5.9 </w:t>
      </w:r>
      <w:r w:rsidRPr="00A20201">
        <w:rPr>
          <w:rFonts w:ascii="Arial" w:hAnsi="Arial" w:cs="Arial"/>
          <w:bCs/>
          <w:sz w:val="20"/>
          <w:szCs w:val="20"/>
          <w:lang w:val="en-GB"/>
        </w:rPr>
        <w:t>of this Contract</w:t>
      </w:r>
      <w:r w:rsidR="00DD4CF8" w:rsidRPr="00A20201">
        <w:rPr>
          <w:rFonts w:ascii="Arial" w:hAnsi="Arial" w:cs="Arial"/>
          <w:bCs/>
          <w:sz w:val="20"/>
          <w:szCs w:val="20"/>
          <w:lang w:val="en-GB"/>
        </w:rPr>
        <w:t>.</w:t>
      </w:r>
    </w:p>
    <w:p w14:paraId="596F19DE" w14:textId="36FA1079" w:rsidR="00DD4CF8" w:rsidRPr="00A20201" w:rsidRDefault="009D0454" w:rsidP="00DD4CF8">
      <w:pPr>
        <w:pStyle w:val="RLTextlnkuslovan"/>
        <w:tabs>
          <w:tab w:val="num" w:pos="567"/>
        </w:tabs>
        <w:spacing w:before="120" w:after="0" w:line="280" w:lineRule="atLeast"/>
        <w:ind w:left="567" w:hanging="567"/>
        <w:rPr>
          <w:rFonts w:ascii="Arial" w:hAnsi="Arial" w:cs="Arial"/>
          <w:bCs/>
          <w:sz w:val="20"/>
          <w:szCs w:val="20"/>
          <w:lang w:val="en-GB"/>
        </w:rPr>
      </w:pPr>
      <w:r w:rsidRPr="00A20201">
        <w:rPr>
          <w:rFonts w:ascii="Arial" w:hAnsi="Arial" w:cs="Arial"/>
          <w:bCs/>
          <w:sz w:val="20"/>
          <w:szCs w:val="20"/>
          <w:lang w:val="en-GB"/>
        </w:rPr>
        <w:t>The Contracting Parties agree that no advance payments shall be made under this Contract</w:t>
      </w:r>
      <w:r w:rsidR="00DD4CF8" w:rsidRPr="00A20201">
        <w:rPr>
          <w:rFonts w:ascii="Arial" w:hAnsi="Arial" w:cs="Arial"/>
          <w:bCs/>
          <w:sz w:val="20"/>
          <w:szCs w:val="20"/>
          <w:lang w:val="en-GB"/>
        </w:rPr>
        <w:t>.</w:t>
      </w:r>
    </w:p>
    <w:p w14:paraId="16403FC7" w14:textId="6E60EF19" w:rsidR="00DD4CF8" w:rsidRPr="00A20201" w:rsidRDefault="009D0454" w:rsidP="00DD4CF8">
      <w:pPr>
        <w:pStyle w:val="RLTextlnkuslovan"/>
        <w:tabs>
          <w:tab w:val="num" w:pos="567"/>
        </w:tabs>
        <w:spacing w:before="120" w:after="0" w:line="280" w:lineRule="atLeast"/>
        <w:ind w:left="567" w:hanging="567"/>
        <w:rPr>
          <w:rFonts w:ascii="Arial" w:hAnsi="Arial" w:cs="Arial"/>
          <w:bCs/>
          <w:sz w:val="20"/>
          <w:szCs w:val="20"/>
          <w:lang w:val="en-GB"/>
        </w:rPr>
      </w:pPr>
      <w:r w:rsidRPr="00A20201">
        <w:rPr>
          <w:rFonts w:ascii="Arial" w:hAnsi="Arial" w:cs="Arial"/>
          <w:bCs/>
          <w:sz w:val="20"/>
          <w:szCs w:val="20"/>
          <w:lang w:val="en-GB"/>
        </w:rPr>
        <w:t xml:space="preserve">The Services shall be invoiced and paid in euros (EUR). The EUR/MDL exchange rate shall be the exchange rate published by the National Bank of Moldova </w:t>
      </w:r>
      <w:r w:rsidR="00337029" w:rsidRPr="00A20201">
        <w:rPr>
          <w:rStyle w:val="Hypertextovodkaz"/>
          <w:rFonts w:ascii="Arial" w:hAnsi="Arial" w:cs="Arial"/>
          <w:bCs/>
          <w:sz w:val="20"/>
          <w:szCs w:val="20"/>
          <w:lang w:val="en-GB"/>
        </w:rPr>
        <w:t>(</w:t>
      </w:r>
      <w:hyperlink r:id="rId11" w:tgtFrame="_new" w:history="1">
        <w:r w:rsidR="00337029" w:rsidRPr="00A20201">
          <w:rPr>
            <w:rStyle w:val="Hypertextovodkaz"/>
            <w:rFonts w:ascii="Arial" w:hAnsi="Arial" w:cs="Arial"/>
            <w:bCs/>
            <w:sz w:val="20"/>
            <w:szCs w:val="20"/>
            <w:lang w:val="en-GB"/>
          </w:rPr>
          <w:t>https://www.bnm.md</w:t>
        </w:r>
      </w:hyperlink>
      <w:r w:rsidR="00337029" w:rsidRPr="00A20201">
        <w:rPr>
          <w:rStyle w:val="Hypertextovodkaz"/>
          <w:rFonts w:ascii="Arial" w:hAnsi="Arial" w:cs="Arial"/>
          <w:bCs/>
          <w:sz w:val="20"/>
          <w:szCs w:val="20"/>
          <w:lang w:val="en-GB"/>
        </w:rPr>
        <w:t>)</w:t>
      </w:r>
      <w:r w:rsidR="00337029" w:rsidRPr="00A20201">
        <w:rPr>
          <w:rFonts w:ascii="Arial" w:hAnsi="Arial" w:cs="Arial"/>
          <w:bCs/>
          <w:sz w:val="20"/>
          <w:szCs w:val="20"/>
          <w:lang w:val="en-GB"/>
        </w:rPr>
        <w:t xml:space="preserve"> </w:t>
      </w:r>
      <w:r w:rsidRPr="00A20201">
        <w:rPr>
          <w:rFonts w:ascii="Arial" w:hAnsi="Arial" w:cs="Arial"/>
          <w:bCs/>
          <w:sz w:val="20"/>
          <w:szCs w:val="20"/>
          <w:lang w:val="en-GB"/>
        </w:rPr>
        <w:t>on the date the Invoice is issued. The applicable exchange rate shall be stated on the Invoice</w:t>
      </w:r>
      <w:r w:rsidR="00DD4CF8" w:rsidRPr="00A20201">
        <w:rPr>
          <w:rFonts w:ascii="Arial" w:hAnsi="Arial" w:cs="Arial"/>
          <w:bCs/>
          <w:sz w:val="20"/>
          <w:szCs w:val="20"/>
          <w:lang w:val="en-GB"/>
        </w:rPr>
        <w:t>.</w:t>
      </w:r>
    </w:p>
    <w:p w14:paraId="37BD579A" w14:textId="061CCFD0" w:rsidR="00417480" w:rsidRPr="00A20201" w:rsidRDefault="00337029" w:rsidP="00DD4CF8">
      <w:pPr>
        <w:pStyle w:val="RLTextlnkuslovan"/>
        <w:tabs>
          <w:tab w:val="num" w:pos="567"/>
        </w:tabs>
        <w:spacing w:before="120" w:after="0" w:line="280" w:lineRule="atLeast"/>
        <w:ind w:left="567" w:hanging="567"/>
        <w:rPr>
          <w:rFonts w:ascii="Arial" w:hAnsi="Arial" w:cs="Arial"/>
          <w:bCs/>
          <w:sz w:val="20"/>
          <w:szCs w:val="20"/>
          <w:lang w:val="en-GB"/>
        </w:rPr>
      </w:pPr>
      <w:r w:rsidRPr="00A20201">
        <w:rPr>
          <w:rFonts w:ascii="Arial" w:hAnsi="Arial" w:cs="Arial"/>
          <w:bCs/>
          <w:sz w:val="20"/>
          <w:szCs w:val="20"/>
          <w:lang w:val="en-GB"/>
        </w:rPr>
        <w:t xml:space="preserve">The Contract Price shall be deemed paid on the date the relevant amount is credited to the </w:t>
      </w:r>
      <w:r w:rsidR="00FD6733" w:rsidRPr="00A20201">
        <w:rPr>
          <w:rFonts w:ascii="Arial" w:hAnsi="Arial" w:cs="Arial"/>
          <w:bCs/>
          <w:sz w:val="20"/>
          <w:szCs w:val="20"/>
          <w:lang w:val="en-GB"/>
        </w:rPr>
        <w:t>Service Provider</w:t>
      </w:r>
      <w:r w:rsidRPr="00A20201">
        <w:rPr>
          <w:rFonts w:ascii="Arial" w:hAnsi="Arial" w:cs="Arial"/>
          <w:bCs/>
          <w:sz w:val="20"/>
          <w:szCs w:val="20"/>
          <w:lang w:val="en-GB"/>
        </w:rPr>
        <w:t>'s bank account</w:t>
      </w:r>
      <w:r w:rsidR="00DD4CF8" w:rsidRPr="00A20201">
        <w:rPr>
          <w:rFonts w:ascii="Arial" w:hAnsi="Arial" w:cs="Arial"/>
          <w:bCs/>
          <w:sz w:val="20"/>
          <w:szCs w:val="20"/>
          <w:lang w:val="en-GB"/>
        </w:rPr>
        <w:t>.</w:t>
      </w:r>
    </w:p>
    <w:p w14:paraId="49C93907" w14:textId="390DE0CB" w:rsidR="00C354EB" w:rsidRPr="00271111" w:rsidRDefault="00FB5DAC" w:rsidP="00DD4CF8">
      <w:pPr>
        <w:pStyle w:val="RLlneksmlouvy"/>
        <w:tabs>
          <w:tab w:val="num" w:pos="426"/>
        </w:tabs>
        <w:spacing w:before="240" w:after="0" w:line="280" w:lineRule="atLeast"/>
        <w:ind w:left="425" w:hanging="425"/>
        <w:jc w:val="center"/>
        <w:rPr>
          <w:rFonts w:ascii="Arial" w:hAnsi="Arial" w:cs="Arial"/>
          <w:b w:val="0"/>
          <w:iCs/>
          <w:sz w:val="20"/>
          <w:szCs w:val="20"/>
          <w:lang w:val="en-GB"/>
        </w:rPr>
      </w:pPr>
      <w:r w:rsidRPr="00271111">
        <w:rPr>
          <w:rFonts w:ascii="Arial" w:hAnsi="Arial" w:cs="Arial"/>
          <w:iCs/>
          <w:sz w:val="20"/>
          <w:szCs w:val="20"/>
          <w:lang w:val="en-GB"/>
        </w:rPr>
        <w:lastRenderedPageBreak/>
        <w:t>RIGHTS AND RESPONSIBILITIES OF THE SERVICE PROVIDER</w:t>
      </w:r>
    </w:p>
    <w:p w14:paraId="704C639A" w14:textId="7397FFFE" w:rsidR="006261CA" w:rsidRPr="00271111" w:rsidRDefault="00E660FC" w:rsidP="00B668FF">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 xml:space="preserve">The Service Provider undertakes to provide the Services properly and </w:t>
      </w:r>
      <w:r w:rsidR="009D29C9" w:rsidRPr="00271111">
        <w:rPr>
          <w:rFonts w:ascii="Arial" w:hAnsi="Arial" w:cs="Arial"/>
          <w:sz w:val="20"/>
          <w:szCs w:val="20"/>
          <w:lang w:val="en-GB" w:eastAsia="en-US"/>
        </w:rPr>
        <w:t>promptly</w:t>
      </w:r>
      <w:r w:rsidRPr="00271111">
        <w:rPr>
          <w:rFonts w:ascii="Arial" w:hAnsi="Arial" w:cs="Arial"/>
          <w:sz w:val="20"/>
          <w:szCs w:val="20"/>
          <w:lang w:val="en-GB" w:eastAsia="en-US"/>
        </w:rPr>
        <w:t xml:space="preserve">, exercising the professional care corresponding to the conditions agreed in this Contract, and to apply </w:t>
      </w:r>
      <w:r w:rsidRPr="00A20201">
        <w:rPr>
          <w:rFonts w:ascii="Arial" w:hAnsi="Arial" w:cs="Arial"/>
          <w:b/>
          <w:bCs/>
          <w:i/>
          <w:iCs/>
          <w:sz w:val="20"/>
          <w:szCs w:val="20"/>
          <w:lang w:val="en-GB" w:eastAsia="en-US"/>
        </w:rPr>
        <w:t>best practice</w:t>
      </w:r>
      <w:r w:rsidRPr="00271111">
        <w:rPr>
          <w:rFonts w:ascii="Arial" w:hAnsi="Arial" w:cs="Arial"/>
          <w:sz w:val="20"/>
          <w:szCs w:val="20"/>
          <w:lang w:val="en-GB" w:eastAsia="en-US"/>
        </w:rPr>
        <w:t xml:space="preserve"> processes so that, in all its activities, it safeguards the good reputation of the Contractor</w:t>
      </w:r>
      <w:r w:rsidR="006261CA" w:rsidRPr="00271111">
        <w:rPr>
          <w:rFonts w:ascii="Arial" w:hAnsi="Arial" w:cs="Arial"/>
          <w:sz w:val="20"/>
          <w:szCs w:val="20"/>
          <w:lang w:val="en-GB" w:eastAsia="en-US"/>
        </w:rPr>
        <w:t>.</w:t>
      </w:r>
    </w:p>
    <w:p w14:paraId="653B40D1" w14:textId="62FB6F68" w:rsidR="00352229" w:rsidRPr="00A20201" w:rsidRDefault="00E660FC" w:rsidP="00352229">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 xml:space="preserve">The Service Provider undertakes to respond to the Contractor's written requests or enquiries relating to the provision of the Services under this </w:t>
      </w:r>
      <w:r w:rsidRPr="00A20201">
        <w:rPr>
          <w:rFonts w:ascii="Arial" w:hAnsi="Arial" w:cs="Arial"/>
          <w:sz w:val="20"/>
          <w:szCs w:val="20"/>
          <w:lang w:val="en-GB" w:eastAsia="en-US"/>
        </w:rPr>
        <w:t>Contract no later than five (5) calendar days after their receipt by the Service Provider</w:t>
      </w:r>
      <w:r w:rsidR="00352229" w:rsidRPr="00A20201">
        <w:rPr>
          <w:rFonts w:ascii="Arial" w:hAnsi="Arial" w:cs="Arial"/>
          <w:sz w:val="20"/>
          <w:szCs w:val="20"/>
          <w:lang w:val="en-GB" w:eastAsia="en-US"/>
        </w:rPr>
        <w:t>.</w:t>
      </w:r>
    </w:p>
    <w:p w14:paraId="740CCB66" w14:textId="22316EB3" w:rsidR="00B668FF" w:rsidRPr="00271111" w:rsidRDefault="00FD6733" w:rsidP="009F11CB">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The Service Provider shall ensure that the Services are provided in accordance with this Contract and its Annexes and are free from any third-party rights, in particular any rights that could give rise to financial or other claims against the Contractor. If any such third-party rights exist, the Service Provider shall bear all consequences arising from the infringement of those rights and shall, without undue delay and at its own expense, remedy such legal defects or ensure that they are remedied</w:t>
      </w:r>
      <w:r w:rsidR="00B668FF" w:rsidRPr="00271111">
        <w:rPr>
          <w:rFonts w:ascii="Arial" w:hAnsi="Arial" w:cs="Arial"/>
          <w:sz w:val="20"/>
          <w:szCs w:val="20"/>
          <w:lang w:val="en-GB"/>
        </w:rPr>
        <w:t>.</w:t>
      </w:r>
    </w:p>
    <w:p w14:paraId="42C5D085" w14:textId="77777777" w:rsidR="00E660FC" w:rsidRPr="00271111" w:rsidRDefault="00E660FC" w:rsidP="00E660FC">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The Service Provider undertakes to act honestly and conscientiously, to make consistent use of all lawful means and, within the scope thereof, to do everything that it considers beneficial in the interests of the Contractor.</w:t>
      </w:r>
    </w:p>
    <w:p w14:paraId="0B428573" w14:textId="33A74078" w:rsidR="00E660FC" w:rsidRPr="00271111" w:rsidRDefault="00E660FC" w:rsidP="00E660FC">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rPr>
        <w:t>The Service Provider undertakes to take all measures necessary to avoid any conflict of interest. The Service Provider shall not be entitled to provide the Services where this would give rise to a conflict of interest. The Service Provider undertakes to notify the Contractor in writing without undue delay of the existence of any conflict of interest.</w:t>
      </w:r>
    </w:p>
    <w:p w14:paraId="052C9137" w14:textId="77777777" w:rsidR="00E22D97" w:rsidRPr="00271111" w:rsidRDefault="00E22D97" w:rsidP="00E22D97">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The Service Provider undertakes to notify the Contractor in writing of any imminent defects in the Services provided by the Service Provider or of any potential interruption in the provision of the Services, and to provide the Contractor with all information necessary for the provision of the Services and the performance of the obligations under this Contract</w:t>
      </w:r>
      <w:r w:rsidR="00C354EB" w:rsidRPr="00271111">
        <w:rPr>
          <w:rFonts w:ascii="Arial" w:hAnsi="Arial" w:cs="Arial"/>
          <w:sz w:val="20"/>
          <w:szCs w:val="20"/>
          <w:lang w:val="en-GB" w:eastAsia="en-US"/>
        </w:rPr>
        <w:t xml:space="preserve">. </w:t>
      </w:r>
      <w:r w:rsidRPr="00271111">
        <w:rPr>
          <w:rFonts w:ascii="Arial" w:hAnsi="Arial" w:cs="Arial"/>
          <w:sz w:val="20"/>
          <w:szCs w:val="20"/>
          <w:lang w:val="en-GB" w:eastAsia="en-US"/>
        </w:rPr>
        <w:t>The Service Provider further undertakes to notify the Contractor in writing of any potential risk of damage or other loss and, at its own expense, to take timely and appropriate measures to reduce or eliminate such risk.</w:t>
      </w:r>
    </w:p>
    <w:p w14:paraId="229CD73F" w14:textId="4C7237F6" w:rsidR="00C354EB" w:rsidRPr="00271111" w:rsidRDefault="00E22D97" w:rsidP="00E22D97">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rPr>
        <w:t xml:space="preserve">The Service Provider undertakes to inform the Contractor in writing, </w:t>
      </w:r>
      <w:r w:rsidR="009D29C9" w:rsidRPr="00271111">
        <w:rPr>
          <w:rFonts w:ascii="Arial" w:hAnsi="Arial" w:cs="Arial"/>
          <w:sz w:val="20"/>
          <w:szCs w:val="20"/>
          <w:lang w:val="en-GB"/>
        </w:rPr>
        <w:t>promptly</w:t>
      </w:r>
      <w:r w:rsidRPr="00271111">
        <w:rPr>
          <w:rFonts w:ascii="Arial" w:hAnsi="Arial" w:cs="Arial"/>
          <w:sz w:val="20"/>
          <w:szCs w:val="20"/>
          <w:lang w:val="en-GB"/>
        </w:rPr>
        <w:t>, of all important facts relating to the provision of the Services under this Contract. The Service Provider further undertakes to notify the Contractor in writing, without undue delay, if the Contractor's instructions concerning the provision of the Services are unsuitable.</w:t>
      </w:r>
    </w:p>
    <w:p w14:paraId="023340DC" w14:textId="7A9817A8" w:rsidR="00C354EB" w:rsidRPr="00271111" w:rsidRDefault="00E22D97" w:rsidP="00C354EB">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The Service Provider undertakes, even in the absence of the Contractor's instructions, to perform all acts which, although not forming part of the subject matter of this Contract, become necessary due to unforeseen circumstances for the proper performance of this Contract or are necessary to prevent damage or other loss to the Contractor</w:t>
      </w:r>
      <w:r w:rsidR="00C354EB" w:rsidRPr="00271111">
        <w:rPr>
          <w:rFonts w:ascii="Arial" w:hAnsi="Arial" w:cs="Arial"/>
          <w:sz w:val="20"/>
          <w:szCs w:val="20"/>
          <w:lang w:val="en-GB" w:eastAsia="en-US"/>
        </w:rPr>
        <w:t>.</w:t>
      </w:r>
    </w:p>
    <w:p w14:paraId="1BD2F40E" w14:textId="7C27E4E1" w:rsidR="00B668FF" w:rsidRPr="00271111" w:rsidRDefault="00FD6733" w:rsidP="00B668FF">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Pursuant to Act No. 320/2001 Coll., on Financial Control in Public Administration and on Amendments to Certain Acts, as amended, the Service Provider is a person obliged to cooperate in the exercise of financial control carried out in connection with payments for goods or services financed from public funds. The Service Provider shall allow persons authorised to carry out inspections of the Project under which the subject matter of this Contract is financed to inspect documents relating to the performance of this Contract, both during the term of this Contract and for the period prescribed by the applicable legal regulations of the Czech Republic governing their retention, including, but not limited to, Act No. 563/1991 Coll., on Accounting, as amended, and Act No. 235/2004 Coll., on Value Added Tax, as amended</w:t>
      </w:r>
      <w:r w:rsidR="008574FF" w:rsidRPr="00271111">
        <w:rPr>
          <w:rFonts w:ascii="Arial" w:hAnsi="Arial" w:cs="Arial"/>
          <w:sz w:val="20"/>
          <w:szCs w:val="20"/>
          <w:lang w:val="en-GB"/>
        </w:rPr>
        <w:t>.</w:t>
      </w:r>
    </w:p>
    <w:p w14:paraId="5C8308F2" w14:textId="77777777" w:rsidR="009E1993" w:rsidRPr="00271111" w:rsidRDefault="00FD6733" w:rsidP="009E1993">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lastRenderedPageBreak/>
        <w:t xml:space="preserve">The Service Provider shall provide the Contractor with all cooperation necessary to enable the Contractor to fulfil its obligations under Section 219 of the Act No. </w:t>
      </w:r>
      <w:r w:rsidR="008574FF" w:rsidRPr="00271111">
        <w:rPr>
          <w:rFonts w:ascii="Arial" w:hAnsi="Arial" w:cs="Arial"/>
          <w:sz w:val="20"/>
          <w:szCs w:val="20"/>
          <w:lang w:val="en-GB" w:eastAsia="en-US"/>
        </w:rPr>
        <w:t xml:space="preserve">134/2016 </w:t>
      </w:r>
      <w:r w:rsidRPr="00271111">
        <w:rPr>
          <w:rFonts w:ascii="Arial" w:hAnsi="Arial" w:cs="Arial"/>
          <w:sz w:val="20"/>
          <w:szCs w:val="20"/>
          <w:lang w:val="en-GB" w:eastAsia="en-US"/>
        </w:rPr>
        <w:t>Coll</w:t>
      </w:r>
      <w:r w:rsidR="008574FF" w:rsidRPr="00271111">
        <w:rPr>
          <w:rFonts w:ascii="Arial" w:hAnsi="Arial" w:cs="Arial"/>
          <w:sz w:val="20"/>
          <w:szCs w:val="20"/>
          <w:lang w:val="en-GB" w:eastAsia="en-US"/>
        </w:rPr>
        <w:t xml:space="preserve">., </w:t>
      </w:r>
      <w:r w:rsidRPr="00271111">
        <w:rPr>
          <w:rFonts w:ascii="Arial" w:hAnsi="Arial" w:cs="Arial"/>
          <w:sz w:val="20"/>
          <w:szCs w:val="20"/>
          <w:lang w:val="en-GB" w:eastAsia="en-US"/>
        </w:rPr>
        <w:t xml:space="preserve">Public Procurement Act, as amended. </w:t>
      </w:r>
    </w:p>
    <w:p w14:paraId="61C6A03C" w14:textId="5C07E96C" w:rsidR="009E1993" w:rsidRPr="00271111" w:rsidRDefault="005F633C" w:rsidP="009E1993">
      <w:pPr>
        <w:pStyle w:val="RLTextlnkuslovan"/>
        <w:tabs>
          <w:tab w:val="num" w:pos="567"/>
        </w:tabs>
        <w:spacing w:before="120" w:after="0" w:line="280" w:lineRule="atLeast"/>
        <w:ind w:left="567" w:hanging="567"/>
        <w:rPr>
          <w:rFonts w:ascii="Arial" w:hAnsi="Arial" w:cs="Arial"/>
          <w:sz w:val="20"/>
          <w:szCs w:val="20"/>
          <w:lang w:val="en-GB" w:eastAsia="en-US"/>
        </w:rPr>
      </w:pPr>
      <w:r w:rsidRPr="005F633C">
        <w:rPr>
          <w:rFonts w:ascii="Arial" w:hAnsi="Arial" w:cs="Arial"/>
          <w:sz w:val="20"/>
          <w:szCs w:val="20"/>
          <w:lang w:val="en-GB"/>
        </w:rPr>
        <w:t xml:space="preserve">The Service Provider undertakes, during the provision of the Services under this Contract, to submit interim reports on its activities at the Contractor's request, no later than three (3) </w:t>
      </w:r>
      <w:r w:rsidR="00EE4B01">
        <w:rPr>
          <w:rFonts w:ascii="Arial" w:hAnsi="Arial" w:cs="Arial"/>
          <w:sz w:val="20"/>
          <w:szCs w:val="20"/>
          <w:lang w:val="en-GB"/>
        </w:rPr>
        <w:t>W</w:t>
      </w:r>
      <w:r w:rsidRPr="005F633C">
        <w:rPr>
          <w:rFonts w:ascii="Arial" w:hAnsi="Arial" w:cs="Arial"/>
          <w:sz w:val="20"/>
          <w:szCs w:val="20"/>
          <w:lang w:val="en-GB"/>
        </w:rPr>
        <w:t xml:space="preserve">orking </w:t>
      </w:r>
      <w:r w:rsidR="00EE4B01">
        <w:rPr>
          <w:rFonts w:ascii="Arial" w:hAnsi="Arial" w:cs="Arial"/>
          <w:sz w:val="20"/>
          <w:szCs w:val="20"/>
          <w:lang w:val="en-GB"/>
        </w:rPr>
        <w:t>D</w:t>
      </w:r>
      <w:r w:rsidRPr="005F633C">
        <w:rPr>
          <w:rFonts w:ascii="Arial" w:hAnsi="Arial" w:cs="Arial"/>
          <w:sz w:val="20"/>
          <w:szCs w:val="20"/>
          <w:lang w:val="en-GB"/>
        </w:rPr>
        <w:t>ays after receipt of such request.</w:t>
      </w:r>
    </w:p>
    <w:p w14:paraId="61C11E5E" w14:textId="77777777" w:rsidR="00471F79" w:rsidRPr="00471F79" w:rsidRDefault="009E1993" w:rsidP="00DF0DF7">
      <w:pPr>
        <w:pStyle w:val="RLTextlnkuslovan"/>
        <w:tabs>
          <w:tab w:val="num" w:pos="567"/>
        </w:tabs>
        <w:spacing w:before="120" w:after="0" w:line="280" w:lineRule="atLeast"/>
        <w:ind w:left="567" w:hanging="567"/>
      </w:pPr>
      <w:r w:rsidRPr="00471F79">
        <w:rPr>
          <w:rFonts w:ascii="Arial" w:hAnsi="Arial" w:cs="Arial"/>
          <w:sz w:val="20"/>
          <w:szCs w:val="20"/>
          <w:lang w:val="en-GB"/>
        </w:rPr>
        <w:t>The Contractor is entitled to monitor the provision of the Services under this Contract by the Service Provider or may authorise another entity in writing to carry out such monitoring. The Service Provider shall allow the Contractor to monitor the proper provision of the Services under this Contract, including without prior notice</w:t>
      </w:r>
    </w:p>
    <w:p w14:paraId="24A47E3D" w14:textId="3953DFE5" w:rsidR="00471F79" w:rsidRPr="00471F79" w:rsidRDefault="00471F79" w:rsidP="00DF0DF7">
      <w:pPr>
        <w:pStyle w:val="RLTextlnkuslovan"/>
        <w:tabs>
          <w:tab w:val="num" w:pos="567"/>
        </w:tabs>
        <w:spacing w:before="120" w:after="0" w:line="280" w:lineRule="atLeast"/>
        <w:ind w:left="567" w:hanging="567"/>
        <w:rPr>
          <w:rFonts w:ascii="Arial" w:hAnsi="Arial" w:cs="Arial"/>
          <w:sz w:val="20"/>
          <w:szCs w:val="22"/>
          <w:lang w:val="en-GB"/>
        </w:rPr>
      </w:pPr>
      <w:r w:rsidRPr="00471F79">
        <w:rPr>
          <w:rFonts w:ascii="Arial" w:hAnsi="Arial" w:cs="Arial"/>
          <w:sz w:val="20"/>
          <w:szCs w:val="22"/>
          <w:lang w:val="en-GB"/>
        </w:rPr>
        <w:t>The Provider shall, without undue delay and no later than five (5) Business Days after becoming aware thereof, notify the Contracting Authority in writing that it has become aware of any of the following circumstances:</w:t>
      </w:r>
    </w:p>
    <w:p w14:paraId="1E7699D9" w14:textId="23DE1758" w:rsidR="009E1993" w:rsidRPr="000D5CAA" w:rsidRDefault="00C63743" w:rsidP="00805667">
      <w:pPr>
        <w:pStyle w:val="Zklad3"/>
        <w:numPr>
          <w:ilvl w:val="2"/>
          <w:numId w:val="1"/>
        </w:numPr>
        <w:tabs>
          <w:tab w:val="clear" w:pos="2211"/>
        </w:tabs>
        <w:spacing w:before="120" w:after="0" w:line="280" w:lineRule="atLeast"/>
        <w:ind w:left="1418" w:hanging="709"/>
        <w:rPr>
          <w:rFonts w:ascii="Arial" w:hAnsi="Arial" w:cs="Arial"/>
          <w:sz w:val="20"/>
          <w:szCs w:val="20"/>
          <w:lang w:val="en-GB"/>
        </w:rPr>
      </w:pPr>
      <w:r w:rsidRPr="000D5CAA">
        <w:rPr>
          <w:rFonts w:ascii="Arial" w:hAnsi="Arial" w:cs="Arial"/>
          <w:sz w:val="20"/>
          <w:szCs w:val="20"/>
          <w:lang w:val="en-GB"/>
        </w:rPr>
        <w:t>The Provider or any of its subcontractors is a person subject to international sanctions under the Act governing the implementation of international sanctions, on the basis of which the Contracting Authority is prohibited, pursuant to Section 48a of the Public Procurement Act (Act No. 134/2016 Coll., on Public Procurement), from awarding a public contract to a participant in a procurement procedure;</w:t>
      </w:r>
    </w:p>
    <w:p w14:paraId="28835347" w14:textId="72903650" w:rsidR="009E1993" w:rsidRPr="000D5CAA" w:rsidRDefault="000D5CAA" w:rsidP="00805667">
      <w:pPr>
        <w:pStyle w:val="Zklad3"/>
        <w:numPr>
          <w:ilvl w:val="2"/>
          <w:numId w:val="1"/>
        </w:numPr>
        <w:tabs>
          <w:tab w:val="clear" w:pos="2211"/>
        </w:tabs>
        <w:spacing w:before="120" w:after="0" w:line="280" w:lineRule="atLeast"/>
        <w:ind w:left="1418" w:hanging="709"/>
        <w:rPr>
          <w:rFonts w:ascii="Arial" w:hAnsi="Arial" w:cs="Arial"/>
          <w:sz w:val="20"/>
          <w:szCs w:val="20"/>
          <w:lang w:val="en-GB"/>
        </w:rPr>
      </w:pPr>
      <w:r w:rsidRPr="000D5CAA">
        <w:rPr>
          <w:rFonts w:ascii="Arial" w:hAnsi="Arial" w:cs="Arial"/>
          <w:sz w:val="20"/>
          <w:szCs w:val="20"/>
          <w:lang w:val="en-GB"/>
        </w:rPr>
        <w:t>The Provider or any of its subcontractors is a person subject to international sanctions under the Act governing the implementation of international sanctions, on the basis of which the Contracting Authority is prohibited from making available, directly or indirectly, any funds or economic resources as consideration for the performance of this Agreement.</w:t>
      </w:r>
    </w:p>
    <w:p w14:paraId="064DA208" w14:textId="209D27BC" w:rsidR="00E94879" w:rsidRPr="00271111" w:rsidRDefault="00303646" w:rsidP="007A6780">
      <w:pPr>
        <w:pStyle w:val="RLlneksmlouvy"/>
        <w:tabs>
          <w:tab w:val="num" w:pos="426"/>
        </w:tabs>
        <w:spacing w:before="240" w:after="0" w:line="280" w:lineRule="atLeast"/>
        <w:ind w:left="425" w:hanging="425"/>
        <w:jc w:val="center"/>
        <w:rPr>
          <w:rFonts w:ascii="Arial" w:hAnsi="Arial" w:cs="Arial"/>
          <w:sz w:val="20"/>
          <w:szCs w:val="20"/>
          <w:lang w:val="en-GB"/>
        </w:rPr>
      </w:pPr>
      <w:r w:rsidRPr="00271111">
        <w:rPr>
          <w:rFonts w:ascii="Arial" w:hAnsi="Arial" w:cs="Arial"/>
          <w:sz w:val="20"/>
          <w:szCs w:val="20"/>
          <w:lang w:val="en-GB"/>
        </w:rPr>
        <w:t>OWNERSHIP RIGHTS AND THE RIGHT OF USE</w:t>
      </w:r>
    </w:p>
    <w:p w14:paraId="20B4E2F5" w14:textId="76A71F3F" w:rsidR="00E94879" w:rsidRPr="00271111" w:rsidRDefault="00AA4651" w:rsidP="007A6780">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rPr>
        <w:t>Where the Services provided under this Contract include movable property intended to become the property of the Contractor, title to such property shall pass to the Contractor upon its delivery to the Contractor, as confirmed by the Contracting Parties by signing a handover protocol</w:t>
      </w:r>
      <w:r w:rsidR="00E955CD" w:rsidRPr="00271111">
        <w:rPr>
          <w:rFonts w:ascii="Arial" w:hAnsi="Arial" w:cs="Arial"/>
          <w:sz w:val="20"/>
          <w:szCs w:val="20"/>
          <w:lang w:val="en-GB" w:eastAsia="en-US"/>
        </w:rPr>
        <w:t>.</w:t>
      </w:r>
      <w:r w:rsidR="003A287F" w:rsidRPr="00271111">
        <w:rPr>
          <w:rFonts w:ascii="Arial" w:hAnsi="Arial" w:cs="Arial"/>
          <w:sz w:val="20"/>
          <w:szCs w:val="20"/>
          <w:lang w:val="en-GB" w:eastAsia="en-US"/>
        </w:rPr>
        <w:t xml:space="preserve"> </w:t>
      </w:r>
      <w:r w:rsidRPr="00271111">
        <w:rPr>
          <w:rFonts w:ascii="Arial" w:hAnsi="Arial" w:cs="Arial"/>
          <w:sz w:val="20"/>
          <w:szCs w:val="20"/>
          <w:lang w:val="en-GB"/>
        </w:rPr>
        <w:t>The risk of damage to the delivered property shall pass to the Contractor upon its actual delivery into the Contractor's possession</w:t>
      </w:r>
      <w:r w:rsidR="00E955CD" w:rsidRPr="00271111">
        <w:rPr>
          <w:rFonts w:ascii="Arial" w:hAnsi="Arial" w:cs="Arial"/>
          <w:sz w:val="20"/>
          <w:szCs w:val="20"/>
          <w:lang w:val="en-GB"/>
        </w:rPr>
        <w:t>.</w:t>
      </w:r>
    </w:p>
    <w:p w14:paraId="72A40E66" w14:textId="367CDD3D" w:rsidR="00AA4651" w:rsidRPr="00271111" w:rsidRDefault="00AA4651" w:rsidP="00AA4651">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 xml:space="preserve">Where the result of the Services provided under this Contract constitutes a work within the meaning of Act No. 121/2000 Coll., on Copyright and Rights Related to Copyright and on Amendments to Certain Acts (the Copyright Act), as amended, and such work has been created through the activities of the Service Provider in connection with the provision of the Services under this Contract (hereinafter referred to as the </w:t>
      </w:r>
      <w:r w:rsidRPr="00271111">
        <w:rPr>
          <w:rFonts w:ascii="Arial" w:hAnsi="Arial" w:cs="Arial"/>
          <w:b/>
          <w:bCs/>
          <w:sz w:val="20"/>
          <w:szCs w:val="20"/>
          <w:lang w:val="en-GB" w:eastAsia="en-US"/>
        </w:rPr>
        <w:t>"Copyright Work"</w:t>
      </w:r>
      <w:r w:rsidRPr="00271111">
        <w:rPr>
          <w:rFonts w:ascii="Arial" w:hAnsi="Arial" w:cs="Arial"/>
          <w:sz w:val="20"/>
          <w:szCs w:val="20"/>
          <w:lang w:val="en-GB" w:eastAsia="en-US"/>
        </w:rPr>
        <w:t xml:space="preserve">), the Service Provider shall grant the Contractor the right (the </w:t>
      </w:r>
      <w:r w:rsidRPr="00271111">
        <w:rPr>
          <w:rFonts w:ascii="Arial" w:hAnsi="Arial" w:cs="Arial"/>
          <w:b/>
          <w:bCs/>
          <w:sz w:val="20"/>
          <w:szCs w:val="20"/>
          <w:lang w:val="en-GB" w:eastAsia="en-US"/>
        </w:rPr>
        <w:t>"Licence"</w:t>
      </w:r>
      <w:r w:rsidRPr="00271111">
        <w:rPr>
          <w:rFonts w:ascii="Arial" w:hAnsi="Arial" w:cs="Arial"/>
          <w:sz w:val="20"/>
          <w:szCs w:val="20"/>
          <w:lang w:val="en-GB" w:eastAsia="en-US"/>
        </w:rPr>
        <w:t xml:space="preserve">) to use such Copyright Work without limitation as to quantity or territory, by all modes of use capable of applying thereto, for a period limited only by the duration of the </w:t>
      </w:r>
      <w:r w:rsidRPr="00271111">
        <w:rPr>
          <w:rFonts w:ascii="Arial" w:hAnsi="Arial" w:cs="Arial"/>
          <w:b/>
          <w:bCs/>
          <w:sz w:val="20"/>
          <w:szCs w:val="20"/>
          <w:lang w:val="en-GB" w:eastAsia="en-US"/>
        </w:rPr>
        <w:t>economic rights in such Copyright Work</w:t>
      </w:r>
    </w:p>
    <w:p w14:paraId="17B70D09" w14:textId="0924E144" w:rsidR="00AA4651" w:rsidRPr="00271111" w:rsidRDefault="00AA4651" w:rsidP="00AA4651">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rPr>
        <w:t>The Licence shall be exclusive and shall include the unrestricted right of the Contractor to make any modifications, alterations or adaptations to the Copyright Work, to interfere with it at its discretion, to incorporate it into other copyright works, and to use it in any other manner, either directly or through third parties. Without requiring any further consent from the Service Provider beyond that granted by entering into this Contract, the Contractor may grant a sublicense to a third party for the use of the Copyright Work or assign its right to use the Copyright Work to a third party, provided that such use remains consistent with the purpose for which the Copyright Work was created. The Contractor shall not be obliged to make use of the Licence.</w:t>
      </w:r>
    </w:p>
    <w:p w14:paraId="4855F226" w14:textId="6F40437A" w:rsidR="00E94879" w:rsidRPr="00271111" w:rsidRDefault="00AA4651" w:rsidP="0027666E">
      <w:pPr>
        <w:pStyle w:val="RLTextlnkuslovan"/>
        <w:tabs>
          <w:tab w:val="num" w:pos="567"/>
        </w:tabs>
        <w:spacing w:before="120" w:after="0" w:line="280" w:lineRule="atLeast"/>
        <w:ind w:left="567" w:hanging="567"/>
        <w:rPr>
          <w:rFonts w:ascii="Arial" w:hAnsi="Arial" w:cs="Arial"/>
          <w:sz w:val="20"/>
          <w:szCs w:val="20"/>
          <w:lang w:val="en-GB"/>
        </w:rPr>
      </w:pPr>
      <w:r w:rsidRPr="00271111">
        <w:rPr>
          <w:rFonts w:ascii="Arial" w:hAnsi="Arial" w:cs="Arial"/>
          <w:sz w:val="20"/>
          <w:szCs w:val="20"/>
          <w:lang w:val="en-GB"/>
        </w:rPr>
        <w:lastRenderedPageBreak/>
        <w:t>The Licence may not be terminated by notice by the Service Provider, and the rights granted under the Licence shall survive the termination of the contractual relationship established by this Contract, unless the Contracting Parties expressly agree otherwise</w:t>
      </w:r>
      <w:r w:rsidR="00271111">
        <w:rPr>
          <w:rFonts w:ascii="Arial" w:hAnsi="Arial" w:cs="Arial"/>
          <w:sz w:val="20"/>
          <w:szCs w:val="20"/>
          <w:lang w:val="en-GB"/>
        </w:rPr>
        <w:t>.</w:t>
      </w:r>
    </w:p>
    <w:p w14:paraId="2437872E" w14:textId="0F6982C1" w:rsidR="00D26283" w:rsidRPr="00271111" w:rsidRDefault="00303646" w:rsidP="0027666E">
      <w:pPr>
        <w:pStyle w:val="RLTextlnkuslovan"/>
        <w:tabs>
          <w:tab w:val="num" w:pos="567"/>
        </w:tabs>
        <w:spacing w:before="120" w:after="0" w:line="280" w:lineRule="atLeast"/>
        <w:ind w:left="567" w:hanging="567"/>
        <w:rPr>
          <w:rFonts w:ascii="Arial" w:hAnsi="Arial" w:cs="Arial"/>
          <w:sz w:val="20"/>
          <w:szCs w:val="20"/>
          <w:lang w:val="en-GB"/>
        </w:rPr>
      </w:pPr>
      <w:bookmarkStart w:id="18" w:name="_Ref372105639"/>
      <w:r w:rsidRPr="00271111">
        <w:rPr>
          <w:rFonts w:ascii="Arial" w:hAnsi="Arial" w:cs="Arial"/>
          <w:sz w:val="20"/>
          <w:szCs w:val="20"/>
          <w:lang w:val="en-GB" w:eastAsia="en-US"/>
        </w:rPr>
        <w:t>The Contracting Parties have expressly agreed that the fee for the granting of the Licence to the results of the Services provided is included in the Contract Price payable for the Services under this Contract</w:t>
      </w:r>
      <w:r w:rsidR="00271111">
        <w:rPr>
          <w:rFonts w:ascii="Arial" w:hAnsi="Arial" w:cs="Arial"/>
          <w:sz w:val="20"/>
          <w:szCs w:val="20"/>
          <w:lang w:val="en-GB" w:eastAsia="en-US"/>
        </w:rPr>
        <w:t>.</w:t>
      </w:r>
    </w:p>
    <w:p w14:paraId="49E76DF8" w14:textId="58337459" w:rsidR="004B5270" w:rsidRPr="00271111" w:rsidRDefault="00303646" w:rsidP="004B5270">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 xml:space="preserve">The Service Provider shall transfer to the Contractor all intellectual property rights relating to the Deliverables produced in the course of providing the Services, with effect from the date on which the relevant Deliverables are accepted by the Contractor following the acceptance procedure under </w:t>
      </w:r>
      <w:r w:rsidRPr="00A20201">
        <w:rPr>
          <w:rFonts w:ascii="Arial" w:hAnsi="Arial" w:cs="Arial"/>
          <w:sz w:val="20"/>
          <w:szCs w:val="20"/>
          <w:lang w:val="en-GB" w:eastAsia="en-US"/>
        </w:rPr>
        <w:t>Article 8</w:t>
      </w:r>
      <w:r w:rsidRPr="00271111">
        <w:rPr>
          <w:rFonts w:ascii="Arial" w:hAnsi="Arial" w:cs="Arial"/>
          <w:sz w:val="20"/>
          <w:szCs w:val="20"/>
          <w:lang w:val="en-GB" w:eastAsia="en-US"/>
        </w:rPr>
        <w:t xml:space="preserve"> of this Contract.</w:t>
      </w:r>
    </w:p>
    <w:p w14:paraId="4E72A88C" w14:textId="21E97127" w:rsidR="004B5270" w:rsidRPr="00271111" w:rsidRDefault="00303646" w:rsidP="004B5270">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The Service Provider shall not provide any Deliverables produced in the course of providing the Services under this Contract to any third party, nor use them for its own promotional purposes, without the Contractor's prior written consent</w:t>
      </w:r>
    </w:p>
    <w:p w14:paraId="0149AE5B" w14:textId="4DB8B7D3" w:rsidR="00E94879" w:rsidRPr="00271111" w:rsidRDefault="00E94879" w:rsidP="007A6780">
      <w:pPr>
        <w:pStyle w:val="RLlneksmlouvy"/>
        <w:tabs>
          <w:tab w:val="num" w:pos="426"/>
        </w:tabs>
        <w:spacing w:before="240" w:after="0" w:line="280" w:lineRule="atLeast"/>
        <w:ind w:left="425" w:hanging="425"/>
        <w:jc w:val="center"/>
        <w:rPr>
          <w:rFonts w:ascii="Arial" w:hAnsi="Arial" w:cs="Arial"/>
          <w:sz w:val="20"/>
          <w:szCs w:val="20"/>
          <w:lang w:val="en-GB"/>
        </w:rPr>
      </w:pPr>
      <w:bookmarkStart w:id="19" w:name="_Ref427043306"/>
      <w:bookmarkStart w:id="20" w:name="_Ref442360665"/>
      <w:r w:rsidRPr="00271111">
        <w:rPr>
          <w:rFonts w:ascii="Arial" w:hAnsi="Arial" w:cs="Arial"/>
          <w:sz w:val="20"/>
          <w:szCs w:val="20"/>
          <w:lang w:val="en-GB"/>
        </w:rPr>
        <w:t>A</w:t>
      </w:r>
      <w:r w:rsidR="00271111">
        <w:rPr>
          <w:rFonts w:ascii="Arial" w:hAnsi="Arial" w:cs="Arial"/>
          <w:sz w:val="20"/>
          <w:szCs w:val="20"/>
          <w:lang w:val="en-GB"/>
        </w:rPr>
        <w:t>CCEPTANCE OF DELIVERABLES</w:t>
      </w:r>
      <w:bookmarkEnd w:id="18"/>
      <w:bookmarkEnd w:id="19"/>
      <w:bookmarkEnd w:id="20"/>
    </w:p>
    <w:p w14:paraId="02B286D8" w14:textId="525E2DA4" w:rsidR="00E94879" w:rsidRPr="00271111" w:rsidRDefault="00303646" w:rsidP="002A5A35">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 xml:space="preserve">The Deliverables produced under this Contract which, pursuant to </w:t>
      </w:r>
      <w:r w:rsidRPr="00A20201">
        <w:rPr>
          <w:rFonts w:ascii="Arial" w:hAnsi="Arial" w:cs="Arial"/>
          <w:sz w:val="20"/>
          <w:szCs w:val="20"/>
          <w:lang w:val="en-GB" w:eastAsia="en-US"/>
        </w:rPr>
        <w:t>Annex No. 2</w:t>
      </w:r>
      <w:r w:rsidRPr="00271111">
        <w:rPr>
          <w:rFonts w:ascii="Arial" w:hAnsi="Arial" w:cs="Arial"/>
          <w:sz w:val="20"/>
          <w:szCs w:val="20"/>
          <w:lang w:val="en-GB" w:eastAsia="en-US"/>
        </w:rPr>
        <w:t xml:space="preserve"> to this Contract, are subject to the acceptance procedure shall be accepted by the Contractor in accordance with the acceptance procedure set out in this Article</w:t>
      </w:r>
      <w:r w:rsidR="00E94879" w:rsidRPr="00271111">
        <w:rPr>
          <w:rFonts w:ascii="Arial" w:hAnsi="Arial" w:cs="Arial"/>
          <w:sz w:val="20"/>
          <w:szCs w:val="20"/>
          <w:lang w:val="en-GB" w:eastAsia="en-US"/>
        </w:rPr>
        <w:t>.</w:t>
      </w:r>
      <w:r w:rsidR="00E94879" w:rsidRPr="00271111">
        <w:rPr>
          <w:rFonts w:ascii="Arial" w:hAnsi="Arial" w:cs="Arial"/>
          <w:sz w:val="20"/>
          <w:szCs w:val="20"/>
          <w:lang w:val="en-GB"/>
        </w:rPr>
        <w:t xml:space="preserve"> </w:t>
      </w:r>
      <w:r w:rsidRPr="00271111">
        <w:rPr>
          <w:rFonts w:ascii="Arial" w:hAnsi="Arial" w:cs="Arial"/>
          <w:sz w:val="20"/>
          <w:szCs w:val="20"/>
          <w:lang w:val="en-GB" w:eastAsia="en-US"/>
        </w:rPr>
        <w:t>The acceptance procedure shall include verification that the relevant part of the Services provided by the Service Provider has produced the result which the Service Provider undertook to deliver under this Contract and its Annexes, by comparing the actual characteristics of the Deliverable with its binding specification set out in this Contract and its Annexes</w:t>
      </w:r>
      <w:r w:rsidR="00870980" w:rsidRPr="00271111">
        <w:rPr>
          <w:rFonts w:ascii="Arial" w:hAnsi="Arial" w:cs="Arial"/>
          <w:sz w:val="20"/>
          <w:szCs w:val="20"/>
          <w:lang w:val="en-GB" w:eastAsia="en-US"/>
        </w:rPr>
        <w:t>.</w:t>
      </w:r>
    </w:p>
    <w:p w14:paraId="15EBBF46" w14:textId="2398014E" w:rsidR="00E94879" w:rsidRPr="00271111" w:rsidRDefault="00303646" w:rsidP="002569CF">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 xml:space="preserve">The Service Provider shall submit the Deliverables (hereinafter also referred to collectively as the </w:t>
      </w:r>
      <w:r w:rsidRPr="00271111">
        <w:rPr>
          <w:rFonts w:ascii="Arial" w:hAnsi="Arial" w:cs="Arial"/>
          <w:b/>
          <w:bCs/>
          <w:sz w:val="20"/>
          <w:szCs w:val="20"/>
          <w:lang w:val="en-GB" w:eastAsia="en-US"/>
        </w:rPr>
        <w:t>"</w:t>
      </w:r>
      <w:r w:rsidRPr="00A20201">
        <w:rPr>
          <w:rFonts w:ascii="Arial" w:hAnsi="Arial" w:cs="Arial"/>
          <w:b/>
          <w:bCs/>
          <w:i/>
          <w:iCs/>
          <w:sz w:val="20"/>
          <w:szCs w:val="20"/>
          <w:lang w:val="en-GB" w:eastAsia="en-US"/>
        </w:rPr>
        <w:t>Deliverables</w:t>
      </w:r>
      <w:r w:rsidRPr="00271111">
        <w:rPr>
          <w:rFonts w:ascii="Arial" w:hAnsi="Arial" w:cs="Arial"/>
          <w:b/>
          <w:bCs/>
          <w:sz w:val="20"/>
          <w:szCs w:val="20"/>
          <w:lang w:val="en-GB" w:eastAsia="en-US"/>
        </w:rPr>
        <w:t>"</w:t>
      </w:r>
      <w:r w:rsidRPr="00271111">
        <w:rPr>
          <w:rFonts w:ascii="Arial" w:hAnsi="Arial" w:cs="Arial"/>
          <w:sz w:val="20"/>
          <w:szCs w:val="20"/>
          <w:lang w:val="en-GB" w:eastAsia="en-US"/>
        </w:rPr>
        <w:t xml:space="preserve"> or individually as a </w:t>
      </w:r>
      <w:r w:rsidRPr="00271111">
        <w:rPr>
          <w:rFonts w:ascii="Arial" w:hAnsi="Arial" w:cs="Arial"/>
          <w:b/>
          <w:bCs/>
          <w:sz w:val="20"/>
          <w:szCs w:val="20"/>
          <w:lang w:val="en-GB" w:eastAsia="en-US"/>
        </w:rPr>
        <w:t>"</w:t>
      </w:r>
      <w:r w:rsidRPr="00A20201">
        <w:rPr>
          <w:rFonts w:ascii="Arial" w:hAnsi="Arial" w:cs="Arial"/>
          <w:b/>
          <w:bCs/>
          <w:i/>
          <w:iCs/>
          <w:sz w:val="20"/>
          <w:szCs w:val="20"/>
          <w:lang w:val="en-GB" w:eastAsia="en-US"/>
        </w:rPr>
        <w:t>Deliverable</w:t>
      </w:r>
      <w:r w:rsidRPr="00271111">
        <w:rPr>
          <w:rFonts w:ascii="Arial" w:hAnsi="Arial" w:cs="Arial"/>
          <w:b/>
          <w:bCs/>
          <w:sz w:val="20"/>
          <w:szCs w:val="20"/>
          <w:lang w:val="en-GB" w:eastAsia="en-US"/>
        </w:rPr>
        <w:t>"</w:t>
      </w:r>
      <w:r w:rsidRPr="00271111">
        <w:rPr>
          <w:rFonts w:ascii="Arial" w:hAnsi="Arial" w:cs="Arial"/>
          <w:sz w:val="20"/>
          <w:szCs w:val="20"/>
          <w:lang w:val="en-GB" w:eastAsia="en-US"/>
        </w:rPr>
        <w:t>) to the Contractor electronically by e-mail to the e-mail address of the Contractor's authorised representative responsible for the performance of this Contract, unless the Contracting Parties agree otherwise in a particular case</w:t>
      </w:r>
      <w:r w:rsidR="00A84BA7" w:rsidRPr="00271111">
        <w:rPr>
          <w:rFonts w:ascii="Arial" w:hAnsi="Arial" w:cs="Arial"/>
          <w:sz w:val="20"/>
          <w:szCs w:val="20"/>
          <w:lang w:val="en-GB" w:eastAsia="en-US"/>
        </w:rPr>
        <w:t xml:space="preserve">. </w:t>
      </w:r>
    </w:p>
    <w:p w14:paraId="1015A541" w14:textId="1C0C8D94" w:rsidR="00E94879" w:rsidRPr="00271111" w:rsidRDefault="00303646" w:rsidP="002569CF">
      <w:pPr>
        <w:pStyle w:val="RLTextlnkuslovan"/>
        <w:tabs>
          <w:tab w:val="num" w:pos="567"/>
        </w:tabs>
        <w:spacing w:before="120" w:after="0" w:line="280" w:lineRule="atLeast"/>
        <w:ind w:left="567" w:hanging="567"/>
        <w:rPr>
          <w:rFonts w:ascii="Arial" w:hAnsi="Arial" w:cs="Arial"/>
          <w:sz w:val="20"/>
          <w:szCs w:val="20"/>
          <w:lang w:val="en-GB" w:eastAsia="en-US"/>
        </w:rPr>
      </w:pPr>
      <w:bookmarkStart w:id="21" w:name="_Ref372105610"/>
      <w:r w:rsidRPr="00271111">
        <w:rPr>
          <w:rFonts w:ascii="Arial" w:hAnsi="Arial" w:cs="Arial"/>
          <w:sz w:val="20"/>
          <w:szCs w:val="20"/>
          <w:lang w:val="en-GB" w:eastAsia="en-US"/>
        </w:rPr>
        <w:t>Acceptance procedure</w:t>
      </w:r>
      <w:r w:rsidR="00E94879" w:rsidRPr="00271111">
        <w:rPr>
          <w:rFonts w:ascii="Arial" w:hAnsi="Arial" w:cs="Arial"/>
          <w:sz w:val="20"/>
          <w:szCs w:val="20"/>
          <w:lang w:val="en-GB" w:eastAsia="en-US"/>
        </w:rPr>
        <w:t>:</w:t>
      </w:r>
      <w:bookmarkEnd w:id="21"/>
    </w:p>
    <w:p w14:paraId="29715803" w14:textId="7B2F24D4" w:rsidR="00E94879" w:rsidRPr="00A20201" w:rsidRDefault="00303646" w:rsidP="009047F5">
      <w:pPr>
        <w:pStyle w:val="Zklad3"/>
        <w:numPr>
          <w:ilvl w:val="2"/>
          <w:numId w:val="1"/>
        </w:numPr>
        <w:tabs>
          <w:tab w:val="clear" w:pos="2211"/>
        </w:tabs>
        <w:spacing w:before="120" w:after="0" w:line="280" w:lineRule="atLeast"/>
        <w:ind w:left="1418" w:hanging="851"/>
        <w:rPr>
          <w:rFonts w:ascii="Arial" w:hAnsi="Arial" w:cs="Arial"/>
          <w:bCs w:val="0"/>
          <w:sz w:val="20"/>
          <w:szCs w:val="20"/>
          <w:lang w:val="en-GB"/>
        </w:rPr>
      </w:pPr>
      <w:bookmarkStart w:id="22" w:name="_Ref372108982"/>
      <w:r w:rsidRPr="00271111">
        <w:rPr>
          <w:rFonts w:ascii="Arial" w:hAnsi="Arial" w:cs="Arial"/>
          <w:sz w:val="20"/>
          <w:szCs w:val="20"/>
          <w:lang w:val="en-GB"/>
        </w:rPr>
        <w:t xml:space="preserve">The Service Provider shall submit each Deliverable to the Contractor for acceptance in sufficient time to ensure compliance with the time limit for providing the relevant Services specified in </w:t>
      </w:r>
      <w:r w:rsidRPr="00A20201">
        <w:rPr>
          <w:rFonts w:ascii="Arial" w:hAnsi="Arial" w:cs="Arial"/>
          <w:bCs w:val="0"/>
          <w:sz w:val="20"/>
          <w:szCs w:val="20"/>
          <w:lang w:val="en-GB"/>
        </w:rPr>
        <w:t>Annex No. 2 to this Contract or as otherwise agreed in writing with the Contractor</w:t>
      </w:r>
      <w:r w:rsidR="00E94879" w:rsidRPr="00A20201">
        <w:rPr>
          <w:rFonts w:ascii="Arial" w:hAnsi="Arial" w:cs="Arial"/>
          <w:bCs w:val="0"/>
          <w:sz w:val="20"/>
          <w:szCs w:val="20"/>
          <w:lang w:val="en-GB"/>
        </w:rPr>
        <w:t xml:space="preserve">. </w:t>
      </w:r>
      <w:r w:rsidR="000D5E6D" w:rsidRPr="00A20201">
        <w:rPr>
          <w:rFonts w:ascii="Arial" w:hAnsi="Arial" w:cs="Arial"/>
          <w:bCs w:val="0"/>
          <w:sz w:val="20"/>
          <w:szCs w:val="20"/>
          <w:lang w:val="en-GB"/>
        </w:rPr>
        <w:t>Where no time limit is specified in this Contract or no agreement on the time limit has been reached by the Contracting Parties, the Service Provider shall submit the Deliverable for acceptance without undue delay after it can reasonably be completed</w:t>
      </w:r>
      <w:r w:rsidR="00E94879" w:rsidRPr="00A20201">
        <w:rPr>
          <w:rFonts w:ascii="Arial" w:hAnsi="Arial" w:cs="Arial"/>
          <w:bCs w:val="0"/>
          <w:sz w:val="20"/>
          <w:szCs w:val="20"/>
          <w:lang w:val="en-GB"/>
        </w:rPr>
        <w:t>.</w:t>
      </w:r>
      <w:bookmarkEnd w:id="22"/>
    </w:p>
    <w:p w14:paraId="7C4A3F6B" w14:textId="5F3E179C" w:rsidR="00E94879" w:rsidRPr="00A20201" w:rsidRDefault="000D5E6D" w:rsidP="000D5E6D">
      <w:pPr>
        <w:pStyle w:val="Zklad3"/>
        <w:numPr>
          <w:ilvl w:val="2"/>
          <w:numId w:val="1"/>
        </w:numPr>
        <w:tabs>
          <w:tab w:val="clear" w:pos="2211"/>
        </w:tabs>
        <w:spacing w:before="120" w:after="0" w:line="280" w:lineRule="atLeast"/>
        <w:ind w:left="1418" w:hanging="851"/>
        <w:rPr>
          <w:rFonts w:ascii="Arial" w:hAnsi="Arial" w:cs="Arial"/>
          <w:bCs w:val="0"/>
          <w:sz w:val="20"/>
          <w:szCs w:val="20"/>
          <w:lang w:val="en-GB"/>
        </w:rPr>
      </w:pPr>
      <w:r w:rsidRPr="00A20201">
        <w:rPr>
          <w:rFonts w:ascii="Arial" w:hAnsi="Arial" w:cs="Arial"/>
          <w:bCs w:val="0"/>
          <w:sz w:val="20"/>
          <w:szCs w:val="20"/>
          <w:lang w:val="en-GB"/>
        </w:rPr>
        <w:t>The Contractor shall notify the Service Provider of any objections or comments relating to the Deliverable submitted pursuant to Clause 8.3.1 of this Article within seven (7) Working Days of its delivery. If the Contractor raises no objections or comments within that period or informs the Service Provider that the Deliverable is accepted, the Deliverable shall be deemed to have been duly completed and delivered by the Service Provider and accepted by the Contractor.</w:t>
      </w:r>
    </w:p>
    <w:p w14:paraId="476FE9A3" w14:textId="2D382A23" w:rsidR="000D6EEC" w:rsidRPr="00A20201" w:rsidRDefault="000D5E6D" w:rsidP="009047F5">
      <w:pPr>
        <w:pStyle w:val="Zklad3"/>
        <w:numPr>
          <w:ilvl w:val="2"/>
          <w:numId w:val="1"/>
        </w:numPr>
        <w:tabs>
          <w:tab w:val="clear" w:pos="2211"/>
        </w:tabs>
        <w:spacing w:before="120" w:after="0" w:line="280" w:lineRule="atLeast"/>
        <w:ind w:left="1418" w:hanging="851"/>
        <w:rPr>
          <w:rFonts w:ascii="Arial" w:hAnsi="Arial" w:cs="Arial"/>
          <w:bCs w:val="0"/>
          <w:sz w:val="20"/>
          <w:szCs w:val="20"/>
          <w:lang w:val="en-GB"/>
        </w:rPr>
      </w:pPr>
      <w:r w:rsidRPr="00A20201">
        <w:rPr>
          <w:rFonts w:ascii="Arial" w:hAnsi="Arial" w:cs="Arial"/>
          <w:bCs w:val="0"/>
          <w:sz w:val="20"/>
          <w:szCs w:val="20"/>
          <w:lang w:val="en-GB"/>
        </w:rPr>
        <w:t xml:space="preserve">Where the Contractor raises objections or comments within the prescribed period, the Service Provider shall, without undue delay and within a period appropriate to the nature of the objections, but no later than seven (7) Working Days after receiving the Contractor's objections or comments, unless otherwise agreed in writing by the Contracting Parties, make all amendments to the Deliverable required by the </w:t>
      </w:r>
      <w:r w:rsidRPr="00A20201">
        <w:rPr>
          <w:rFonts w:ascii="Arial" w:hAnsi="Arial" w:cs="Arial"/>
          <w:bCs w:val="0"/>
          <w:sz w:val="20"/>
          <w:szCs w:val="20"/>
          <w:lang w:val="en-GB"/>
        </w:rPr>
        <w:lastRenderedPageBreak/>
        <w:t>Contractor's objections and comments. The Service Provider shall then resubmit the revised Deliverable to the Contractor for acceptance.</w:t>
      </w:r>
    </w:p>
    <w:p w14:paraId="2B62FAE4" w14:textId="333AE19A" w:rsidR="00E94879" w:rsidRPr="00A20201" w:rsidRDefault="000D5E6D" w:rsidP="009047F5">
      <w:pPr>
        <w:pStyle w:val="Zklad3"/>
        <w:numPr>
          <w:ilvl w:val="2"/>
          <w:numId w:val="1"/>
        </w:numPr>
        <w:tabs>
          <w:tab w:val="clear" w:pos="2211"/>
        </w:tabs>
        <w:spacing w:before="120" w:after="0" w:line="280" w:lineRule="atLeast"/>
        <w:ind w:left="1418" w:hanging="851"/>
        <w:rPr>
          <w:rFonts w:ascii="Arial" w:hAnsi="Arial" w:cs="Arial"/>
          <w:bCs w:val="0"/>
          <w:sz w:val="20"/>
          <w:szCs w:val="20"/>
          <w:lang w:val="en-GB"/>
        </w:rPr>
      </w:pPr>
      <w:r w:rsidRPr="00A20201">
        <w:rPr>
          <w:rFonts w:ascii="Arial" w:hAnsi="Arial" w:cs="Arial"/>
          <w:bCs w:val="0"/>
          <w:sz w:val="20"/>
          <w:szCs w:val="20"/>
          <w:lang w:val="en-GB"/>
        </w:rPr>
        <w:t>The Contractor shall notify the Service Provider of any objections or comments relating to the revised Deliverable submitted pursuant to Clause 8.3.3 of this Article within seven (7) Working Days of its delivery</w:t>
      </w:r>
      <w:r w:rsidR="00E94879" w:rsidRPr="00A20201">
        <w:rPr>
          <w:rFonts w:ascii="Arial" w:hAnsi="Arial" w:cs="Arial"/>
          <w:bCs w:val="0"/>
          <w:sz w:val="20"/>
          <w:szCs w:val="20"/>
          <w:lang w:val="en-GB"/>
        </w:rPr>
        <w:t xml:space="preserve">. </w:t>
      </w:r>
      <w:r w:rsidRPr="00A20201">
        <w:rPr>
          <w:rFonts w:ascii="Arial" w:hAnsi="Arial" w:cs="Arial"/>
          <w:bCs w:val="0"/>
          <w:sz w:val="20"/>
          <w:szCs w:val="20"/>
          <w:lang w:val="en-GB"/>
        </w:rPr>
        <w:t>If the Contractor raises no objections or comments within that period or informs the Service Provider that the revised Deliverable is accepted, the Deliverable shall be deemed to have been duly completed and delivered by the Service Provider and accepted by the Contractor</w:t>
      </w:r>
      <w:r w:rsidR="00E94879" w:rsidRPr="00A20201">
        <w:rPr>
          <w:rFonts w:ascii="Arial" w:hAnsi="Arial" w:cs="Arial"/>
          <w:bCs w:val="0"/>
          <w:sz w:val="20"/>
          <w:szCs w:val="20"/>
          <w:lang w:val="en-GB"/>
        </w:rPr>
        <w:t>.</w:t>
      </w:r>
    </w:p>
    <w:p w14:paraId="0F3FCD28" w14:textId="17486BA9" w:rsidR="00E94879" w:rsidRPr="00A20201" w:rsidRDefault="000D5E6D" w:rsidP="009047F5">
      <w:pPr>
        <w:pStyle w:val="Zklad3"/>
        <w:numPr>
          <w:ilvl w:val="2"/>
          <w:numId w:val="1"/>
        </w:numPr>
        <w:tabs>
          <w:tab w:val="clear" w:pos="2211"/>
        </w:tabs>
        <w:spacing w:before="120" w:after="0" w:line="280" w:lineRule="atLeast"/>
        <w:ind w:left="1418" w:hanging="851"/>
        <w:rPr>
          <w:rFonts w:ascii="Arial" w:hAnsi="Arial" w:cs="Arial"/>
          <w:bCs w:val="0"/>
          <w:sz w:val="20"/>
          <w:szCs w:val="20"/>
          <w:lang w:val="en-GB"/>
        </w:rPr>
      </w:pPr>
      <w:r w:rsidRPr="00A20201">
        <w:rPr>
          <w:rFonts w:ascii="Arial" w:hAnsi="Arial" w:cs="Arial"/>
          <w:bCs w:val="0"/>
          <w:sz w:val="20"/>
          <w:szCs w:val="20"/>
          <w:lang w:val="en-GB"/>
        </w:rPr>
        <w:t>Where the Contractor raises objections or comments relating to the revised Deliverable submitted pursuant to Clause 8.3.3 of this Article within the prescribed period, the Contracting Parties shall commence joint negotiations for the purpose of resolving all outstanding issues and achieving acceptance of the Deliverable, no later than three (3) Working Days after either Contracting Party delivers a notice requesting such negotiations.</w:t>
      </w:r>
    </w:p>
    <w:p w14:paraId="1DAE2038" w14:textId="27A4F8CD" w:rsidR="00E94879" w:rsidRPr="00A20201" w:rsidRDefault="000D5E6D" w:rsidP="002569CF">
      <w:pPr>
        <w:pStyle w:val="RLTextlnkuslovan"/>
        <w:keepNext/>
        <w:spacing w:before="120" w:after="0" w:line="280" w:lineRule="atLeast"/>
        <w:ind w:left="567" w:hanging="567"/>
        <w:rPr>
          <w:rFonts w:ascii="Arial" w:hAnsi="Arial" w:cs="Arial"/>
          <w:sz w:val="20"/>
          <w:szCs w:val="20"/>
          <w:lang w:val="en-GB" w:eastAsia="en-US"/>
        </w:rPr>
      </w:pPr>
      <w:r w:rsidRPr="00A20201">
        <w:rPr>
          <w:rFonts w:ascii="Arial" w:hAnsi="Arial" w:cs="Arial"/>
          <w:sz w:val="20"/>
          <w:szCs w:val="20"/>
          <w:lang w:val="en-GB"/>
        </w:rPr>
        <w:t>Immediately following the proper delivery and acceptance of the Deliverables in accordance with Clause 8.3 of this Article, the Contracting Parties shall sign an Acceptance Protocol</w:t>
      </w:r>
      <w:r w:rsidR="00E94879" w:rsidRPr="00A20201">
        <w:rPr>
          <w:rFonts w:ascii="Arial" w:hAnsi="Arial" w:cs="Arial"/>
          <w:sz w:val="20"/>
          <w:szCs w:val="20"/>
          <w:lang w:val="en-GB"/>
        </w:rPr>
        <w:t xml:space="preserve">. </w:t>
      </w:r>
    </w:p>
    <w:p w14:paraId="52373B30" w14:textId="0C466C27" w:rsidR="00E94879" w:rsidRPr="00271111" w:rsidRDefault="000D5E6D" w:rsidP="00C84E8C">
      <w:pPr>
        <w:pStyle w:val="RLlneksmlouvy"/>
        <w:tabs>
          <w:tab w:val="num" w:pos="426"/>
        </w:tabs>
        <w:spacing w:before="240" w:after="0" w:line="280" w:lineRule="atLeast"/>
        <w:ind w:left="425" w:hanging="425"/>
        <w:jc w:val="center"/>
        <w:rPr>
          <w:rFonts w:ascii="Arial" w:hAnsi="Arial" w:cs="Arial"/>
          <w:sz w:val="20"/>
          <w:szCs w:val="20"/>
          <w:lang w:val="en-GB"/>
        </w:rPr>
      </w:pPr>
      <w:r w:rsidRPr="00271111">
        <w:rPr>
          <w:rFonts w:ascii="Arial" w:hAnsi="Arial" w:cs="Arial"/>
          <w:sz w:val="20"/>
          <w:szCs w:val="20"/>
          <w:lang w:val="en-GB"/>
        </w:rPr>
        <w:t>AUTHORISED REPRESENTATIVES</w:t>
      </w:r>
    </w:p>
    <w:p w14:paraId="74A2514F" w14:textId="79ACBDD2" w:rsidR="00C84E8C" w:rsidRPr="00271111" w:rsidRDefault="000D5E6D" w:rsidP="000D5E6D">
      <w:pPr>
        <w:pStyle w:val="RLTextlnkuslovan"/>
        <w:tabs>
          <w:tab w:val="num" w:pos="567"/>
        </w:tabs>
        <w:spacing w:before="120" w:after="0" w:line="280" w:lineRule="atLeast"/>
        <w:ind w:left="567" w:hanging="567"/>
        <w:rPr>
          <w:rFonts w:ascii="Arial" w:hAnsi="Arial" w:cs="Arial"/>
          <w:sz w:val="20"/>
          <w:szCs w:val="20"/>
          <w:lang w:val="en-GB"/>
        </w:rPr>
      </w:pPr>
      <w:r w:rsidRPr="00271111">
        <w:rPr>
          <w:rFonts w:ascii="Arial" w:hAnsi="Arial" w:cs="Arial"/>
          <w:sz w:val="20"/>
          <w:szCs w:val="20"/>
          <w:lang w:val="en-GB"/>
        </w:rPr>
        <w:t>All communication between the Contracting Parties shall be conducted through the representatives authorised to act on behalf of the Contracting Parties as specified in this Article of the Contract.</w:t>
      </w:r>
    </w:p>
    <w:p w14:paraId="12162E8D" w14:textId="597DC343" w:rsidR="00C84E8C" w:rsidRPr="00271111" w:rsidRDefault="00FD5341" w:rsidP="00C84E8C">
      <w:pPr>
        <w:pStyle w:val="RLTextlnkuslovan"/>
        <w:tabs>
          <w:tab w:val="num" w:pos="567"/>
        </w:tabs>
        <w:spacing w:before="120" w:after="0" w:line="280" w:lineRule="atLeast"/>
        <w:ind w:left="567" w:hanging="567"/>
        <w:rPr>
          <w:rFonts w:ascii="Arial" w:hAnsi="Arial" w:cs="Arial"/>
          <w:sz w:val="20"/>
          <w:szCs w:val="20"/>
          <w:lang w:val="en-GB"/>
        </w:rPr>
      </w:pPr>
      <w:r w:rsidRPr="00271111">
        <w:rPr>
          <w:rFonts w:ascii="Arial" w:hAnsi="Arial" w:cs="Arial"/>
          <w:sz w:val="20"/>
          <w:szCs w:val="20"/>
          <w:lang w:val="en-GB"/>
        </w:rPr>
        <w:t>The persons authorised to represent the Contracting Parties in contractual matters are</w:t>
      </w:r>
      <w:r w:rsidR="00C84E8C" w:rsidRPr="00271111">
        <w:rPr>
          <w:rFonts w:ascii="Arial" w:hAnsi="Arial" w:cs="Arial"/>
          <w:sz w:val="20"/>
          <w:szCs w:val="20"/>
          <w:lang w:val="en-GB"/>
        </w:rPr>
        <w:t>:</w:t>
      </w:r>
    </w:p>
    <w:p w14:paraId="78048B98" w14:textId="3D35C4BC" w:rsidR="00C84E8C" w:rsidRPr="00271111" w:rsidRDefault="00FD5341" w:rsidP="00C84E8C">
      <w:pPr>
        <w:pStyle w:val="RLTextlnkuslovan"/>
        <w:numPr>
          <w:ilvl w:val="0"/>
          <w:numId w:val="0"/>
        </w:numPr>
        <w:spacing w:before="60" w:after="60" w:line="280" w:lineRule="atLeast"/>
        <w:ind w:left="567"/>
        <w:rPr>
          <w:rFonts w:ascii="Arial" w:hAnsi="Arial" w:cs="Arial"/>
          <w:sz w:val="20"/>
          <w:szCs w:val="20"/>
          <w:lang w:val="en-GB" w:eastAsia="en-US"/>
        </w:rPr>
      </w:pPr>
      <w:bookmarkStart w:id="23" w:name="_Hlk209818988"/>
      <w:r w:rsidRPr="00271111">
        <w:rPr>
          <w:rFonts w:ascii="Arial" w:hAnsi="Arial" w:cs="Arial"/>
          <w:sz w:val="20"/>
          <w:szCs w:val="20"/>
          <w:lang w:val="en-GB" w:eastAsia="en-US"/>
        </w:rPr>
        <w:t>For the Contractor</w:t>
      </w:r>
      <w:r w:rsidR="00C84E8C" w:rsidRPr="00271111">
        <w:rPr>
          <w:rFonts w:ascii="Arial" w:hAnsi="Arial" w:cs="Arial"/>
          <w:sz w:val="20"/>
          <w:szCs w:val="20"/>
          <w:lang w:val="en-GB" w:eastAsia="en-US"/>
        </w:rPr>
        <w:t>:</w:t>
      </w:r>
      <w:r w:rsidR="00C84E8C" w:rsidRPr="00271111">
        <w:rPr>
          <w:rFonts w:ascii="Arial" w:hAnsi="Arial" w:cs="Arial"/>
          <w:sz w:val="20"/>
          <w:szCs w:val="20"/>
          <w:lang w:val="en-GB" w:eastAsia="en-US"/>
        </w:rPr>
        <w:tab/>
      </w:r>
      <w:r w:rsidR="00C84E8C" w:rsidRPr="00271111">
        <w:rPr>
          <w:rFonts w:ascii="Arial" w:hAnsi="Arial" w:cs="Arial"/>
          <w:sz w:val="20"/>
          <w:szCs w:val="20"/>
          <w:highlight w:val="lightGray"/>
          <w:lang w:val="en-GB"/>
        </w:rPr>
        <w:t>[</w:t>
      </w:r>
      <w:r w:rsidRPr="00271111">
        <w:rPr>
          <w:rFonts w:ascii="Arial" w:hAnsi="Arial" w:cs="Arial"/>
          <w:sz w:val="20"/>
          <w:szCs w:val="20"/>
          <w:highlight w:val="lightGray"/>
          <w:lang w:val="en-GB"/>
        </w:rPr>
        <w:t>TBA</w:t>
      </w:r>
      <w:r w:rsidR="00C84E8C" w:rsidRPr="00271111">
        <w:rPr>
          <w:rFonts w:ascii="Arial" w:hAnsi="Arial" w:cs="Arial"/>
          <w:sz w:val="20"/>
          <w:szCs w:val="20"/>
          <w:highlight w:val="lightGray"/>
          <w:lang w:val="en-GB"/>
        </w:rPr>
        <w:t>]</w:t>
      </w:r>
    </w:p>
    <w:p w14:paraId="616C4525" w14:textId="0DC23724" w:rsidR="00C84E8C" w:rsidRPr="00271111" w:rsidRDefault="00C84E8C" w:rsidP="00C84E8C">
      <w:pPr>
        <w:pStyle w:val="RLTextlnkuslovan"/>
        <w:numPr>
          <w:ilvl w:val="0"/>
          <w:numId w:val="0"/>
        </w:numPr>
        <w:spacing w:before="60" w:after="60" w:line="280" w:lineRule="atLeast"/>
        <w:ind w:left="1275" w:firstLine="141"/>
        <w:rPr>
          <w:rFonts w:ascii="Arial" w:hAnsi="Arial" w:cs="Arial"/>
          <w:sz w:val="20"/>
          <w:szCs w:val="20"/>
          <w:lang w:val="en-GB" w:eastAsia="en-US"/>
        </w:rPr>
      </w:pPr>
      <w:r w:rsidRPr="00271111">
        <w:rPr>
          <w:rFonts w:ascii="Arial" w:hAnsi="Arial" w:cs="Arial"/>
          <w:sz w:val="20"/>
          <w:szCs w:val="20"/>
          <w:lang w:val="en-GB" w:eastAsia="en-US"/>
        </w:rPr>
        <w:t>tel.:</w:t>
      </w:r>
      <w:r w:rsidRPr="00271111">
        <w:rPr>
          <w:rFonts w:ascii="Arial" w:hAnsi="Arial" w:cs="Arial"/>
          <w:sz w:val="20"/>
          <w:szCs w:val="20"/>
          <w:lang w:val="en-GB" w:eastAsia="en-US"/>
        </w:rPr>
        <w:tab/>
      </w:r>
      <w:r w:rsidRPr="00271111">
        <w:rPr>
          <w:rFonts w:ascii="Arial" w:hAnsi="Arial" w:cs="Arial"/>
          <w:sz w:val="20"/>
          <w:szCs w:val="20"/>
          <w:lang w:val="en-GB" w:eastAsia="en-US"/>
        </w:rPr>
        <w:tab/>
      </w:r>
      <w:r w:rsidRPr="00271111">
        <w:rPr>
          <w:rFonts w:ascii="Arial" w:hAnsi="Arial" w:cs="Arial"/>
          <w:sz w:val="20"/>
          <w:szCs w:val="20"/>
          <w:highlight w:val="lightGray"/>
          <w:lang w:val="en-GB"/>
        </w:rPr>
        <w:t>[</w:t>
      </w:r>
      <w:r w:rsidR="00FD5341" w:rsidRPr="00271111">
        <w:rPr>
          <w:rFonts w:ascii="Arial" w:hAnsi="Arial" w:cs="Arial"/>
          <w:sz w:val="20"/>
          <w:szCs w:val="20"/>
          <w:highlight w:val="lightGray"/>
          <w:lang w:val="en-GB"/>
        </w:rPr>
        <w:t>TBA</w:t>
      </w:r>
      <w:r w:rsidRPr="00271111">
        <w:rPr>
          <w:rFonts w:ascii="Arial" w:hAnsi="Arial" w:cs="Arial"/>
          <w:sz w:val="20"/>
          <w:szCs w:val="20"/>
          <w:highlight w:val="lightGray"/>
          <w:lang w:val="en-GB"/>
        </w:rPr>
        <w:t>]</w:t>
      </w:r>
    </w:p>
    <w:p w14:paraId="11A59142" w14:textId="574EF7EC" w:rsidR="00C84E8C" w:rsidRPr="00271111" w:rsidRDefault="00C84E8C" w:rsidP="00C84E8C">
      <w:pPr>
        <w:pStyle w:val="RLTextlnkuslovan"/>
        <w:numPr>
          <w:ilvl w:val="0"/>
          <w:numId w:val="0"/>
        </w:numPr>
        <w:spacing w:before="60" w:after="60" w:line="280" w:lineRule="atLeast"/>
        <w:ind w:left="1134" w:firstLine="141"/>
        <w:rPr>
          <w:rFonts w:ascii="Arial" w:hAnsi="Arial" w:cs="Arial"/>
          <w:sz w:val="20"/>
          <w:szCs w:val="20"/>
          <w:lang w:val="en-GB"/>
        </w:rPr>
      </w:pPr>
      <w:r w:rsidRPr="00271111">
        <w:rPr>
          <w:rFonts w:ascii="Arial" w:hAnsi="Arial" w:cs="Arial"/>
          <w:sz w:val="20"/>
          <w:szCs w:val="20"/>
          <w:lang w:val="en-GB" w:eastAsia="en-US"/>
        </w:rPr>
        <w:t>e-mail:</w:t>
      </w:r>
      <w:r w:rsidRPr="00271111">
        <w:rPr>
          <w:rFonts w:ascii="Arial" w:hAnsi="Arial" w:cs="Arial"/>
          <w:sz w:val="20"/>
          <w:szCs w:val="20"/>
          <w:lang w:val="en-GB" w:eastAsia="en-US"/>
        </w:rPr>
        <w:tab/>
      </w:r>
      <w:r w:rsidRPr="00271111">
        <w:rPr>
          <w:rFonts w:ascii="Arial" w:hAnsi="Arial" w:cs="Arial"/>
          <w:sz w:val="20"/>
          <w:szCs w:val="20"/>
          <w:lang w:val="en-GB" w:eastAsia="en-US"/>
        </w:rPr>
        <w:tab/>
      </w:r>
      <w:r w:rsidRPr="00271111">
        <w:rPr>
          <w:rFonts w:ascii="Arial" w:hAnsi="Arial" w:cs="Arial"/>
          <w:sz w:val="20"/>
          <w:szCs w:val="20"/>
          <w:highlight w:val="lightGray"/>
          <w:lang w:val="en-GB"/>
        </w:rPr>
        <w:t>[</w:t>
      </w:r>
      <w:r w:rsidR="00FD5341" w:rsidRPr="00271111">
        <w:rPr>
          <w:rFonts w:ascii="Arial" w:hAnsi="Arial" w:cs="Arial"/>
          <w:sz w:val="20"/>
          <w:szCs w:val="20"/>
          <w:highlight w:val="lightGray"/>
          <w:lang w:val="en-GB"/>
        </w:rPr>
        <w:t>TBA</w:t>
      </w:r>
      <w:r w:rsidRPr="00271111">
        <w:rPr>
          <w:rFonts w:ascii="Arial" w:hAnsi="Arial" w:cs="Arial"/>
          <w:sz w:val="20"/>
          <w:szCs w:val="20"/>
          <w:highlight w:val="lightGray"/>
          <w:lang w:val="en-GB"/>
        </w:rPr>
        <w:t>]</w:t>
      </w:r>
    </w:p>
    <w:p w14:paraId="1A2FB452" w14:textId="49E61823" w:rsidR="00C84E8C" w:rsidRPr="00271111" w:rsidRDefault="00FD5341" w:rsidP="00C84E8C">
      <w:pPr>
        <w:pStyle w:val="RLTextlnkuslovan"/>
        <w:numPr>
          <w:ilvl w:val="0"/>
          <w:numId w:val="0"/>
        </w:numPr>
        <w:spacing w:before="60" w:after="60" w:line="280" w:lineRule="atLeast"/>
        <w:ind w:left="567"/>
        <w:rPr>
          <w:rFonts w:ascii="Arial" w:hAnsi="Arial" w:cs="Arial"/>
          <w:sz w:val="20"/>
          <w:szCs w:val="20"/>
          <w:lang w:val="en-GB" w:eastAsia="en-US"/>
        </w:rPr>
      </w:pPr>
      <w:r w:rsidRPr="00271111">
        <w:rPr>
          <w:rFonts w:ascii="Arial" w:hAnsi="Arial" w:cs="Arial"/>
          <w:sz w:val="20"/>
          <w:szCs w:val="20"/>
          <w:lang w:val="en-GB" w:eastAsia="en-US"/>
        </w:rPr>
        <w:t>For the Service Provider</w:t>
      </w:r>
      <w:r w:rsidR="00C84E8C" w:rsidRPr="00271111">
        <w:rPr>
          <w:rFonts w:ascii="Arial" w:hAnsi="Arial" w:cs="Arial"/>
          <w:sz w:val="20"/>
          <w:szCs w:val="20"/>
          <w:lang w:val="en-GB" w:eastAsia="en-US"/>
        </w:rPr>
        <w:t>:</w:t>
      </w:r>
      <w:r w:rsidR="00C84E8C" w:rsidRPr="00271111">
        <w:rPr>
          <w:rFonts w:ascii="Arial" w:hAnsi="Arial" w:cs="Arial"/>
          <w:sz w:val="20"/>
          <w:szCs w:val="20"/>
          <w:lang w:val="en-GB" w:eastAsia="en-US"/>
        </w:rPr>
        <w:tab/>
      </w:r>
      <w:r w:rsidR="00C84E8C" w:rsidRPr="00271111">
        <w:rPr>
          <w:rFonts w:ascii="Arial" w:hAnsi="Arial" w:cs="Arial"/>
          <w:sz w:val="20"/>
          <w:szCs w:val="20"/>
          <w:highlight w:val="lightGray"/>
          <w:lang w:val="en-GB"/>
        </w:rPr>
        <w:t>[</w:t>
      </w:r>
      <w:r w:rsidRPr="00271111">
        <w:rPr>
          <w:rFonts w:ascii="Arial" w:hAnsi="Arial" w:cs="Arial"/>
          <w:sz w:val="20"/>
          <w:szCs w:val="20"/>
          <w:highlight w:val="lightGray"/>
          <w:lang w:val="en-GB"/>
        </w:rPr>
        <w:t>TBA</w:t>
      </w:r>
      <w:r w:rsidR="00C84E8C" w:rsidRPr="00271111">
        <w:rPr>
          <w:rFonts w:ascii="Arial" w:hAnsi="Arial" w:cs="Arial"/>
          <w:sz w:val="20"/>
          <w:szCs w:val="20"/>
          <w:highlight w:val="lightGray"/>
          <w:lang w:val="en-GB"/>
        </w:rPr>
        <w:t>]</w:t>
      </w:r>
    </w:p>
    <w:p w14:paraId="33256C0E" w14:textId="6F82D3C9" w:rsidR="00C84E8C" w:rsidRPr="00271111" w:rsidRDefault="00C84E8C" w:rsidP="00C84E8C">
      <w:pPr>
        <w:pStyle w:val="RLTextlnkuslovan"/>
        <w:numPr>
          <w:ilvl w:val="0"/>
          <w:numId w:val="0"/>
        </w:numPr>
        <w:spacing w:before="60" w:after="60" w:line="280" w:lineRule="atLeast"/>
        <w:ind w:left="1275" w:firstLine="141"/>
        <w:rPr>
          <w:rFonts w:ascii="Arial" w:hAnsi="Arial" w:cs="Arial"/>
          <w:sz w:val="20"/>
          <w:szCs w:val="20"/>
          <w:lang w:val="en-GB" w:eastAsia="en-US"/>
        </w:rPr>
      </w:pPr>
      <w:r w:rsidRPr="00271111">
        <w:rPr>
          <w:rFonts w:ascii="Arial" w:hAnsi="Arial" w:cs="Arial"/>
          <w:sz w:val="20"/>
          <w:szCs w:val="20"/>
          <w:lang w:val="en-GB" w:eastAsia="en-US"/>
        </w:rPr>
        <w:t>tel.:</w:t>
      </w:r>
      <w:r w:rsidRPr="00271111">
        <w:rPr>
          <w:rFonts w:ascii="Arial" w:hAnsi="Arial" w:cs="Arial"/>
          <w:sz w:val="20"/>
          <w:szCs w:val="20"/>
          <w:lang w:val="en-GB" w:eastAsia="en-US"/>
        </w:rPr>
        <w:tab/>
      </w:r>
      <w:r w:rsidRPr="00271111">
        <w:rPr>
          <w:rFonts w:ascii="Arial" w:hAnsi="Arial" w:cs="Arial"/>
          <w:sz w:val="20"/>
          <w:szCs w:val="20"/>
          <w:lang w:val="en-GB" w:eastAsia="en-US"/>
        </w:rPr>
        <w:tab/>
      </w:r>
      <w:r w:rsidRPr="00271111">
        <w:rPr>
          <w:rFonts w:ascii="Arial" w:hAnsi="Arial" w:cs="Arial"/>
          <w:sz w:val="20"/>
          <w:szCs w:val="20"/>
          <w:highlight w:val="lightGray"/>
          <w:lang w:val="en-GB"/>
        </w:rPr>
        <w:t>[</w:t>
      </w:r>
      <w:r w:rsidR="00FD5341" w:rsidRPr="00271111">
        <w:rPr>
          <w:rFonts w:ascii="Arial" w:hAnsi="Arial" w:cs="Arial"/>
          <w:sz w:val="20"/>
          <w:szCs w:val="20"/>
          <w:highlight w:val="lightGray"/>
          <w:lang w:val="en-GB"/>
        </w:rPr>
        <w:t>TBA</w:t>
      </w:r>
      <w:r w:rsidRPr="00271111">
        <w:rPr>
          <w:rFonts w:ascii="Arial" w:hAnsi="Arial" w:cs="Arial"/>
          <w:sz w:val="20"/>
          <w:szCs w:val="20"/>
          <w:highlight w:val="lightGray"/>
          <w:lang w:val="en-GB"/>
        </w:rPr>
        <w:t>]</w:t>
      </w:r>
    </w:p>
    <w:p w14:paraId="3DAF2CC1" w14:textId="71BE401B" w:rsidR="00C84E8C" w:rsidRPr="00271111" w:rsidRDefault="00C84E8C" w:rsidP="00C84E8C">
      <w:pPr>
        <w:pStyle w:val="RLTextlnkuslovan"/>
        <w:numPr>
          <w:ilvl w:val="0"/>
          <w:numId w:val="0"/>
        </w:numPr>
        <w:spacing w:before="60" w:after="60" w:line="280" w:lineRule="atLeast"/>
        <w:ind w:left="1134" w:firstLine="141"/>
        <w:rPr>
          <w:rFonts w:ascii="Arial" w:hAnsi="Arial" w:cs="Arial"/>
          <w:sz w:val="20"/>
          <w:szCs w:val="20"/>
          <w:lang w:val="en-GB" w:eastAsia="en-US"/>
        </w:rPr>
      </w:pPr>
      <w:r w:rsidRPr="00271111">
        <w:rPr>
          <w:rFonts w:ascii="Arial" w:hAnsi="Arial" w:cs="Arial"/>
          <w:sz w:val="20"/>
          <w:szCs w:val="20"/>
          <w:lang w:val="en-GB" w:eastAsia="en-US"/>
        </w:rPr>
        <w:t>e-mail:</w:t>
      </w:r>
      <w:r w:rsidRPr="00271111">
        <w:rPr>
          <w:rFonts w:ascii="Arial" w:hAnsi="Arial" w:cs="Arial"/>
          <w:sz w:val="20"/>
          <w:szCs w:val="20"/>
          <w:lang w:val="en-GB" w:eastAsia="en-US"/>
        </w:rPr>
        <w:tab/>
      </w:r>
      <w:r w:rsidRPr="00271111">
        <w:rPr>
          <w:rFonts w:ascii="Arial" w:hAnsi="Arial" w:cs="Arial"/>
          <w:sz w:val="20"/>
          <w:szCs w:val="20"/>
          <w:lang w:val="en-GB" w:eastAsia="en-US"/>
        </w:rPr>
        <w:tab/>
      </w:r>
      <w:r w:rsidRPr="00271111">
        <w:rPr>
          <w:rFonts w:ascii="Arial" w:hAnsi="Arial" w:cs="Arial"/>
          <w:sz w:val="20"/>
          <w:szCs w:val="20"/>
          <w:highlight w:val="lightGray"/>
          <w:lang w:val="en-GB"/>
        </w:rPr>
        <w:t>[</w:t>
      </w:r>
      <w:r w:rsidR="00FD5341" w:rsidRPr="00271111">
        <w:rPr>
          <w:rFonts w:ascii="Arial" w:hAnsi="Arial" w:cs="Arial"/>
          <w:sz w:val="20"/>
          <w:szCs w:val="20"/>
          <w:highlight w:val="lightGray"/>
          <w:lang w:val="en-GB"/>
        </w:rPr>
        <w:t>TBA</w:t>
      </w:r>
      <w:r w:rsidRPr="00271111">
        <w:rPr>
          <w:rFonts w:ascii="Arial" w:hAnsi="Arial" w:cs="Arial"/>
          <w:sz w:val="20"/>
          <w:szCs w:val="20"/>
          <w:highlight w:val="lightGray"/>
          <w:lang w:val="en-GB"/>
        </w:rPr>
        <w:t>]</w:t>
      </w:r>
    </w:p>
    <w:bookmarkEnd w:id="23"/>
    <w:p w14:paraId="0454AF86" w14:textId="357D64A7" w:rsidR="00C84E8C" w:rsidRPr="00271111" w:rsidRDefault="00FD5341" w:rsidP="00C84E8C">
      <w:pPr>
        <w:pStyle w:val="RLTextlnkuslovan"/>
        <w:tabs>
          <w:tab w:val="num" w:pos="567"/>
        </w:tabs>
        <w:spacing w:before="120" w:after="0" w:line="280" w:lineRule="atLeast"/>
        <w:ind w:left="567" w:hanging="567"/>
        <w:rPr>
          <w:rFonts w:ascii="Arial" w:hAnsi="Arial" w:cs="Arial"/>
          <w:sz w:val="20"/>
          <w:szCs w:val="20"/>
          <w:lang w:val="en-GB"/>
        </w:rPr>
      </w:pPr>
      <w:r w:rsidRPr="00271111">
        <w:rPr>
          <w:rFonts w:ascii="Arial" w:hAnsi="Arial" w:cs="Arial"/>
          <w:sz w:val="20"/>
          <w:szCs w:val="20"/>
          <w:lang w:val="en-GB"/>
        </w:rPr>
        <w:t>The persons authorised to represent the Contracting Parties in matters relating to the performance of this Contract are</w:t>
      </w:r>
      <w:r w:rsidR="00C84E8C" w:rsidRPr="00271111">
        <w:rPr>
          <w:rFonts w:ascii="Arial" w:hAnsi="Arial" w:cs="Arial"/>
          <w:sz w:val="20"/>
          <w:szCs w:val="20"/>
          <w:lang w:val="en-GB"/>
        </w:rPr>
        <w:t xml:space="preserve">: </w:t>
      </w:r>
    </w:p>
    <w:p w14:paraId="3FDE5F21" w14:textId="009CBE48" w:rsidR="00C84E8C" w:rsidRPr="00271111" w:rsidRDefault="00C84E8C" w:rsidP="00C84E8C">
      <w:pPr>
        <w:pStyle w:val="RLTextlnkuslovan"/>
        <w:numPr>
          <w:ilvl w:val="0"/>
          <w:numId w:val="0"/>
        </w:numPr>
        <w:spacing w:before="60" w:after="60" w:line="280" w:lineRule="atLeast"/>
        <w:ind w:left="567"/>
        <w:rPr>
          <w:rFonts w:ascii="Arial" w:hAnsi="Arial" w:cs="Arial"/>
          <w:sz w:val="20"/>
          <w:szCs w:val="20"/>
          <w:lang w:val="en-GB" w:eastAsia="en-US"/>
        </w:rPr>
      </w:pPr>
      <w:r w:rsidRPr="00271111">
        <w:rPr>
          <w:rFonts w:ascii="Arial" w:hAnsi="Arial" w:cs="Arial"/>
          <w:sz w:val="20"/>
          <w:szCs w:val="20"/>
          <w:lang w:val="en-GB" w:eastAsia="en-US"/>
        </w:rPr>
        <w:t xml:space="preserve"> </w:t>
      </w:r>
      <w:r w:rsidR="00FD5341" w:rsidRPr="00271111">
        <w:rPr>
          <w:rFonts w:ascii="Arial" w:hAnsi="Arial" w:cs="Arial"/>
          <w:sz w:val="20"/>
          <w:szCs w:val="20"/>
          <w:lang w:val="en-GB" w:eastAsia="en-US"/>
        </w:rPr>
        <w:t>For the Contractor</w:t>
      </w:r>
      <w:r w:rsidRPr="00271111">
        <w:rPr>
          <w:rFonts w:ascii="Arial" w:hAnsi="Arial" w:cs="Arial"/>
          <w:sz w:val="20"/>
          <w:szCs w:val="20"/>
          <w:lang w:val="en-GB" w:eastAsia="en-US"/>
        </w:rPr>
        <w:t>:</w:t>
      </w:r>
      <w:r w:rsidRPr="00271111">
        <w:rPr>
          <w:rFonts w:ascii="Arial" w:hAnsi="Arial" w:cs="Arial"/>
          <w:sz w:val="20"/>
          <w:szCs w:val="20"/>
          <w:lang w:val="en-GB" w:eastAsia="en-US"/>
        </w:rPr>
        <w:tab/>
      </w:r>
      <w:r w:rsidRPr="00271111">
        <w:rPr>
          <w:rFonts w:ascii="Arial" w:hAnsi="Arial" w:cs="Arial"/>
          <w:sz w:val="20"/>
          <w:szCs w:val="20"/>
          <w:highlight w:val="lightGray"/>
          <w:lang w:val="en-GB"/>
        </w:rPr>
        <w:t>[</w:t>
      </w:r>
      <w:r w:rsidR="00FD5341" w:rsidRPr="00271111">
        <w:rPr>
          <w:rFonts w:ascii="Arial" w:hAnsi="Arial" w:cs="Arial"/>
          <w:sz w:val="20"/>
          <w:szCs w:val="20"/>
          <w:highlight w:val="lightGray"/>
          <w:lang w:val="en-GB"/>
        </w:rPr>
        <w:t>TBA</w:t>
      </w:r>
      <w:r w:rsidRPr="00271111">
        <w:rPr>
          <w:rFonts w:ascii="Arial" w:hAnsi="Arial" w:cs="Arial"/>
          <w:sz w:val="20"/>
          <w:szCs w:val="20"/>
          <w:highlight w:val="lightGray"/>
          <w:lang w:val="en-GB"/>
        </w:rPr>
        <w:t>]</w:t>
      </w:r>
    </w:p>
    <w:p w14:paraId="50F43859" w14:textId="24EF467A" w:rsidR="00C84E8C" w:rsidRPr="00271111" w:rsidRDefault="00C84E8C" w:rsidP="00C84E8C">
      <w:pPr>
        <w:pStyle w:val="RLTextlnkuslovan"/>
        <w:numPr>
          <w:ilvl w:val="0"/>
          <w:numId w:val="0"/>
        </w:numPr>
        <w:spacing w:before="60" w:after="60" w:line="280" w:lineRule="atLeast"/>
        <w:ind w:left="1275" w:firstLine="141"/>
        <w:rPr>
          <w:rFonts w:ascii="Arial" w:hAnsi="Arial" w:cs="Arial"/>
          <w:sz w:val="20"/>
          <w:szCs w:val="20"/>
          <w:lang w:val="en-GB" w:eastAsia="en-US"/>
        </w:rPr>
      </w:pPr>
      <w:r w:rsidRPr="00271111">
        <w:rPr>
          <w:rFonts w:ascii="Arial" w:hAnsi="Arial" w:cs="Arial"/>
          <w:sz w:val="20"/>
          <w:szCs w:val="20"/>
          <w:lang w:val="en-GB" w:eastAsia="en-US"/>
        </w:rPr>
        <w:t>tel.:</w:t>
      </w:r>
      <w:r w:rsidRPr="00271111">
        <w:rPr>
          <w:rFonts w:ascii="Arial" w:hAnsi="Arial" w:cs="Arial"/>
          <w:sz w:val="20"/>
          <w:szCs w:val="20"/>
          <w:lang w:val="en-GB" w:eastAsia="en-US"/>
        </w:rPr>
        <w:tab/>
      </w:r>
      <w:r w:rsidRPr="00271111">
        <w:rPr>
          <w:rFonts w:ascii="Arial" w:hAnsi="Arial" w:cs="Arial"/>
          <w:sz w:val="20"/>
          <w:szCs w:val="20"/>
          <w:lang w:val="en-GB" w:eastAsia="en-US"/>
        </w:rPr>
        <w:tab/>
      </w:r>
      <w:r w:rsidRPr="00271111">
        <w:rPr>
          <w:rFonts w:ascii="Arial" w:hAnsi="Arial" w:cs="Arial"/>
          <w:sz w:val="20"/>
          <w:szCs w:val="20"/>
          <w:highlight w:val="lightGray"/>
          <w:lang w:val="en-GB"/>
        </w:rPr>
        <w:t>[</w:t>
      </w:r>
      <w:r w:rsidR="00FD5341" w:rsidRPr="00271111">
        <w:rPr>
          <w:rFonts w:ascii="Arial" w:hAnsi="Arial" w:cs="Arial"/>
          <w:sz w:val="20"/>
          <w:szCs w:val="20"/>
          <w:highlight w:val="lightGray"/>
          <w:lang w:val="en-GB"/>
        </w:rPr>
        <w:t>TBA</w:t>
      </w:r>
      <w:r w:rsidRPr="00271111">
        <w:rPr>
          <w:rFonts w:ascii="Arial" w:hAnsi="Arial" w:cs="Arial"/>
          <w:sz w:val="20"/>
          <w:szCs w:val="20"/>
          <w:highlight w:val="lightGray"/>
          <w:lang w:val="en-GB"/>
        </w:rPr>
        <w:t>]</w:t>
      </w:r>
    </w:p>
    <w:p w14:paraId="4422937C" w14:textId="726DC3EC" w:rsidR="00C84E8C" w:rsidRPr="00271111" w:rsidRDefault="00C84E8C" w:rsidP="00C84E8C">
      <w:pPr>
        <w:pStyle w:val="RLTextlnkuslovan"/>
        <w:numPr>
          <w:ilvl w:val="0"/>
          <w:numId w:val="0"/>
        </w:numPr>
        <w:spacing w:before="60" w:after="60" w:line="280" w:lineRule="atLeast"/>
        <w:ind w:left="1134" w:firstLine="141"/>
        <w:rPr>
          <w:rFonts w:ascii="Arial" w:hAnsi="Arial" w:cs="Arial"/>
          <w:sz w:val="20"/>
          <w:szCs w:val="20"/>
          <w:lang w:val="en-GB"/>
        </w:rPr>
      </w:pPr>
      <w:r w:rsidRPr="00271111">
        <w:rPr>
          <w:rFonts w:ascii="Arial" w:hAnsi="Arial" w:cs="Arial"/>
          <w:sz w:val="20"/>
          <w:szCs w:val="20"/>
          <w:lang w:val="en-GB" w:eastAsia="en-US"/>
        </w:rPr>
        <w:t>e-mail:</w:t>
      </w:r>
      <w:r w:rsidRPr="00271111">
        <w:rPr>
          <w:rFonts w:ascii="Arial" w:hAnsi="Arial" w:cs="Arial"/>
          <w:sz w:val="20"/>
          <w:szCs w:val="20"/>
          <w:lang w:val="en-GB" w:eastAsia="en-US"/>
        </w:rPr>
        <w:tab/>
      </w:r>
      <w:r w:rsidRPr="00271111">
        <w:rPr>
          <w:rFonts w:ascii="Arial" w:hAnsi="Arial" w:cs="Arial"/>
          <w:sz w:val="20"/>
          <w:szCs w:val="20"/>
          <w:lang w:val="en-GB" w:eastAsia="en-US"/>
        </w:rPr>
        <w:tab/>
      </w:r>
      <w:r w:rsidRPr="00271111">
        <w:rPr>
          <w:rFonts w:ascii="Arial" w:hAnsi="Arial" w:cs="Arial"/>
          <w:sz w:val="20"/>
          <w:szCs w:val="20"/>
          <w:highlight w:val="lightGray"/>
          <w:lang w:val="en-GB"/>
        </w:rPr>
        <w:t>[</w:t>
      </w:r>
      <w:r w:rsidR="00FD5341" w:rsidRPr="00271111">
        <w:rPr>
          <w:rFonts w:ascii="Arial" w:hAnsi="Arial" w:cs="Arial"/>
          <w:sz w:val="20"/>
          <w:szCs w:val="20"/>
          <w:highlight w:val="lightGray"/>
          <w:lang w:val="en-GB"/>
        </w:rPr>
        <w:t>TBA</w:t>
      </w:r>
      <w:r w:rsidRPr="00271111">
        <w:rPr>
          <w:rFonts w:ascii="Arial" w:hAnsi="Arial" w:cs="Arial"/>
          <w:sz w:val="20"/>
          <w:szCs w:val="20"/>
          <w:highlight w:val="lightGray"/>
          <w:lang w:val="en-GB"/>
        </w:rPr>
        <w:t>]</w:t>
      </w:r>
    </w:p>
    <w:p w14:paraId="49AE3756" w14:textId="01B0DF98" w:rsidR="00C84E8C" w:rsidRPr="00271111" w:rsidRDefault="00FD5341" w:rsidP="00C84E8C">
      <w:pPr>
        <w:pStyle w:val="RLTextlnkuslovan"/>
        <w:numPr>
          <w:ilvl w:val="0"/>
          <w:numId w:val="0"/>
        </w:numPr>
        <w:spacing w:before="60" w:after="60" w:line="280" w:lineRule="atLeast"/>
        <w:ind w:left="567"/>
        <w:rPr>
          <w:rFonts w:ascii="Arial" w:hAnsi="Arial" w:cs="Arial"/>
          <w:sz w:val="20"/>
          <w:szCs w:val="20"/>
          <w:lang w:val="en-GB" w:eastAsia="en-US"/>
        </w:rPr>
      </w:pPr>
      <w:r w:rsidRPr="00271111">
        <w:rPr>
          <w:rFonts w:ascii="Arial" w:hAnsi="Arial" w:cs="Arial"/>
          <w:sz w:val="20"/>
          <w:szCs w:val="20"/>
          <w:lang w:val="en-GB" w:eastAsia="en-US"/>
        </w:rPr>
        <w:t>For the Service Provider</w:t>
      </w:r>
      <w:r w:rsidR="00C84E8C" w:rsidRPr="00271111">
        <w:rPr>
          <w:rFonts w:ascii="Arial" w:hAnsi="Arial" w:cs="Arial"/>
          <w:sz w:val="20"/>
          <w:szCs w:val="20"/>
          <w:lang w:val="en-GB" w:eastAsia="en-US"/>
        </w:rPr>
        <w:t>:</w:t>
      </w:r>
      <w:r w:rsidR="00C84E8C" w:rsidRPr="00271111">
        <w:rPr>
          <w:rFonts w:ascii="Arial" w:hAnsi="Arial" w:cs="Arial"/>
          <w:sz w:val="20"/>
          <w:szCs w:val="20"/>
          <w:lang w:val="en-GB" w:eastAsia="en-US"/>
        </w:rPr>
        <w:tab/>
      </w:r>
      <w:r w:rsidR="00C84E8C" w:rsidRPr="00271111">
        <w:rPr>
          <w:rFonts w:ascii="Arial" w:hAnsi="Arial" w:cs="Arial"/>
          <w:sz w:val="20"/>
          <w:szCs w:val="20"/>
          <w:highlight w:val="lightGray"/>
          <w:lang w:val="en-GB"/>
        </w:rPr>
        <w:t>[</w:t>
      </w:r>
      <w:r w:rsidRPr="00271111">
        <w:rPr>
          <w:rFonts w:ascii="Arial" w:hAnsi="Arial" w:cs="Arial"/>
          <w:sz w:val="20"/>
          <w:szCs w:val="20"/>
          <w:highlight w:val="lightGray"/>
          <w:lang w:val="en-GB"/>
        </w:rPr>
        <w:t>TBA</w:t>
      </w:r>
      <w:r w:rsidR="00C84E8C" w:rsidRPr="00271111">
        <w:rPr>
          <w:rFonts w:ascii="Arial" w:hAnsi="Arial" w:cs="Arial"/>
          <w:sz w:val="20"/>
          <w:szCs w:val="20"/>
          <w:highlight w:val="lightGray"/>
          <w:lang w:val="en-GB"/>
        </w:rPr>
        <w:t>]</w:t>
      </w:r>
    </w:p>
    <w:p w14:paraId="3B8DCC9D" w14:textId="0342E6DB" w:rsidR="00C84E8C" w:rsidRPr="00271111" w:rsidRDefault="00C84E8C" w:rsidP="00C84E8C">
      <w:pPr>
        <w:pStyle w:val="RLTextlnkuslovan"/>
        <w:numPr>
          <w:ilvl w:val="0"/>
          <w:numId w:val="0"/>
        </w:numPr>
        <w:spacing w:before="60" w:after="60" w:line="280" w:lineRule="atLeast"/>
        <w:ind w:left="1275" w:firstLine="141"/>
        <w:rPr>
          <w:rFonts w:ascii="Arial" w:hAnsi="Arial" w:cs="Arial"/>
          <w:sz w:val="20"/>
          <w:szCs w:val="20"/>
          <w:lang w:val="en-GB" w:eastAsia="en-US"/>
        </w:rPr>
      </w:pPr>
      <w:r w:rsidRPr="00271111">
        <w:rPr>
          <w:rFonts w:ascii="Arial" w:hAnsi="Arial" w:cs="Arial"/>
          <w:sz w:val="20"/>
          <w:szCs w:val="20"/>
          <w:lang w:val="en-GB" w:eastAsia="en-US"/>
        </w:rPr>
        <w:t>tel.:</w:t>
      </w:r>
      <w:r w:rsidRPr="00271111">
        <w:rPr>
          <w:rFonts w:ascii="Arial" w:hAnsi="Arial" w:cs="Arial"/>
          <w:sz w:val="20"/>
          <w:szCs w:val="20"/>
          <w:lang w:val="en-GB" w:eastAsia="en-US"/>
        </w:rPr>
        <w:tab/>
      </w:r>
      <w:r w:rsidRPr="00271111">
        <w:rPr>
          <w:rFonts w:ascii="Arial" w:hAnsi="Arial" w:cs="Arial"/>
          <w:sz w:val="20"/>
          <w:szCs w:val="20"/>
          <w:lang w:val="en-GB" w:eastAsia="en-US"/>
        </w:rPr>
        <w:tab/>
      </w:r>
      <w:r w:rsidRPr="00271111">
        <w:rPr>
          <w:rFonts w:ascii="Arial" w:hAnsi="Arial" w:cs="Arial"/>
          <w:sz w:val="20"/>
          <w:szCs w:val="20"/>
          <w:highlight w:val="lightGray"/>
          <w:lang w:val="en-GB"/>
        </w:rPr>
        <w:t>[</w:t>
      </w:r>
      <w:r w:rsidR="00FD5341" w:rsidRPr="00271111">
        <w:rPr>
          <w:rFonts w:ascii="Arial" w:hAnsi="Arial" w:cs="Arial"/>
          <w:sz w:val="20"/>
          <w:szCs w:val="20"/>
          <w:highlight w:val="lightGray"/>
          <w:lang w:val="en-GB"/>
        </w:rPr>
        <w:t>TBA</w:t>
      </w:r>
      <w:r w:rsidRPr="00271111">
        <w:rPr>
          <w:rFonts w:ascii="Arial" w:hAnsi="Arial" w:cs="Arial"/>
          <w:sz w:val="20"/>
          <w:szCs w:val="20"/>
          <w:highlight w:val="lightGray"/>
          <w:lang w:val="en-GB"/>
        </w:rPr>
        <w:t>]</w:t>
      </w:r>
    </w:p>
    <w:p w14:paraId="49EF6BDD" w14:textId="49BB512B" w:rsidR="00C84E8C" w:rsidRPr="00271111" w:rsidRDefault="00C84E8C" w:rsidP="00C84E8C">
      <w:pPr>
        <w:pStyle w:val="RLTextlnkuslovan"/>
        <w:numPr>
          <w:ilvl w:val="0"/>
          <w:numId w:val="0"/>
        </w:numPr>
        <w:spacing w:before="60" w:after="60" w:line="280" w:lineRule="atLeast"/>
        <w:ind w:left="1134" w:firstLine="141"/>
        <w:rPr>
          <w:rFonts w:ascii="Arial" w:hAnsi="Arial" w:cs="Arial"/>
          <w:sz w:val="20"/>
          <w:szCs w:val="20"/>
          <w:lang w:val="en-GB" w:eastAsia="en-US"/>
        </w:rPr>
      </w:pPr>
      <w:r w:rsidRPr="00271111">
        <w:rPr>
          <w:rFonts w:ascii="Arial" w:hAnsi="Arial" w:cs="Arial"/>
          <w:sz w:val="20"/>
          <w:szCs w:val="20"/>
          <w:lang w:val="en-GB" w:eastAsia="en-US"/>
        </w:rPr>
        <w:t>e-mail:</w:t>
      </w:r>
      <w:r w:rsidRPr="00271111">
        <w:rPr>
          <w:rFonts w:ascii="Arial" w:hAnsi="Arial" w:cs="Arial"/>
          <w:sz w:val="20"/>
          <w:szCs w:val="20"/>
          <w:lang w:val="en-GB" w:eastAsia="en-US"/>
        </w:rPr>
        <w:tab/>
      </w:r>
      <w:r w:rsidRPr="00271111">
        <w:rPr>
          <w:rFonts w:ascii="Arial" w:hAnsi="Arial" w:cs="Arial"/>
          <w:sz w:val="20"/>
          <w:szCs w:val="20"/>
          <w:lang w:val="en-GB" w:eastAsia="en-US"/>
        </w:rPr>
        <w:tab/>
      </w:r>
      <w:r w:rsidRPr="00271111">
        <w:rPr>
          <w:rFonts w:ascii="Arial" w:hAnsi="Arial" w:cs="Arial"/>
          <w:sz w:val="20"/>
          <w:szCs w:val="20"/>
          <w:highlight w:val="lightGray"/>
          <w:lang w:val="en-GB"/>
        </w:rPr>
        <w:t>[</w:t>
      </w:r>
      <w:r w:rsidR="00FD5341" w:rsidRPr="00271111">
        <w:rPr>
          <w:rFonts w:ascii="Arial" w:hAnsi="Arial" w:cs="Arial"/>
          <w:sz w:val="20"/>
          <w:szCs w:val="20"/>
          <w:highlight w:val="lightGray"/>
          <w:lang w:val="en-GB"/>
        </w:rPr>
        <w:t>TBA</w:t>
      </w:r>
      <w:r w:rsidRPr="00271111">
        <w:rPr>
          <w:rFonts w:ascii="Arial" w:hAnsi="Arial" w:cs="Arial"/>
          <w:sz w:val="20"/>
          <w:szCs w:val="20"/>
          <w:highlight w:val="lightGray"/>
          <w:lang w:val="en-GB"/>
        </w:rPr>
        <w:t>]</w:t>
      </w:r>
    </w:p>
    <w:p w14:paraId="70115866" w14:textId="77777777" w:rsidR="00FD5341" w:rsidRPr="00A20201" w:rsidRDefault="00FD5341" w:rsidP="00FD5341">
      <w:pPr>
        <w:pStyle w:val="RLTextlnkuslovan"/>
        <w:tabs>
          <w:tab w:val="num" w:pos="567"/>
        </w:tabs>
        <w:spacing w:before="120" w:after="0" w:line="280" w:lineRule="atLeast"/>
        <w:ind w:left="567" w:hanging="567"/>
        <w:rPr>
          <w:rFonts w:ascii="Arial" w:hAnsi="Arial" w:cs="Arial"/>
          <w:bCs/>
          <w:sz w:val="20"/>
          <w:szCs w:val="20"/>
          <w:lang w:val="en-GB"/>
        </w:rPr>
      </w:pPr>
      <w:r w:rsidRPr="00271111">
        <w:rPr>
          <w:rFonts w:ascii="Arial" w:hAnsi="Arial" w:cs="Arial"/>
          <w:sz w:val="20"/>
          <w:szCs w:val="20"/>
          <w:lang w:val="en-GB"/>
        </w:rPr>
        <w:t xml:space="preserve">Unless this Contract expressly provides otherwise, any consent or other act of a Contracting Party shall mean the consent or other act of that Contracting Party's authorised representative responsible for the performance of this Contract </w:t>
      </w:r>
      <w:r w:rsidRPr="00A20201">
        <w:rPr>
          <w:rFonts w:ascii="Arial" w:hAnsi="Arial" w:cs="Arial"/>
          <w:sz w:val="20"/>
          <w:szCs w:val="20"/>
          <w:lang w:val="en-GB"/>
        </w:rPr>
        <w:t xml:space="preserve">pursuant to Clause </w:t>
      </w:r>
      <w:r w:rsidRPr="00A20201">
        <w:rPr>
          <w:rStyle w:val="Siln"/>
          <w:rFonts w:ascii="Arial" w:hAnsi="Arial" w:cs="Arial"/>
          <w:b w:val="0"/>
          <w:bCs/>
          <w:sz w:val="20"/>
          <w:szCs w:val="20"/>
          <w:lang w:val="en-GB"/>
        </w:rPr>
        <w:t>9.3</w:t>
      </w:r>
      <w:r w:rsidRPr="00A20201">
        <w:rPr>
          <w:rFonts w:ascii="Arial" w:hAnsi="Arial" w:cs="Arial"/>
          <w:bCs/>
          <w:sz w:val="20"/>
          <w:szCs w:val="20"/>
          <w:lang w:val="en-GB"/>
        </w:rPr>
        <w:t xml:space="preserve"> of this Article. </w:t>
      </w:r>
    </w:p>
    <w:p w14:paraId="235E7A42" w14:textId="77777777" w:rsidR="00FD5341" w:rsidRPr="00A20201" w:rsidRDefault="00FD5341" w:rsidP="00FD5341">
      <w:pPr>
        <w:pStyle w:val="RLTextlnkuslovan"/>
        <w:tabs>
          <w:tab w:val="num" w:pos="567"/>
        </w:tabs>
        <w:spacing w:before="120" w:after="0" w:line="280" w:lineRule="atLeast"/>
        <w:ind w:left="567" w:hanging="567"/>
        <w:rPr>
          <w:rFonts w:ascii="Arial" w:hAnsi="Arial" w:cs="Arial"/>
          <w:bCs/>
          <w:sz w:val="20"/>
          <w:szCs w:val="20"/>
          <w:lang w:val="en-GB"/>
        </w:rPr>
      </w:pPr>
      <w:r w:rsidRPr="00A20201">
        <w:rPr>
          <w:rFonts w:ascii="Arial" w:hAnsi="Arial" w:cs="Arial"/>
          <w:bCs/>
          <w:sz w:val="20"/>
          <w:szCs w:val="20"/>
          <w:lang w:val="en-GB"/>
        </w:rPr>
        <w:t>Either Contracting Party may unilaterally change its authorised representatives, provided that it notifies the other Contracting Party thereof in writing without undue delay.</w:t>
      </w:r>
    </w:p>
    <w:p w14:paraId="47D1CC18" w14:textId="77777777" w:rsidR="00FD5341" w:rsidRPr="00271111" w:rsidRDefault="00FD5341" w:rsidP="00FD5341">
      <w:pPr>
        <w:pStyle w:val="RLTextlnkuslovan"/>
        <w:tabs>
          <w:tab w:val="num" w:pos="567"/>
        </w:tabs>
        <w:spacing w:before="120" w:after="0" w:line="280" w:lineRule="atLeast"/>
        <w:ind w:left="567" w:hanging="567"/>
        <w:rPr>
          <w:rFonts w:ascii="Arial" w:hAnsi="Arial" w:cs="Arial"/>
          <w:sz w:val="20"/>
          <w:szCs w:val="20"/>
          <w:lang w:val="en-GB"/>
        </w:rPr>
      </w:pPr>
      <w:r w:rsidRPr="00A20201">
        <w:rPr>
          <w:rFonts w:ascii="Arial" w:hAnsi="Arial" w:cs="Arial"/>
          <w:bCs/>
          <w:sz w:val="20"/>
          <w:szCs w:val="20"/>
          <w:lang w:val="en-GB"/>
        </w:rPr>
        <w:t xml:space="preserve">Within </w:t>
      </w:r>
      <w:r w:rsidRPr="00A20201">
        <w:rPr>
          <w:rStyle w:val="Siln"/>
          <w:rFonts w:ascii="Arial" w:hAnsi="Arial" w:cs="Arial"/>
          <w:b w:val="0"/>
          <w:bCs/>
          <w:sz w:val="20"/>
          <w:szCs w:val="20"/>
          <w:lang w:val="en-GB"/>
        </w:rPr>
        <w:t>five (5) Working Days</w:t>
      </w:r>
      <w:r w:rsidRPr="00A20201">
        <w:rPr>
          <w:rFonts w:ascii="Arial" w:hAnsi="Arial" w:cs="Arial"/>
          <w:bCs/>
          <w:sz w:val="20"/>
          <w:szCs w:val="20"/>
          <w:lang w:val="en-GB"/>
        </w:rPr>
        <w:t xml:space="preserve"> of receiving the Contractor's reasoned written request, the Service Provider shall replace the Service Provider's authorised representative responsible for the </w:t>
      </w:r>
      <w:r w:rsidRPr="00A20201">
        <w:rPr>
          <w:rFonts w:ascii="Arial" w:hAnsi="Arial" w:cs="Arial"/>
          <w:bCs/>
          <w:sz w:val="20"/>
          <w:szCs w:val="20"/>
          <w:lang w:val="en-GB"/>
        </w:rPr>
        <w:lastRenderedPageBreak/>
        <w:t xml:space="preserve">performance of this Contract pursuant to Clause </w:t>
      </w:r>
      <w:r w:rsidRPr="00A20201">
        <w:rPr>
          <w:rStyle w:val="Siln"/>
          <w:rFonts w:ascii="Arial" w:hAnsi="Arial" w:cs="Arial"/>
          <w:b w:val="0"/>
          <w:bCs/>
          <w:sz w:val="20"/>
          <w:szCs w:val="20"/>
          <w:lang w:val="en-GB"/>
        </w:rPr>
        <w:t>9.3</w:t>
      </w:r>
      <w:r w:rsidRPr="00A20201">
        <w:rPr>
          <w:rFonts w:ascii="Arial" w:hAnsi="Arial" w:cs="Arial"/>
          <w:bCs/>
          <w:sz w:val="20"/>
          <w:szCs w:val="20"/>
          <w:lang w:val="en-GB"/>
        </w:rPr>
        <w:t xml:space="preserve"> of this Article</w:t>
      </w:r>
      <w:r w:rsidRPr="00A20201">
        <w:rPr>
          <w:rFonts w:ascii="Arial" w:hAnsi="Arial" w:cs="Arial"/>
          <w:sz w:val="20"/>
          <w:szCs w:val="20"/>
          <w:lang w:val="en-GB"/>
        </w:rPr>
        <w:t xml:space="preserve"> with whom the Contractor is dissatisfied for any reason and shall appoint another suitable</w:t>
      </w:r>
      <w:r w:rsidRPr="00271111">
        <w:rPr>
          <w:rFonts w:ascii="Arial" w:hAnsi="Arial" w:cs="Arial"/>
          <w:sz w:val="20"/>
          <w:szCs w:val="20"/>
          <w:lang w:val="en-GB"/>
        </w:rPr>
        <w:t xml:space="preserve"> representative with appropriate qualifications.</w:t>
      </w:r>
    </w:p>
    <w:p w14:paraId="7A00ABDC" w14:textId="77777777" w:rsidR="00AE22C1" w:rsidRPr="00AE22C1" w:rsidRDefault="00FD5341" w:rsidP="00AE22C1">
      <w:pPr>
        <w:pStyle w:val="RLTextlnkuslovan"/>
        <w:tabs>
          <w:tab w:val="num" w:pos="567"/>
        </w:tabs>
        <w:spacing w:before="120" w:after="0" w:line="280" w:lineRule="atLeast"/>
        <w:ind w:left="567" w:hanging="567"/>
        <w:rPr>
          <w:rFonts w:ascii="Arial" w:hAnsi="Arial" w:cs="Arial"/>
          <w:bCs/>
          <w:sz w:val="20"/>
          <w:szCs w:val="20"/>
          <w:lang w:val="en-GB"/>
        </w:rPr>
      </w:pPr>
      <w:r w:rsidRPr="00AE22C1">
        <w:rPr>
          <w:rFonts w:ascii="Arial" w:hAnsi="Arial" w:cs="Arial"/>
          <w:bCs/>
          <w:sz w:val="20"/>
          <w:szCs w:val="20"/>
          <w:lang w:val="en-GB"/>
        </w:rPr>
        <w:t>Any change of the authorised representatives under this Article shall not require the execution of an amendment to this Contract.</w:t>
      </w:r>
    </w:p>
    <w:p w14:paraId="2B638DCB" w14:textId="09A0D464" w:rsidR="00D00E08" w:rsidRPr="00AE22C1" w:rsidRDefault="00FD5341" w:rsidP="00AE22C1">
      <w:pPr>
        <w:pStyle w:val="RLTextlnkuslovan"/>
        <w:tabs>
          <w:tab w:val="num" w:pos="567"/>
        </w:tabs>
        <w:spacing w:before="120" w:after="0" w:line="280" w:lineRule="atLeast"/>
        <w:ind w:left="567" w:hanging="567"/>
        <w:rPr>
          <w:rFonts w:ascii="Arial" w:hAnsi="Arial" w:cs="Arial"/>
          <w:bCs/>
          <w:sz w:val="20"/>
          <w:szCs w:val="20"/>
          <w:lang w:val="en-GB"/>
        </w:rPr>
      </w:pPr>
      <w:r w:rsidRPr="00AE22C1">
        <w:rPr>
          <w:rFonts w:ascii="Arial" w:hAnsi="Arial" w:cs="Arial"/>
          <w:bCs/>
          <w:sz w:val="20"/>
          <w:szCs w:val="20"/>
          <w:lang w:val="en-GB"/>
        </w:rPr>
        <w:t>The Contracting Parties may change their authorised representatives or their contact details by unilateral written notice. Any such change shall become effective upon delivery of the notice of such change to the other Contracting Party</w:t>
      </w:r>
      <w:r w:rsidR="00204C61" w:rsidRPr="00AE22C1">
        <w:rPr>
          <w:rFonts w:ascii="Arial" w:hAnsi="Arial" w:cs="Arial"/>
          <w:bCs/>
          <w:sz w:val="20"/>
          <w:szCs w:val="20"/>
          <w:lang w:val="en-GB"/>
        </w:rPr>
        <w:t>.</w:t>
      </w:r>
      <w:bookmarkStart w:id="24" w:name="_Ref372109054"/>
    </w:p>
    <w:p w14:paraId="58CB6FF5" w14:textId="77777777" w:rsidR="00D24D3C" w:rsidRPr="00D24D3C" w:rsidRDefault="00D24D3C" w:rsidP="007F0296">
      <w:pPr>
        <w:pStyle w:val="RLTextlnkuslovan"/>
        <w:numPr>
          <w:ilvl w:val="0"/>
          <w:numId w:val="0"/>
        </w:numPr>
        <w:tabs>
          <w:tab w:val="num" w:pos="567"/>
          <w:tab w:val="num" w:pos="3887"/>
        </w:tabs>
        <w:spacing w:before="240" w:after="0" w:line="280" w:lineRule="atLeast"/>
        <w:ind w:left="425"/>
        <w:rPr>
          <w:rFonts w:ascii="Arial" w:hAnsi="Arial" w:cs="Arial"/>
          <w:sz w:val="20"/>
          <w:szCs w:val="20"/>
          <w:lang w:val="en-GB"/>
        </w:rPr>
      </w:pPr>
    </w:p>
    <w:p w14:paraId="52A30FCF" w14:textId="0FD517A3" w:rsidR="00D00E08" w:rsidRPr="00271111" w:rsidRDefault="00D00E08" w:rsidP="00D00E08">
      <w:pPr>
        <w:pStyle w:val="RLlneksmlouvy"/>
        <w:tabs>
          <w:tab w:val="clear" w:pos="3977"/>
          <w:tab w:val="num" w:pos="426"/>
          <w:tab w:val="num" w:pos="3887"/>
        </w:tabs>
        <w:spacing w:before="240" w:after="0" w:line="280" w:lineRule="atLeast"/>
        <w:ind w:left="425" w:hanging="425"/>
        <w:jc w:val="center"/>
        <w:rPr>
          <w:rFonts w:ascii="Arial" w:hAnsi="Arial" w:cs="Arial"/>
          <w:sz w:val="20"/>
          <w:szCs w:val="20"/>
          <w:lang w:val="en-GB"/>
        </w:rPr>
      </w:pPr>
      <w:r w:rsidRPr="00271111">
        <w:rPr>
          <w:rFonts w:ascii="Arial" w:hAnsi="Arial" w:cs="Arial"/>
          <w:sz w:val="20"/>
          <w:szCs w:val="20"/>
          <w:lang w:val="en-GB"/>
        </w:rPr>
        <w:t>PROTECTION OF CONFIDENTIAL INFORMATION AND PERSONAL DATA</w:t>
      </w:r>
    </w:p>
    <w:p w14:paraId="1B0C22D0" w14:textId="77777777" w:rsidR="00D00E08" w:rsidRPr="00271111" w:rsidRDefault="00D00E08" w:rsidP="00D00E08">
      <w:pPr>
        <w:pStyle w:val="RLTextlnkuslovan"/>
        <w:numPr>
          <w:ilvl w:val="0"/>
          <w:numId w:val="0"/>
        </w:numPr>
        <w:ind w:left="1097"/>
        <w:rPr>
          <w:rFonts w:ascii="Arial" w:hAnsi="Arial" w:cs="Arial"/>
          <w:sz w:val="20"/>
          <w:szCs w:val="20"/>
          <w:lang w:val="en-GB" w:eastAsia="en-US"/>
        </w:rPr>
      </w:pPr>
    </w:p>
    <w:p w14:paraId="5BDA1CAF" w14:textId="1B6FBE50" w:rsidR="002612BE" w:rsidRPr="00271111" w:rsidRDefault="002E5A42" w:rsidP="002612BE">
      <w:pPr>
        <w:pStyle w:val="RLTextlnkuslovan"/>
        <w:tabs>
          <w:tab w:val="num" w:pos="567"/>
        </w:tabs>
        <w:spacing w:line="280" w:lineRule="atLeast"/>
        <w:ind w:left="567" w:hanging="567"/>
        <w:rPr>
          <w:rFonts w:ascii="Arial" w:hAnsi="Arial" w:cs="Arial"/>
          <w:sz w:val="20"/>
          <w:szCs w:val="20"/>
          <w:lang w:val="en-GB"/>
        </w:rPr>
      </w:pPr>
      <w:bookmarkStart w:id="25" w:name="_Ref420589032"/>
      <w:bookmarkEnd w:id="24"/>
      <w:r w:rsidRPr="00271111">
        <w:rPr>
          <w:rFonts w:ascii="Arial" w:hAnsi="Arial" w:cs="Arial"/>
          <w:bCs/>
          <w:sz w:val="20"/>
          <w:szCs w:val="20"/>
          <w:lang w:val="en-GB"/>
        </w:rPr>
        <w:t xml:space="preserve">The Service Provider shall keep confidential all information obtained in connection with the performance of this Contract (the "Confidential Information"). The Service Provider shall not disclose or otherwise make the Confidential Information available to any third party without the Contractor's prior written consent and shall take all necessary measures to protect the Confidential Information. The obligations of confidentiality and protection of the Confidential Information shall survive the expiry of this </w:t>
      </w:r>
      <w:r w:rsidR="00AB6EA4" w:rsidRPr="00271111">
        <w:rPr>
          <w:rFonts w:ascii="Arial" w:hAnsi="Arial" w:cs="Arial"/>
          <w:bCs/>
          <w:sz w:val="20"/>
          <w:szCs w:val="20"/>
          <w:lang w:val="en-GB"/>
        </w:rPr>
        <w:t>Contract.</w:t>
      </w:r>
    </w:p>
    <w:p w14:paraId="598B3A9E" w14:textId="4E14AD18" w:rsidR="002612BE" w:rsidRPr="00271111" w:rsidRDefault="002E5A42" w:rsidP="002612BE">
      <w:pPr>
        <w:pStyle w:val="RLTextlnkuslovan"/>
        <w:tabs>
          <w:tab w:val="num" w:pos="567"/>
        </w:tabs>
        <w:ind w:left="567" w:hanging="567"/>
        <w:rPr>
          <w:rFonts w:ascii="Arial" w:hAnsi="Arial" w:cs="Arial"/>
          <w:sz w:val="20"/>
          <w:szCs w:val="20"/>
          <w:lang w:val="en-GB"/>
        </w:rPr>
      </w:pPr>
      <w:r w:rsidRPr="00271111">
        <w:rPr>
          <w:rFonts w:ascii="Arial" w:hAnsi="Arial" w:cs="Arial"/>
          <w:bCs/>
          <w:sz w:val="20"/>
          <w:szCs w:val="20"/>
          <w:lang w:val="en-GB"/>
        </w:rPr>
        <w:t>The obligation of confidentiality under Article 10.1 shall not apply to information that</w:t>
      </w:r>
      <w:r w:rsidR="002612BE" w:rsidRPr="00271111">
        <w:rPr>
          <w:rFonts w:ascii="Arial" w:hAnsi="Arial" w:cs="Arial"/>
          <w:sz w:val="20"/>
          <w:szCs w:val="20"/>
          <w:lang w:val="en-GB"/>
        </w:rPr>
        <w:t>:</w:t>
      </w:r>
    </w:p>
    <w:p w14:paraId="0D794072" w14:textId="5992381B" w:rsidR="002E5A42" w:rsidRPr="00271111" w:rsidRDefault="002E5A42" w:rsidP="002E5A42">
      <w:pPr>
        <w:spacing w:before="120" w:line="280" w:lineRule="atLeast"/>
        <w:ind w:left="630"/>
        <w:rPr>
          <w:rFonts w:ascii="Arial" w:hAnsi="Arial" w:cs="Arial"/>
          <w:bCs/>
          <w:sz w:val="20"/>
          <w:szCs w:val="20"/>
          <w:lang w:val="en-GB"/>
        </w:rPr>
      </w:pPr>
      <w:r w:rsidRPr="00271111">
        <w:rPr>
          <w:rFonts w:ascii="Arial" w:hAnsi="Arial" w:cs="Arial"/>
          <w:bCs/>
          <w:sz w:val="20"/>
          <w:szCs w:val="20"/>
          <w:lang w:val="en-GB"/>
        </w:rPr>
        <w:t>8.2.2 is or becomes publicly available other than through a breach of this Contract by the Service Provider;</w:t>
      </w:r>
    </w:p>
    <w:p w14:paraId="7FAA139A" w14:textId="77777777" w:rsidR="002E5A42" w:rsidRPr="00271111" w:rsidRDefault="002E5A42" w:rsidP="002E5A42">
      <w:pPr>
        <w:spacing w:before="120" w:line="280" w:lineRule="atLeast"/>
        <w:ind w:left="630"/>
        <w:rPr>
          <w:rFonts w:ascii="Arial" w:hAnsi="Arial" w:cs="Arial"/>
          <w:bCs/>
          <w:sz w:val="20"/>
          <w:szCs w:val="20"/>
          <w:lang w:val="en-GB"/>
        </w:rPr>
      </w:pPr>
      <w:r w:rsidRPr="00271111">
        <w:rPr>
          <w:rFonts w:ascii="Arial" w:hAnsi="Arial" w:cs="Arial"/>
          <w:bCs/>
          <w:sz w:val="20"/>
          <w:szCs w:val="20"/>
          <w:lang w:val="en-GB"/>
        </w:rPr>
        <w:t>8.2.2 was lawfully known to the Service Provider before it was disclosed by the Contractor;</w:t>
      </w:r>
    </w:p>
    <w:p w14:paraId="3ABEF202" w14:textId="77777777" w:rsidR="002E5A42" w:rsidRPr="00271111" w:rsidRDefault="002E5A42" w:rsidP="002E5A42">
      <w:pPr>
        <w:spacing w:before="120" w:line="280" w:lineRule="atLeast"/>
        <w:ind w:left="630"/>
        <w:rPr>
          <w:rFonts w:ascii="Arial" w:hAnsi="Arial" w:cs="Arial"/>
          <w:bCs/>
          <w:sz w:val="20"/>
          <w:szCs w:val="20"/>
          <w:lang w:val="en-GB"/>
        </w:rPr>
      </w:pPr>
      <w:r w:rsidRPr="00271111">
        <w:rPr>
          <w:rFonts w:ascii="Arial" w:hAnsi="Arial" w:cs="Arial"/>
          <w:bCs/>
          <w:sz w:val="20"/>
          <w:szCs w:val="20"/>
          <w:lang w:val="en-GB"/>
        </w:rPr>
        <w:t>8.2.3 is disclosed by the Contractor with an express statement that it is not subject to confidentiality; or</w:t>
      </w:r>
    </w:p>
    <w:p w14:paraId="2B90E29F" w14:textId="4A570254" w:rsidR="002612BE" w:rsidRPr="00271111" w:rsidRDefault="002E5A42" w:rsidP="002E5A42">
      <w:pPr>
        <w:pStyle w:val="Zklad3"/>
        <w:numPr>
          <w:ilvl w:val="0"/>
          <w:numId w:val="0"/>
        </w:numPr>
        <w:spacing w:before="120" w:after="0" w:line="280" w:lineRule="atLeast"/>
        <w:ind w:firstLine="630"/>
        <w:rPr>
          <w:rFonts w:ascii="Arial" w:hAnsi="Arial" w:cs="Arial"/>
          <w:sz w:val="20"/>
          <w:szCs w:val="20"/>
          <w:lang w:val="en-GB"/>
        </w:rPr>
      </w:pPr>
      <w:r w:rsidRPr="00271111">
        <w:rPr>
          <w:rFonts w:ascii="Arial" w:hAnsi="Arial" w:cs="Arial"/>
          <w:sz w:val="20"/>
          <w:szCs w:val="20"/>
          <w:lang w:val="en-GB"/>
        </w:rPr>
        <w:t>8.2.4 must be disclosed under applicable legal regulations of the Czech Republic</w:t>
      </w:r>
      <w:r w:rsidR="002612BE" w:rsidRPr="00271111">
        <w:rPr>
          <w:rFonts w:ascii="Arial" w:hAnsi="Arial" w:cs="Arial"/>
          <w:sz w:val="20"/>
          <w:szCs w:val="20"/>
          <w:lang w:val="en-GB"/>
        </w:rPr>
        <w:t>.</w:t>
      </w:r>
    </w:p>
    <w:p w14:paraId="32D44FB7" w14:textId="3E162B78" w:rsidR="002612BE" w:rsidRPr="00271111" w:rsidRDefault="002E5A42" w:rsidP="000E403D">
      <w:pPr>
        <w:pStyle w:val="RLTextlnkuslovan"/>
        <w:tabs>
          <w:tab w:val="num" w:pos="567"/>
        </w:tabs>
        <w:spacing w:before="120" w:line="280" w:lineRule="atLeast"/>
        <w:ind w:left="567" w:hanging="567"/>
        <w:rPr>
          <w:rFonts w:ascii="Arial" w:hAnsi="Arial" w:cs="Arial"/>
          <w:sz w:val="20"/>
          <w:szCs w:val="20"/>
          <w:lang w:val="en-GB"/>
        </w:rPr>
      </w:pPr>
      <w:r w:rsidRPr="00271111">
        <w:rPr>
          <w:rFonts w:ascii="Arial" w:hAnsi="Arial" w:cs="Arial"/>
          <w:bCs/>
          <w:sz w:val="20"/>
          <w:szCs w:val="20"/>
          <w:lang w:val="en-GB"/>
        </w:rPr>
        <w:t>The Service Provider shall ensure that any Subcontractor is bound by confidentiality obligations and obligations to protect the Confidential Information at least to the same extent as the Service Provider under this Contract. The Service Provider shall remain fully liable to the Contractor for any breach of such obligations by a Subcontractor</w:t>
      </w:r>
      <w:r w:rsidR="002612BE" w:rsidRPr="00271111">
        <w:rPr>
          <w:rFonts w:ascii="Arial" w:hAnsi="Arial" w:cs="Arial"/>
          <w:sz w:val="20"/>
          <w:szCs w:val="20"/>
          <w:lang w:val="en-GB"/>
        </w:rPr>
        <w:t>.</w:t>
      </w:r>
    </w:p>
    <w:p w14:paraId="43393CAC" w14:textId="77777777" w:rsidR="002E5A42" w:rsidRPr="00271111" w:rsidRDefault="002E5A42" w:rsidP="002E5A42">
      <w:pPr>
        <w:pStyle w:val="RLTextlnkuslovan"/>
        <w:tabs>
          <w:tab w:val="num" w:pos="567"/>
        </w:tabs>
        <w:ind w:left="567" w:hanging="567"/>
        <w:rPr>
          <w:rFonts w:ascii="Arial" w:hAnsi="Arial" w:cs="Arial"/>
          <w:sz w:val="20"/>
          <w:szCs w:val="20"/>
          <w:lang w:val="en-GB"/>
        </w:rPr>
      </w:pPr>
      <w:r w:rsidRPr="00271111">
        <w:rPr>
          <w:rFonts w:ascii="Arial" w:hAnsi="Arial" w:cs="Arial"/>
          <w:bCs/>
          <w:sz w:val="20"/>
          <w:szCs w:val="20"/>
          <w:lang w:val="en-GB"/>
        </w:rPr>
        <w:t>The Contracting Parties shall perform this Contract in compliance with the applicable legal regulations governing the protection of personal data. Where personal data are processed in connection with the performance of this Contract, this Contract shall also constitute a personal data processing agreement within the meaning of Section 34 of Act No. 110/2019 Coll., on the Processing of Personal Data, as amended. The Contracting Parties shall comply with Article 28 of Regulation (EU) 2016/679 of the European Parliament and of the Council of 27 April 2016 on the protection of natural persons with regard to the processing of personal data and on the free movement of such data, and repealing Directive 95/46/EC (General Data Protection Regulation - GDPR).</w:t>
      </w:r>
    </w:p>
    <w:p w14:paraId="3FF375BB" w14:textId="051067C8" w:rsidR="002E5A42" w:rsidRPr="00271111" w:rsidRDefault="002E5A42" w:rsidP="002E5A42">
      <w:pPr>
        <w:pStyle w:val="RLTextlnkuslovan"/>
        <w:tabs>
          <w:tab w:val="num" w:pos="567"/>
        </w:tabs>
        <w:ind w:left="567" w:hanging="567"/>
        <w:rPr>
          <w:rFonts w:ascii="Arial" w:hAnsi="Arial" w:cs="Arial"/>
          <w:sz w:val="20"/>
          <w:szCs w:val="20"/>
          <w:lang w:val="en-GB"/>
        </w:rPr>
      </w:pPr>
      <w:r w:rsidRPr="00271111">
        <w:rPr>
          <w:rFonts w:ascii="Arial" w:hAnsi="Arial" w:cs="Arial"/>
          <w:bCs/>
          <w:sz w:val="20"/>
          <w:szCs w:val="20"/>
          <w:lang w:val="en-GB"/>
        </w:rPr>
        <w:t>The Service Provider shall not process personal data obtained in connection with the performance of this Contract for its own purposes and shall not engage any third party in such processing without the Contractor's prior specific or general written consent.</w:t>
      </w:r>
    </w:p>
    <w:p w14:paraId="288847D5" w14:textId="48672803" w:rsidR="002E5A42" w:rsidRPr="00271111" w:rsidRDefault="002E5A42" w:rsidP="002E5A42">
      <w:pPr>
        <w:pStyle w:val="RLTextlnkuslovan"/>
        <w:tabs>
          <w:tab w:val="num" w:pos="567"/>
        </w:tabs>
        <w:ind w:left="567" w:hanging="567"/>
        <w:rPr>
          <w:rFonts w:ascii="Arial" w:hAnsi="Arial" w:cs="Arial"/>
          <w:sz w:val="20"/>
          <w:szCs w:val="20"/>
          <w:lang w:val="en-GB"/>
        </w:rPr>
      </w:pPr>
      <w:r w:rsidRPr="00271111">
        <w:rPr>
          <w:rFonts w:ascii="Arial" w:hAnsi="Arial" w:cs="Arial"/>
          <w:bCs/>
          <w:sz w:val="20"/>
          <w:szCs w:val="20"/>
          <w:lang w:val="en-GB"/>
        </w:rPr>
        <w:t>The Service Provider shall process personal data solely for the purposes of performing this Contract and in compliance with the applicable legal regulations governing the protection and processing of personal data.</w:t>
      </w:r>
    </w:p>
    <w:p w14:paraId="1DA7EB7D" w14:textId="77777777" w:rsidR="002E5A42" w:rsidRPr="00271111" w:rsidRDefault="002E5A42" w:rsidP="002E5A42">
      <w:pPr>
        <w:pStyle w:val="RLTextlnkuslovan"/>
        <w:tabs>
          <w:tab w:val="num" w:pos="567"/>
        </w:tabs>
        <w:ind w:left="567" w:hanging="567"/>
        <w:rPr>
          <w:rFonts w:ascii="Arial" w:hAnsi="Arial" w:cs="Arial"/>
          <w:sz w:val="20"/>
          <w:szCs w:val="20"/>
          <w:lang w:val="en-GB"/>
        </w:rPr>
      </w:pPr>
      <w:r w:rsidRPr="00271111">
        <w:rPr>
          <w:rFonts w:ascii="Arial" w:hAnsi="Arial" w:cs="Arial"/>
          <w:bCs/>
          <w:sz w:val="20"/>
          <w:szCs w:val="20"/>
          <w:lang w:val="en-GB"/>
        </w:rPr>
        <w:lastRenderedPageBreak/>
        <w:t>The Service Provider shall implement and maintain appropriate technical and organisational measures to prevent unauthorised or accidental access to personal data, their alteration, destruction or loss, unauthorised transfer or other unauthorised processing, and any other misuse of personal data</w:t>
      </w:r>
      <w:r w:rsidR="002612BE" w:rsidRPr="00271111">
        <w:rPr>
          <w:rFonts w:ascii="Arial" w:hAnsi="Arial" w:cs="Arial"/>
          <w:bCs/>
          <w:iCs/>
          <w:sz w:val="20"/>
          <w:szCs w:val="20"/>
          <w:lang w:val="en-GB"/>
        </w:rPr>
        <w:t>.</w:t>
      </w:r>
    </w:p>
    <w:p w14:paraId="6627567C" w14:textId="77777777" w:rsidR="002E5A42" w:rsidRPr="00271111" w:rsidRDefault="002E5A42" w:rsidP="002E5A42">
      <w:pPr>
        <w:pStyle w:val="RLTextlnkuslovan"/>
        <w:tabs>
          <w:tab w:val="num" w:pos="567"/>
        </w:tabs>
        <w:ind w:left="567" w:hanging="567"/>
        <w:rPr>
          <w:rFonts w:ascii="Arial" w:hAnsi="Arial" w:cs="Arial"/>
          <w:sz w:val="20"/>
          <w:szCs w:val="20"/>
          <w:lang w:val="en-GB"/>
        </w:rPr>
      </w:pPr>
      <w:r w:rsidRPr="00271111">
        <w:rPr>
          <w:rFonts w:ascii="Arial" w:hAnsi="Arial" w:cs="Arial"/>
          <w:bCs/>
          <w:sz w:val="20"/>
          <w:szCs w:val="20"/>
          <w:lang w:val="en-GB"/>
        </w:rPr>
        <w:t>Upon the Contractor's written request and within the reasonable period specified by the Contractor, the Service Provider shall implement any additional safeguards necessary to ensure the technical and organisational security of personal data.</w:t>
      </w:r>
    </w:p>
    <w:p w14:paraId="374E85DE" w14:textId="77777777" w:rsidR="002E5A42" w:rsidRPr="00271111" w:rsidRDefault="002E5A42" w:rsidP="002E5A42">
      <w:pPr>
        <w:pStyle w:val="RLTextlnkuslovan"/>
        <w:tabs>
          <w:tab w:val="num" w:pos="567"/>
        </w:tabs>
        <w:ind w:left="567" w:hanging="567"/>
        <w:rPr>
          <w:rFonts w:ascii="Arial" w:hAnsi="Arial" w:cs="Arial"/>
          <w:sz w:val="20"/>
          <w:szCs w:val="20"/>
          <w:lang w:val="en-GB"/>
        </w:rPr>
      </w:pPr>
      <w:r w:rsidRPr="00271111">
        <w:rPr>
          <w:rFonts w:ascii="Arial" w:hAnsi="Arial" w:cs="Arial"/>
          <w:bCs/>
          <w:sz w:val="20"/>
          <w:szCs w:val="20"/>
          <w:lang w:val="en-GB"/>
        </w:rPr>
        <w:t>The Service Provider shall ensure that access to personal data is granted exclusively to authorised persons who are in an employment, contractual or other similar relationship with the Service Provider, have demonstrably been informed in advance of the nature of the personal data and the scope and purpose of its processing, and are bound by confidentiality with respect to all information obtained in connection with the processing of personal data (the "Authorised Persons"). The Service Provider shall ensure compliance with this obligation, in particular through internal regulations or appropriate contractual arrangements. Access to personal data shall be granted to the Authorised Persons only to the extent necessary for the purposes specified in this Contract.</w:t>
      </w:r>
    </w:p>
    <w:p w14:paraId="40680B59" w14:textId="77777777" w:rsidR="00D00E08" w:rsidRPr="00271111" w:rsidRDefault="002E5A42" w:rsidP="00D00E08">
      <w:pPr>
        <w:pStyle w:val="RLTextlnkuslovan"/>
        <w:tabs>
          <w:tab w:val="num" w:pos="567"/>
        </w:tabs>
        <w:ind w:left="567" w:hanging="567"/>
        <w:rPr>
          <w:rFonts w:ascii="Arial" w:hAnsi="Arial" w:cs="Arial"/>
          <w:sz w:val="20"/>
          <w:szCs w:val="20"/>
          <w:lang w:val="en-GB"/>
        </w:rPr>
      </w:pPr>
      <w:r w:rsidRPr="00271111">
        <w:rPr>
          <w:rFonts w:ascii="Arial" w:hAnsi="Arial" w:cs="Arial"/>
          <w:bCs/>
          <w:sz w:val="20"/>
          <w:szCs w:val="20"/>
          <w:lang w:val="en-GB"/>
        </w:rPr>
        <w:t>The Service Provider shall ensure that the Authorised Persons process personal data only under the Service Provider's instructions, within the scope of this Contract and in compliance with the applicable legal regulations governing the protection of personal data.</w:t>
      </w:r>
    </w:p>
    <w:p w14:paraId="42F74473" w14:textId="77777777" w:rsidR="00D00E08" w:rsidRPr="00271111" w:rsidRDefault="002E5A42" w:rsidP="00D00E08">
      <w:pPr>
        <w:pStyle w:val="RLTextlnkuslovan"/>
        <w:tabs>
          <w:tab w:val="num" w:pos="567"/>
        </w:tabs>
        <w:ind w:left="567" w:hanging="567"/>
        <w:rPr>
          <w:rFonts w:ascii="Arial" w:hAnsi="Arial" w:cs="Arial"/>
          <w:sz w:val="20"/>
          <w:szCs w:val="20"/>
          <w:lang w:val="en-GB"/>
        </w:rPr>
      </w:pPr>
      <w:r w:rsidRPr="00271111">
        <w:rPr>
          <w:rFonts w:ascii="Arial" w:hAnsi="Arial" w:cs="Arial"/>
          <w:bCs/>
          <w:sz w:val="20"/>
          <w:szCs w:val="20"/>
          <w:lang w:val="en-GB"/>
        </w:rPr>
        <w:t>Where personal data are processed electronically, the Service Provider shall store them exclusively on secure servers or secure data storage media. Where personal data are processed in non-electronic form, the Service Provider shall store them in premises providing an appropriate level of security and accessible only to the Authorised Persons</w:t>
      </w:r>
      <w:r w:rsidR="002612BE" w:rsidRPr="00271111">
        <w:rPr>
          <w:rFonts w:ascii="Arial" w:hAnsi="Arial" w:cs="Arial"/>
          <w:sz w:val="20"/>
          <w:szCs w:val="20"/>
          <w:lang w:val="en-GB"/>
        </w:rPr>
        <w:t>.</w:t>
      </w:r>
    </w:p>
    <w:p w14:paraId="304BAA4C" w14:textId="77777777" w:rsidR="00D00E08" w:rsidRPr="00271111" w:rsidRDefault="00D00E08" w:rsidP="00D00E08">
      <w:pPr>
        <w:pStyle w:val="RLTextlnkuslovan"/>
        <w:tabs>
          <w:tab w:val="num" w:pos="567"/>
        </w:tabs>
        <w:ind w:left="567" w:hanging="567"/>
        <w:rPr>
          <w:rFonts w:ascii="Arial" w:hAnsi="Arial" w:cs="Arial"/>
          <w:sz w:val="20"/>
          <w:szCs w:val="20"/>
          <w:lang w:val="en-GB"/>
        </w:rPr>
      </w:pPr>
      <w:r w:rsidRPr="00271111">
        <w:rPr>
          <w:rFonts w:ascii="Arial" w:hAnsi="Arial" w:cs="Arial"/>
          <w:bCs/>
          <w:sz w:val="20"/>
          <w:szCs w:val="20"/>
          <w:lang w:val="en-GB"/>
        </w:rPr>
        <w:t>The Service Provider shall ensure that personal data processed or made available under this Contract are not stored, copied, printed, transcribed, extracted, reproduced or otherwise altered except where necessary for the proper performance of this Contract.</w:t>
      </w:r>
    </w:p>
    <w:p w14:paraId="41089A4C" w14:textId="2D04DB37" w:rsidR="00D00E08" w:rsidRPr="00271111" w:rsidRDefault="00D00E08" w:rsidP="00D00E08">
      <w:pPr>
        <w:pStyle w:val="RLTextlnkuslovan"/>
        <w:tabs>
          <w:tab w:val="num" w:pos="567"/>
        </w:tabs>
        <w:ind w:left="567" w:hanging="567"/>
        <w:rPr>
          <w:rFonts w:ascii="Arial" w:hAnsi="Arial" w:cs="Arial"/>
          <w:sz w:val="20"/>
          <w:szCs w:val="20"/>
          <w:lang w:val="en-GB"/>
        </w:rPr>
      </w:pPr>
      <w:r w:rsidRPr="00271111">
        <w:rPr>
          <w:rFonts w:ascii="Arial" w:hAnsi="Arial" w:cs="Arial"/>
          <w:bCs/>
          <w:sz w:val="20"/>
          <w:szCs w:val="20"/>
          <w:lang w:val="en-GB"/>
        </w:rPr>
        <w:t xml:space="preserve">The Service Provider shall notify the Contractor of any personal data breach without undue delay and, in any event, no later than 24 hours after becoming aware of the breach by e-mail to </w:t>
      </w:r>
      <w:hyperlink r:id="rId12" w:history="1">
        <w:r w:rsidRPr="00271111">
          <w:rPr>
            <w:rStyle w:val="Hypertextovodkaz"/>
            <w:rFonts w:ascii="Arial" w:hAnsi="Arial" w:cs="Arial"/>
            <w:bCs/>
            <w:sz w:val="20"/>
            <w:szCs w:val="20"/>
            <w:lang w:val="en-GB"/>
          </w:rPr>
          <w:t>gdpr@mpsv.gov.cz</w:t>
        </w:r>
      </w:hyperlink>
      <w:r w:rsidRPr="00271111">
        <w:rPr>
          <w:rFonts w:ascii="Arial" w:hAnsi="Arial" w:cs="Arial"/>
          <w:bCs/>
          <w:sz w:val="20"/>
          <w:szCs w:val="20"/>
          <w:lang w:val="en-GB"/>
        </w:rPr>
        <w:t>.</w:t>
      </w:r>
    </w:p>
    <w:p w14:paraId="1E9D14E6" w14:textId="1EDA8AB9" w:rsidR="00D00E08" w:rsidRPr="00271111" w:rsidRDefault="00D00E08" w:rsidP="00D00E08">
      <w:pPr>
        <w:pStyle w:val="RLTextlnkuslovan"/>
        <w:tabs>
          <w:tab w:val="num" w:pos="567"/>
        </w:tabs>
        <w:ind w:left="567" w:hanging="567"/>
        <w:rPr>
          <w:rFonts w:ascii="Arial" w:hAnsi="Arial" w:cs="Arial"/>
          <w:sz w:val="20"/>
          <w:szCs w:val="20"/>
          <w:lang w:val="en-GB"/>
        </w:rPr>
      </w:pPr>
      <w:r w:rsidRPr="00271111">
        <w:rPr>
          <w:rFonts w:ascii="Arial" w:hAnsi="Arial" w:cs="Arial"/>
          <w:bCs/>
          <w:sz w:val="20"/>
          <w:szCs w:val="20"/>
          <w:lang w:val="en-GB"/>
        </w:rPr>
        <w:t>Upon the expiry of this Contract, the Service Provider shall either delete all personal data obtained in connection with the performance of this Contract or return such personal data to the Contractor and permanently delete any copies.</w:t>
      </w:r>
    </w:p>
    <w:p w14:paraId="30FE9774" w14:textId="0ACA7FA1" w:rsidR="002612BE" w:rsidRPr="00271111" w:rsidRDefault="00D00E08" w:rsidP="00D00E08">
      <w:pPr>
        <w:pStyle w:val="RLTextlnkuslovan"/>
        <w:tabs>
          <w:tab w:val="num" w:pos="567"/>
        </w:tabs>
        <w:ind w:left="567" w:hanging="567"/>
        <w:rPr>
          <w:rFonts w:ascii="Arial" w:hAnsi="Arial" w:cs="Arial"/>
          <w:sz w:val="20"/>
          <w:szCs w:val="20"/>
          <w:lang w:val="en-GB"/>
        </w:rPr>
      </w:pPr>
      <w:r w:rsidRPr="00271111">
        <w:rPr>
          <w:rFonts w:ascii="Arial" w:hAnsi="Arial" w:cs="Arial"/>
          <w:bCs/>
          <w:sz w:val="20"/>
          <w:szCs w:val="20"/>
          <w:lang w:val="en-GB"/>
        </w:rPr>
        <w:t>The Service Provider shall provide the Contractor with all information necessary to demonstrate compliance with this Article and shall permit audits, including inspections, to be carried out by the Contractor or an auditor authorised by the Contractor</w:t>
      </w:r>
      <w:r w:rsidR="002612BE" w:rsidRPr="00271111">
        <w:rPr>
          <w:rFonts w:ascii="Arial" w:hAnsi="Arial" w:cs="Arial"/>
          <w:sz w:val="20"/>
          <w:szCs w:val="20"/>
          <w:lang w:val="en-GB"/>
        </w:rPr>
        <w:t>.</w:t>
      </w:r>
    </w:p>
    <w:bookmarkEnd w:id="25"/>
    <w:p w14:paraId="6CFD8FA0" w14:textId="6B7BF7C5" w:rsidR="00E94879" w:rsidRPr="00271111" w:rsidRDefault="00D00E08" w:rsidP="00143EBF">
      <w:pPr>
        <w:pStyle w:val="RLlneksmlouvy"/>
        <w:tabs>
          <w:tab w:val="num" w:pos="426"/>
        </w:tabs>
        <w:spacing w:before="240" w:after="0" w:line="280" w:lineRule="atLeast"/>
        <w:ind w:left="425" w:hanging="425"/>
        <w:jc w:val="center"/>
        <w:rPr>
          <w:rFonts w:ascii="Arial" w:hAnsi="Arial" w:cs="Arial"/>
          <w:sz w:val="20"/>
          <w:szCs w:val="20"/>
          <w:lang w:val="en-GB"/>
        </w:rPr>
      </w:pPr>
      <w:r w:rsidRPr="00271111">
        <w:rPr>
          <w:rFonts w:ascii="Arial" w:hAnsi="Arial" w:cs="Arial"/>
          <w:sz w:val="20"/>
          <w:szCs w:val="20"/>
          <w:lang w:val="en-GB"/>
        </w:rPr>
        <w:t xml:space="preserve">COOPERATION AND COMMUNICATION </w:t>
      </w:r>
    </w:p>
    <w:p w14:paraId="567BE1B6" w14:textId="03E31558" w:rsidR="00E94879" w:rsidRPr="00271111" w:rsidRDefault="00D00E08" w:rsidP="00D14F05">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rPr>
        <w:t>The Contracting Parties shall cooperate with each other and shall promptly inform each other of any facts or circumstances that are, or may become, relevant to the proper performance of this Contract</w:t>
      </w:r>
      <w:r w:rsidR="00E94879" w:rsidRPr="00271111">
        <w:rPr>
          <w:rFonts w:ascii="Arial" w:hAnsi="Arial" w:cs="Arial"/>
          <w:sz w:val="20"/>
          <w:szCs w:val="20"/>
          <w:lang w:val="en-GB" w:eastAsia="en-US"/>
        </w:rPr>
        <w:t>.</w:t>
      </w:r>
    </w:p>
    <w:p w14:paraId="698EF53B" w14:textId="52A5BC1A" w:rsidR="00E94879" w:rsidRPr="00271111" w:rsidRDefault="005F4DF7" w:rsidP="00D14F05">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bCs/>
          <w:sz w:val="20"/>
          <w:szCs w:val="20"/>
          <w:lang w:val="en-GB"/>
        </w:rPr>
        <w:t>The Contracting Parties shall fulfil their obligations under this Contract in a timely manner and shall cooperate to avoid delays in the performance of the Services and in the fulfilment of their respective financial obligations</w:t>
      </w:r>
      <w:r w:rsidR="00E94879" w:rsidRPr="00271111">
        <w:rPr>
          <w:rFonts w:ascii="Arial" w:hAnsi="Arial" w:cs="Arial"/>
          <w:sz w:val="20"/>
          <w:szCs w:val="20"/>
          <w:lang w:val="en-GB" w:eastAsia="en-US"/>
        </w:rPr>
        <w:t>.</w:t>
      </w:r>
      <w:r w:rsidR="00D00E08" w:rsidRPr="00271111">
        <w:rPr>
          <w:rFonts w:ascii="Arial" w:hAnsi="Arial" w:cs="Arial"/>
          <w:sz w:val="20"/>
          <w:szCs w:val="20"/>
          <w:lang w:val="en-GB" w:eastAsia="en-US"/>
        </w:rPr>
        <w:t xml:space="preserve"> </w:t>
      </w:r>
    </w:p>
    <w:p w14:paraId="67AC8698" w14:textId="0470162E" w:rsidR="00126AD5" w:rsidRPr="00A20201" w:rsidRDefault="005F4DF7" w:rsidP="00126AD5">
      <w:pPr>
        <w:pStyle w:val="RLTextlnkuslovan"/>
        <w:tabs>
          <w:tab w:val="num" w:pos="567"/>
        </w:tabs>
        <w:spacing w:before="120" w:after="0" w:line="280" w:lineRule="atLeast"/>
        <w:ind w:left="567" w:hanging="567"/>
        <w:rPr>
          <w:rFonts w:ascii="Arial" w:hAnsi="Arial" w:cs="Arial"/>
          <w:sz w:val="20"/>
          <w:szCs w:val="20"/>
          <w:lang w:val="en-GB"/>
        </w:rPr>
      </w:pPr>
      <w:r w:rsidRPr="00271111">
        <w:rPr>
          <w:rFonts w:ascii="Arial" w:hAnsi="Arial" w:cs="Arial"/>
          <w:sz w:val="20"/>
          <w:szCs w:val="20"/>
          <w:lang w:val="en-GB"/>
        </w:rPr>
        <w:t>Throughout the term of the contractual relationship established by this Contract, the Service Provider shall remain available to the Contractor by e-mail and mobile telephone</w:t>
      </w:r>
      <w:r w:rsidR="00143EBF" w:rsidRPr="00271111">
        <w:rPr>
          <w:rFonts w:ascii="Arial" w:hAnsi="Arial" w:cs="Arial"/>
          <w:sz w:val="20"/>
          <w:szCs w:val="20"/>
          <w:lang w:val="en-GB"/>
        </w:rPr>
        <w:t>.</w:t>
      </w:r>
      <w:r w:rsidRPr="00271111">
        <w:rPr>
          <w:rFonts w:ascii="Arial" w:hAnsi="Arial" w:cs="Arial"/>
          <w:sz w:val="20"/>
          <w:szCs w:val="20"/>
          <w:lang w:val="en-GB"/>
        </w:rPr>
        <w:t xml:space="preserve"> The Service </w:t>
      </w:r>
      <w:r w:rsidRPr="00271111">
        <w:rPr>
          <w:rFonts w:ascii="Arial" w:hAnsi="Arial" w:cs="Arial"/>
          <w:sz w:val="20"/>
          <w:szCs w:val="20"/>
          <w:lang w:val="en-GB"/>
        </w:rPr>
        <w:lastRenderedPageBreak/>
        <w:t xml:space="preserve">Provider shall be reachable by telephone and electronic means of communication on </w:t>
      </w:r>
      <w:r w:rsidR="00A20201">
        <w:rPr>
          <w:rFonts w:ascii="Arial" w:hAnsi="Arial" w:cs="Arial"/>
          <w:sz w:val="20"/>
          <w:szCs w:val="20"/>
          <w:lang w:val="en-GB"/>
        </w:rPr>
        <w:t>w</w:t>
      </w:r>
      <w:r w:rsidRPr="00A20201">
        <w:rPr>
          <w:rFonts w:ascii="Arial" w:hAnsi="Arial" w:cs="Arial"/>
          <w:sz w:val="20"/>
          <w:szCs w:val="20"/>
          <w:lang w:val="en-GB"/>
        </w:rPr>
        <w:t xml:space="preserve">orking </w:t>
      </w:r>
      <w:r w:rsidR="00A20201">
        <w:rPr>
          <w:rFonts w:ascii="Arial" w:hAnsi="Arial" w:cs="Arial"/>
          <w:sz w:val="20"/>
          <w:szCs w:val="20"/>
          <w:lang w:val="en-GB"/>
        </w:rPr>
        <w:t>d</w:t>
      </w:r>
      <w:r w:rsidRPr="00A20201">
        <w:rPr>
          <w:rFonts w:ascii="Arial" w:hAnsi="Arial" w:cs="Arial"/>
          <w:sz w:val="20"/>
          <w:szCs w:val="20"/>
          <w:lang w:val="en-GB"/>
        </w:rPr>
        <w:t>ays between 9:00 a.m. and 2:30 p.m.</w:t>
      </w:r>
    </w:p>
    <w:p w14:paraId="396CF131" w14:textId="7115FAFA" w:rsidR="005F4DF7" w:rsidRPr="00271111" w:rsidRDefault="005F4DF7" w:rsidP="00126AD5">
      <w:pPr>
        <w:pStyle w:val="RLTextlnkuslovan"/>
        <w:tabs>
          <w:tab w:val="num" w:pos="567"/>
        </w:tabs>
        <w:spacing w:before="120" w:after="0" w:line="280" w:lineRule="atLeast"/>
        <w:ind w:left="567" w:hanging="567"/>
        <w:rPr>
          <w:rFonts w:ascii="Arial" w:hAnsi="Arial" w:cs="Arial"/>
          <w:sz w:val="20"/>
          <w:szCs w:val="20"/>
          <w:lang w:val="en-GB"/>
        </w:rPr>
      </w:pPr>
      <w:r w:rsidRPr="00A20201">
        <w:rPr>
          <w:rFonts w:ascii="Arial" w:hAnsi="Arial" w:cs="Arial"/>
          <w:sz w:val="20"/>
          <w:szCs w:val="20"/>
          <w:lang w:val="en-GB"/>
        </w:rPr>
        <w:t>Documents exchanged between the Contracting Parties, the delivery of which gives rise to, amends or terminates the rights and obligations governed by this Contract, in particular a termination by notice, withdrawal from this Contract,</w:t>
      </w:r>
      <w:r w:rsidRPr="00271111">
        <w:rPr>
          <w:rFonts w:ascii="Arial" w:hAnsi="Arial" w:cs="Arial"/>
          <w:sz w:val="20"/>
          <w:szCs w:val="20"/>
          <w:lang w:val="en-GB"/>
        </w:rPr>
        <w:t xml:space="preserve"> and similar documents, shall be delivered to the other Contracting Party electronically in the form of a Data Box message or, where the Service Provider does not have a Data Box, in hard copy by registered mail to the address specified in the heading of this Contract.</w:t>
      </w:r>
    </w:p>
    <w:p w14:paraId="05D51D83" w14:textId="5B0F8B65" w:rsidR="00E94879" w:rsidRPr="00271111" w:rsidRDefault="005F4DF7" w:rsidP="00143EBF">
      <w:pPr>
        <w:pStyle w:val="RLlneksmlouvy"/>
        <w:tabs>
          <w:tab w:val="num" w:pos="426"/>
        </w:tabs>
        <w:spacing w:before="240" w:after="0" w:line="280" w:lineRule="atLeast"/>
        <w:ind w:left="425" w:hanging="425"/>
        <w:jc w:val="center"/>
        <w:rPr>
          <w:rFonts w:ascii="Arial" w:hAnsi="Arial" w:cs="Arial"/>
          <w:sz w:val="20"/>
          <w:szCs w:val="20"/>
          <w:lang w:val="en-GB"/>
        </w:rPr>
      </w:pPr>
      <w:r w:rsidRPr="00271111">
        <w:rPr>
          <w:rFonts w:ascii="Arial" w:hAnsi="Arial" w:cs="Arial"/>
          <w:sz w:val="20"/>
          <w:szCs w:val="20"/>
          <w:lang w:val="en-GB"/>
        </w:rPr>
        <w:t xml:space="preserve">LIABILITY FOR DAMAGES OR OTHER LOSS </w:t>
      </w:r>
    </w:p>
    <w:p w14:paraId="436743A4" w14:textId="0D613F70" w:rsidR="00510F2B" w:rsidRPr="00271111" w:rsidRDefault="00463E32" w:rsidP="00510F2B">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The Contracting Parties shall promptly notify each other of any circumstances excluding liability that prevent the proper performance of this Contract</w:t>
      </w:r>
      <w:r w:rsidR="00510F2B" w:rsidRPr="00271111">
        <w:rPr>
          <w:rFonts w:ascii="Arial" w:hAnsi="Arial" w:cs="Arial"/>
          <w:sz w:val="20"/>
          <w:szCs w:val="20"/>
          <w:lang w:val="en-GB" w:eastAsia="en-US"/>
        </w:rPr>
        <w:t xml:space="preserve">. </w:t>
      </w:r>
      <w:r w:rsidRPr="00271111">
        <w:rPr>
          <w:rFonts w:ascii="Arial" w:hAnsi="Arial" w:cs="Arial"/>
          <w:sz w:val="20"/>
          <w:szCs w:val="20"/>
          <w:lang w:val="en-GB" w:eastAsia="en-US"/>
        </w:rPr>
        <w:t>The Contracting Parties shall use their best efforts to prevent and minimise any circumstances excluding liability for damage or other loss.</w:t>
      </w:r>
    </w:p>
    <w:p w14:paraId="26F81F8C" w14:textId="77777777" w:rsidR="00F23648" w:rsidRPr="00271111" w:rsidRDefault="00F23648" w:rsidP="00735AC1">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The Service Provider shall be liable for any damage or other loss caused by the Service Provider, whether arising from a breach of this Contract, an omission, the provision of defective Services, or a breach of the obligations laid down by the applicable laws of the Czech Republic.</w:t>
      </w:r>
    </w:p>
    <w:p w14:paraId="290CA9F6" w14:textId="68EB216C" w:rsidR="00510F2B" w:rsidRPr="00271111" w:rsidRDefault="00A41886" w:rsidP="00735AC1">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 xml:space="preserve">Damage shall be compensated by a monetary payment or, where possible or appropriate, by restoration to the previous state, at the option of the injured Party in the particular </w:t>
      </w:r>
      <w:r w:rsidR="00AB6EA4" w:rsidRPr="00271111">
        <w:rPr>
          <w:rFonts w:ascii="Arial" w:hAnsi="Arial" w:cs="Arial"/>
          <w:sz w:val="20"/>
          <w:szCs w:val="20"/>
          <w:lang w:val="en-GB" w:eastAsia="en-US"/>
        </w:rPr>
        <w:t>case.</w:t>
      </w:r>
    </w:p>
    <w:p w14:paraId="561C0855" w14:textId="60A5D69E" w:rsidR="00510F2B" w:rsidRPr="00271111" w:rsidRDefault="00F23648" w:rsidP="00510F2B">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 xml:space="preserve">The provisions relating to contractual penalties shall not affect the right of either Contracting Party to claim compensation for damage or other loss in full, and the injured Party may claim compensation for damage or other loss in </w:t>
      </w:r>
      <w:r w:rsidR="00AB6EA4" w:rsidRPr="00271111">
        <w:rPr>
          <w:rFonts w:ascii="Arial" w:hAnsi="Arial" w:cs="Arial"/>
          <w:sz w:val="20"/>
          <w:szCs w:val="20"/>
          <w:lang w:val="en-GB" w:eastAsia="en-US"/>
        </w:rPr>
        <w:t>full.</w:t>
      </w:r>
      <w:r w:rsidR="00510F2B" w:rsidRPr="00271111">
        <w:rPr>
          <w:rFonts w:ascii="Arial" w:hAnsi="Arial" w:cs="Arial"/>
          <w:sz w:val="20"/>
          <w:szCs w:val="20"/>
          <w:lang w:val="en-GB" w:eastAsia="en-US"/>
        </w:rPr>
        <w:t xml:space="preserve"> </w:t>
      </w:r>
    </w:p>
    <w:p w14:paraId="40B10BD9" w14:textId="77777777" w:rsidR="00F23648" w:rsidRPr="00271111" w:rsidRDefault="00F23648" w:rsidP="00F23648">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 xml:space="preserve">The Service Provider shall be liable to the Contractor for any damage or other loss caused in connection with the provision of the Services under this Contract. The Service Provider shall also be liable for damage caused to the Contractor where such damage or other loss has been caused in connection with the provision of the Services under this Contract by the Service Provider's representative or employee. </w:t>
      </w:r>
    </w:p>
    <w:p w14:paraId="5D90F8B6" w14:textId="51CF3FC5" w:rsidR="001B433E" w:rsidRPr="00271111" w:rsidRDefault="00F23648" w:rsidP="00F23648">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Neither Contracting Party shall be liable for damage or other loss arising as a result of factually incorrect or otherwise defective instructions received from the other Contracting Party.</w:t>
      </w:r>
      <w:r w:rsidR="00AB6EA4">
        <w:rPr>
          <w:rFonts w:ascii="Arial" w:hAnsi="Arial" w:cs="Arial"/>
          <w:sz w:val="20"/>
          <w:szCs w:val="20"/>
          <w:lang w:val="en-GB" w:eastAsia="en-US"/>
        </w:rPr>
        <w:t xml:space="preserve"> </w:t>
      </w:r>
      <w:r w:rsidRPr="00271111">
        <w:rPr>
          <w:rFonts w:ascii="Arial" w:hAnsi="Arial" w:cs="Arial"/>
          <w:sz w:val="20"/>
          <w:szCs w:val="20"/>
          <w:lang w:val="en-GB" w:eastAsia="en-US"/>
        </w:rPr>
        <w:t>Where the Contractor has provided the Service Provider with incorrect instructions and, in view of its obligation to provide the Services with professional care, the Service Provider could and should have identified the defect in such instructions, the Service Provider may rely on the preceding sentence only if it notified the Contractor of the incorrect instructions in writing and the Contractor nevertheless insisted on the original instructions.</w:t>
      </w:r>
    </w:p>
    <w:p w14:paraId="2D124901" w14:textId="1E5A016E" w:rsidR="00E972B6" w:rsidRPr="00271111" w:rsidRDefault="00F23648" w:rsidP="002E4CEF">
      <w:pPr>
        <w:pStyle w:val="RLTextlnkuslovan"/>
        <w:tabs>
          <w:tab w:val="num" w:pos="567"/>
        </w:tabs>
        <w:spacing w:before="120" w:after="0" w:line="240" w:lineRule="auto"/>
        <w:ind w:left="567" w:hanging="567"/>
        <w:rPr>
          <w:rFonts w:ascii="Arial" w:hAnsi="Arial" w:cs="Arial"/>
          <w:sz w:val="20"/>
          <w:szCs w:val="20"/>
          <w:lang w:val="en-GB" w:eastAsia="en-US"/>
        </w:rPr>
      </w:pPr>
      <w:r w:rsidRPr="00271111">
        <w:rPr>
          <w:rFonts w:ascii="Arial" w:hAnsi="Arial" w:cs="Arial"/>
          <w:sz w:val="20"/>
          <w:szCs w:val="20"/>
          <w:lang w:val="en-GB" w:eastAsia="en-US"/>
        </w:rPr>
        <w:t>Neither Contracting Party shall be liable for damage caused by a breach of its obligations under this Contract where performance of those obligations was prevented by any of the circumstances excluding liability within the meaning of Section 2913(2) of the Civil Code.</w:t>
      </w:r>
    </w:p>
    <w:p w14:paraId="791090B5" w14:textId="19151F75" w:rsidR="00E94879" w:rsidRPr="00271111" w:rsidRDefault="009A0E46" w:rsidP="0046475B">
      <w:pPr>
        <w:pStyle w:val="RLlneksmlouvy"/>
        <w:tabs>
          <w:tab w:val="num" w:pos="426"/>
        </w:tabs>
        <w:spacing w:before="240" w:after="0" w:line="280" w:lineRule="atLeast"/>
        <w:ind w:left="425" w:hanging="425"/>
        <w:jc w:val="center"/>
        <w:rPr>
          <w:rFonts w:ascii="Arial" w:hAnsi="Arial" w:cs="Arial"/>
          <w:sz w:val="20"/>
          <w:szCs w:val="20"/>
          <w:lang w:val="en-GB"/>
        </w:rPr>
      </w:pPr>
      <w:r w:rsidRPr="00271111">
        <w:rPr>
          <w:rFonts w:ascii="Arial" w:hAnsi="Arial" w:cs="Arial"/>
          <w:sz w:val="20"/>
          <w:szCs w:val="20"/>
          <w:lang w:val="en-GB"/>
        </w:rPr>
        <w:t>SANCTIONS</w:t>
      </w:r>
    </w:p>
    <w:p w14:paraId="55AE085F" w14:textId="05FE613B" w:rsidR="00A41886" w:rsidRPr="00271111" w:rsidRDefault="00A41886" w:rsidP="00A41886">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Where the Service Provider fails to provide the Services within the time limit agreed under this Contract and its Annexes, the Service Provider shall pay the Contractor a contractual penalty of EUR 50 for each commenced Working Day of delay</w:t>
      </w:r>
      <w:r w:rsidR="00C26105" w:rsidRPr="00271111">
        <w:rPr>
          <w:rFonts w:ascii="Arial" w:hAnsi="Arial" w:cs="Arial"/>
          <w:sz w:val="20"/>
          <w:szCs w:val="20"/>
          <w:lang w:val="en-GB" w:eastAsia="en-US"/>
        </w:rPr>
        <w:t>.</w:t>
      </w:r>
      <w:r w:rsidRPr="00271111">
        <w:rPr>
          <w:rFonts w:ascii="Arial" w:hAnsi="Arial" w:cs="Arial"/>
          <w:sz w:val="20"/>
          <w:szCs w:val="20"/>
          <w:lang w:val="en-GB" w:eastAsia="en-US"/>
        </w:rPr>
        <w:t xml:space="preserve"> </w:t>
      </w:r>
    </w:p>
    <w:p w14:paraId="3E7CC669" w14:textId="77777777" w:rsidR="00A41886" w:rsidRPr="00271111" w:rsidRDefault="00A41886" w:rsidP="00A41886">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 xml:space="preserve">Where the Service Provider fails to comply with any obligation under Article 6 of this Contract, the Service Provider shall pay the Contractor a contractual penalty of EUR 200 for each individual breach, unless a specific contractual penalty is provided for in this Article. </w:t>
      </w:r>
    </w:p>
    <w:p w14:paraId="2D44E278" w14:textId="77777777" w:rsidR="00A41886" w:rsidRPr="00271111" w:rsidRDefault="00A41886" w:rsidP="00A41886">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lastRenderedPageBreak/>
        <w:t>Where the Service Provider fails to comply with the obligation set out in Clauses 6.9 and/or 6.10 of this Contract, the Service Provider shall pay the Contractor a contractual penalty of EUR 200 for each individual breach.</w:t>
      </w:r>
    </w:p>
    <w:p w14:paraId="2C19EF19" w14:textId="77777777" w:rsidR="00A41886" w:rsidRPr="00271111" w:rsidRDefault="00A41886" w:rsidP="00A41886">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Where the Service Provider fails to comply with any obligation set out in Clause 6.15 of this Contract, the Service Provider shall pay the Contractor a contractual penalty of EUR 2,000 for each individual breach.</w:t>
      </w:r>
    </w:p>
    <w:p w14:paraId="6BF20F79" w14:textId="77777777" w:rsidR="00A41886" w:rsidRPr="00271111" w:rsidRDefault="00A41886" w:rsidP="00A41886">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Where the Service Provider acts in breach of Clause 7.7 of this Contract, the Service Provider shall pay the Contractor a contractual penalty of EUR 2,000 for each individual breach.</w:t>
      </w:r>
    </w:p>
    <w:p w14:paraId="5EA8FA87" w14:textId="77777777" w:rsidR="00A41886" w:rsidRPr="00271111" w:rsidRDefault="00A41886" w:rsidP="00A41886">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Where the Service Provider is in delay in remedying defects, outstanding items or other deficiencies in a Deliverable produced in the course of providing the Services in accordance with Article 8 of this Contract, the Service Provider shall pay the Contractor a contractual penalty of EUR 80 for each Deliverable affected by the delay and for each commenced Working Day of delay.</w:t>
      </w:r>
    </w:p>
    <w:p w14:paraId="7467ABFA" w14:textId="77777777" w:rsidR="00A41886" w:rsidRPr="00271111" w:rsidRDefault="00A41886" w:rsidP="00A41886">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Where the Service Provider fails to comply with any obligation under Article 10 of this Contract, the Service Provider shall pay the Contractor a contractual penalty of EUR 4,000 for each individual breach.</w:t>
      </w:r>
    </w:p>
    <w:p w14:paraId="1B031E92" w14:textId="77777777" w:rsidR="00A41886" w:rsidRPr="00271111" w:rsidRDefault="00A41886" w:rsidP="00A41886">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Payment of a contractual penalty shall not affect the Contractor's right to compensation for damage or other loss in full.</w:t>
      </w:r>
    </w:p>
    <w:p w14:paraId="039BA6E4" w14:textId="77777777" w:rsidR="00A41886" w:rsidRPr="00271111" w:rsidRDefault="00A41886" w:rsidP="00A41886">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Where either Contracting Party is in delay in paying a monetary obligation, that Contracting Party shall pay the other Contracting Party default interest at the statutory rate, calculated on the outstanding amount for each commenced day of delay.</w:t>
      </w:r>
    </w:p>
    <w:p w14:paraId="372246D7" w14:textId="77777777" w:rsidR="00A41886" w:rsidRPr="00271111" w:rsidRDefault="00A41886" w:rsidP="00A41886">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The Service Provider shall pay any contractual penalty to the Contractor no later than thirty (30) calendar days after the date on which the Contractor notifies the Service Provider in writing of its entitlement to the contractual penalty, specifies its amount and requests payment thereof.</w:t>
      </w:r>
    </w:p>
    <w:p w14:paraId="18358C70" w14:textId="77777777" w:rsidR="00A41886" w:rsidRPr="00271111" w:rsidRDefault="00A41886" w:rsidP="00A41886">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Contractual penalties may be cumulative; that is, the application of one contractual penalty shall not preclude the concurrent application of any other contractual penalty.</w:t>
      </w:r>
    </w:p>
    <w:p w14:paraId="0B9E19C2" w14:textId="06267C14" w:rsidR="00026F4B" w:rsidRPr="00271111" w:rsidRDefault="00A41886" w:rsidP="00026F4B">
      <w:pPr>
        <w:pStyle w:val="RLTextlnkuslovan"/>
        <w:tabs>
          <w:tab w:val="num" w:pos="567"/>
        </w:tabs>
        <w:spacing w:before="120" w:after="0" w:line="280" w:lineRule="atLeast"/>
        <w:ind w:left="567" w:hanging="567"/>
        <w:rPr>
          <w:rFonts w:ascii="Arial" w:hAnsi="Arial" w:cs="Arial"/>
          <w:sz w:val="20"/>
          <w:szCs w:val="20"/>
          <w:lang w:val="en-GB" w:eastAsia="en-US"/>
        </w:rPr>
      </w:pPr>
      <w:r w:rsidRPr="00271111">
        <w:rPr>
          <w:rFonts w:ascii="Arial" w:hAnsi="Arial" w:cs="Arial"/>
          <w:sz w:val="20"/>
          <w:szCs w:val="20"/>
          <w:lang w:val="en-GB" w:eastAsia="en-US"/>
        </w:rPr>
        <w:t>The application of a contractual penalty shall not affect the Contractor's right to compensation for damage or other loss arising from the same cause.</w:t>
      </w:r>
      <w:r w:rsidR="00026F4B" w:rsidRPr="00271111">
        <w:rPr>
          <w:rFonts w:ascii="Arial" w:hAnsi="Arial" w:cs="Arial"/>
          <w:sz w:val="20"/>
          <w:szCs w:val="20"/>
          <w:lang w:val="en-GB" w:eastAsia="en-US"/>
        </w:rPr>
        <w:t xml:space="preserve"> </w:t>
      </w:r>
      <w:r w:rsidRPr="00271111">
        <w:rPr>
          <w:rFonts w:ascii="Arial" w:hAnsi="Arial" w:cs="Arial"/>
          <w:sz w:val="20"/>
          <w:szCs w:val="20"/>
          <w:lang w:val="en-GB" w:eastAsia="en-US"/>
        </w:rPr>
        <w:t>Payment of a contractual penalty under this Contract shall not release the Service Provider from its obligation to perform the contractual obligation secured by that contractual penalty</w:t>
      </w:r>
      <w:r w:rsidR="00026F4B" w:rsidRPr="00271111">
        <w:rPr>
          <w:rFonts w:ascii="Arial" w:hAnsi="Arial" w:cs="Arial"/>
          <w:sz w:val="20"/>
          <w:szCs w:val="20"/>
          <w:lang w:val="en-GB" w:eastAsia="en-US"/>
        </w:rPr>
        <w:t>.</w:t>
      </w:r>
    </w:p>
    <w:p w14:paraId="7AB28DF8" w14:textId="0D72B322" w:rsidR="0033571A" w:rsidRPr="00271111" w:rsidRDefault="0033571A" w:rsidP="00026F4B">
      <w:pPr>
        <w:pStyle w:val="RLTextlnkuslovan"/>
        <w:numPr>
          <w:ilvl w:val="0"/>
          <w:numId w:val="0"/>
        </w:numPr>
        <w:tabs>
          <w:tab w:val="num" w:pos="567"/>
        </w:tabs>
        <w:spacing w:before="120" w:after="0" w:line="280" w:lineRule="atLeast"/>
        <w:rPr>
          <w:rFonts w:ascii="Arial" w:hAnsi="Arial" w:cs="Arial"/>
          <w:sz w:val="20"/>
          <w:szCs w:val="20"/>
          <w:lang w:val="en-GB" w:eastAsia="en-US"/>
        </w:rPr>
      </w:pPr>
    </w:p>
    <w:p w14:paraId="3806ACD4" w14:textId="1B294BDF" w:rsidR="0046475B" w:rsidRPr="00271111" w:rsidRDefault="001E0AC2" w:rsidP="0046475B">
      <w:pPr>
        <w:pStyle w:val="RLlneksmlouvy"/>
        <w:tabs>
          <w:tab w:val="num" w:pos="426"/>
        </w:tabs>
        <w:spacing w:before="240" w:after="0" w:line="280" w:lineRule="atLeast"/>
        <w:ind w:left="425" w:hanging="425"/>
        <w:jc w:val="center"/>
        <w:rPr>
          <w:rFonts w:ascii="Arial" w:hAnsi="Arial" w:cs="Arial"/>
          <w:sz w:val="20"/>
          <w:szCs w:val="20"/>
          <w:lang w:val="en-GB"/>
        </w:rPr>
      </w:pPr>
      <w:r w:rsidRPr="00271111">
        <w:rPr>
          <w:rFonts w:ascii="Arial" w:hAnsi="Arial" w:cs="Arial"/>
          <w:sz w:val="20"/>
          <w:szCs w:val="20"/>
          <w:lang w:val="en-GB"/>
        </w:rPr>
        <w:t>DURATION OF THE CONTRACT</w:t>
      </w:r>
    </w:p>
    <w:p w14:paraId="2B42B3F4" w14:textId="25B3F9BE" w:rsidR="0046475B" w:rsidRPr="00271111" w:rsidRDefault="0079379C">
      <w:pPr>
        <w:widowControl w:val="0"/>
        <w:numPr>
          <w:ilvl w:val="1"/>
          <w:numId w:val="50"/>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271111">
        <w:rPr>
          <w:rFonts w:ascii="Arial" w:hAnsi="Arial" w:cs="Arial"/>
          <w:sz w:val="20"/>
          <w:szCs w:val="20"/>
          <w:lang w:val="en-GB"/>
        </w:rPr>
        <w:t>This Contract shall enter into force on the date it is signed by both Contracting Parties</w:t>
      </w:r>
      <w:r w:rsidR="0046475B" w:rsidRPr="00271111">
        <w:rPr>
          <w:rFonts w:ascii="Arial" w:hAnsi="Arial" w:cs="Arial"/>
          <w:sz w:val="20"/>
          <w:szCs w:val="20"/>
          <w:lang w:val="en-GB" w:eastAsia="ar-SA"/>
        </w:rPr>
        <w:t xml:space="preserve">. </w:t>
      </w:r>
    </w:p>
    <w:p w14:paraId="73211D2D" w14:textId="71D87F5C" w:rsidR="0046475B" w:rsidRPr="00271111" w:rsidRDefault="0079379C">
      <w:pPr>
        <w:widowControl w:val="0"/>
        <w:numPr>
          <w:ilvl w:val="1"/>
          <w:numId w:val="50"/>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271111">
        <w:rPr>
          <w:rFonts w:ascii="Arial" w:hAnsi="Arial" w:cs="Arial"/>
          <w:sz w:val="20"/>
          <w:szCs w:val="20"/>
          <w:lang w:val="en-GB"/>
        </w:rPr>
        <w:t xml:space="preserve">In accordance with Section 6(1) of Act No. 340/2015 Coll., on the Register of Contracts, as amended (the </w:t>
      </w:r>
      <w:r w:rsidRPr="00271111">
        <w:rPr>
          <w:rFonts w:ascii="Arial" w:hAnsi="Arial" w:cs="Arial"/>
          <w:b/>
          <w:bCs/>
          <w:i/>
          <w:iCs/>
          <w:sz w:val="20"/>
          <w:szCs w:val="20"/>
          <w:lang w:val="en-GB"/>
        </w:rPr>
        <w:t>"Act on the Register of Contracts"</w:t>
      </w:r>
      <w:r w:rsidRPr="00271111">
        <w:rPr>
          <w:rFonts w:ascii="Arial" w:hAnsi="Arial" w:cs="Arial"/>
          <w:sz w:val="20"/>
          <w:szCs w:val="20"/>
          <w:lang w:val="en-GB"/>
        </w:rPr>
        <w:t>), this Contract shall become effective on the date of its publication in the Register of Contracts. The Contractor shall ensure the publication of this Contract in the Register of Contracts and shall inform the Service Provider thereof without undue delay (for example, by e-mail), unless the Service Provider is designated as a contracting party in the publication form, in which case the confirmation of publication will also be delivered to the Service Provider's data box</w:t>
      </w:r>
      <w:r w:rsidR="0046475B" w:rsidRPr="00271111">
        <w:rPr>
          <w:rFonts w:ascii="Arial" w:hAnsi="Arial" w:cs="Arial"/>
          <w:sz w:val="20"/>
          <w:szCs w:val="20"/>
          <w:lang w:val="en-GB" w:eastAsia="ar-SA"/>
        </w:rPr>
        <w:t xml:space="preserve">. </w:t>
      </w:r>
    </w:p>
    <w:p w14:paraId="58693138" w14:textId="6D637699" w:rsidR="0046475B" w:rsidRPr="00AB6EA4" w:rsidRDefault="0079379C">
      <w:pPr>
        <w:widowControl w:val="0"/>
        <w:numPr>
          <w:ilvl w:val="1"/>
          <w:numId w:val="50"/>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AB6EA4">
        <w:rPr>
          <w:rFonts w:ascii="Arial" w:hAnsi="Arial" w:cs="Arial"/>
          <w:sz w:val="20"/>
          <w:szCs w:val="20"/>
          <w:lang w:val="en-GB"/>
        </w:rPr>
        <w:t>This Contract is concluded for a fixed term and shall remain in force until all Services have been duly performed</w:t>
      </w:r>
      <w:r w:rsidR="00271111" w:rsidRPr="00AB6EA4">
        <w:rPr>
          <w:rFonts w:ascii="Arial" w:hAnsi="Arial" w:cs="Arial"/>
          <w:sz w:val="20"/>
          <w:szCs w:val="20"/>
          <w:lang w:val="en-GB"/>
        </w:rPr>
        <w:t xml:space="preserve">. The schedule for the provision of the Services is agreed by the Contracting Parties in Annex No. 2 to this Contract and is further specified in a binding manner by the Service </w:t>
      </w:r>
      <w:r w:rsidR="00271111" w:rsidRPr="00AB6EA4">
        <w:rPr>
          <w:rFonts w:ascii="Arial" w:hAnsi="Arial" w:cs="Arial"/>
          <w:sz w:val="20"/>
          <w:szCs w:val="20"/>
          <w:lang w:val="en-GB"/>
        </w:rPr>
        <w:lastRenderedPageBreak/>
        <w:t>Provider in Annex No. 3 to this Contract</w:t>
      </w:r>
      <w:r w:rsidR="0046475B" w:rsidRPr="00AB6EA4">
        <w:rPr>
          <w:rFonts w:ascii="Arial" w:hAnsi="Arial" w:cs="Arial"/>
          <w:sz w:val="20"/>
          <w:szCs w:val="20"/>
          <w:lang w:val="en-GB" w:eastAsia="ar-SA"/>
        </w:rPr>
        <w:t>.</w:t>
      </w:r>
    </w:p>
    <w:p w14:paraId="56922482" w14:textId="66A8EEE7" w:rsidR="0046475B" w:rsidRPr="00271111" w:rsidRDefault="0079379C">
      <w:pPr>
        <w:widowControl w:val="0"/>
        <w:numPr>
          <w:ilvl w:val="1"/>
          <w:numId w:val="50"/>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271111">
        <w:rPr>
          <w:rFonts w:ascii="Arial" w:hAnsi="Arial" w:cs="Arial"/>
          <w:sz w:val="20"/>
          <w:szCs w:val="20"/>
          <w:lang w:val="en-GB"/>
        </w:rPr>
        <w:t>This Contract may be terminated at any time by a written agreement of the Contracting Parties. Such agreement shall include a settlement of all mutual rights and obligations</w:t>
      </w:r>
      <w:r w:rsidR="00001294">
        <w:rPr>
          <w:rFonts w:ascii="Arial" w:hAnsi="Arial" w:cs="Arial"/>
          <w:sz w:val="20"/>
          <w:szCs w:val="20"/>
          <w:lang w:val="en-GB"/>
        </w:rPr>
        <w:t xml:space="preserve"> </w:t>
      </w:r>
      <w:r w:rsidR="00001294" w:rsidRPr="00001294">
        <w:rPr>
          <w:rFonts w:ascii="Arial" w:hAnsi="Arial" w:cs="Arial"/>
          <w:sz w:val="20"/>
          <w:szCs w:val="20"/>
        </w:rPr>
        <w:t>arising under this Contract</w:t>
      </w:r>
      <w:r w:rsidR="0046475B" w:rsidRPr="00271111">
        <w:rPr>
          <w:rFonts w:ascii="Arial" w:hAnsi="Arial" w:cs="Arial"/>
          <w:sz w:val="20"/>
          <w:szCs w:val="20"/>
          <w:lang w:val="en-GB" w:eastAsia="ar-SA"/>
        </w:rPr>
        <w:t>.</w:t>
      </w:r>
    </w:p>
    <w:p w14:paraId="3F8F7009" w14:textId="09987C30" w:rsidR="0046475B" w:rsidRPr="00271111" w:rsidRDefault="0079379C">
      <w:pPr>
        <w:widowControl w:val="0"/>
        <w:numPr>
          <w:ilvl w:val="1"/>
          <w:numId w:val="50"/>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271111">
        <w:rPr>
          <w:rFonts w:ascii="Arial" w:hAnsi="Arial" w:cs="Arial"/>
          <w:sz w:val="20"/>
          <w:szCs w:val="20"/>
          <w:lang w:val="en-GB"/>
        </w:rPr>
        <w:t>The Contractor is entitled to withdraw from this Contract in the event of a material breach by the Service Provider. For the purposes of this Contract, a material breach shall include</w:t>
      </w:r>
      <w:r w:rsidR="008B3DE1" w:rsidRPr="00271111">
        <w:rPr>
          <w:rFonts w:ascii="Arial" w:hAnsi="Arial" w:cs="Arial"/>
          <w:sz w:val="20"/>
          <w:szCs w:val="20"/>
          <w:lang w:val="en-GB"/>
        </w:rPr>
        <w:t>, in particular, but not exclusively</w:t>
      </w:r>
      <w:r w:rsidR="0046475B" w:rsidRPr="00271111">
        <w:rPr>
          <w:rFonts w:ascii="Arial" w:hAnsi="Arial" w:cs="Arial"/>
          <w:sz w:val="20"/>
          <w:szCs w:val="20"/>
          <w:lang w:val="en-GB" w:eastAsia="ar-SA"/>
        </w:rPr>
        <w:t>:</w:t>
      </w:r>
    </w:p>
    <w:p w14:paraId="698E43EC" w14:textId="77777777" w:rsidR="008B3DE1" w:rsidRPr="00271111" w:rsidRDefault="008B3DE1">
      <w:pPr>
        <w:pStyle w:val="rovezanadpis"/>
        <w:numPr>
          <w:ilvl w:val="2"/>
          <w:numId w:val="52"/>
        </w:numPr>
        <w:tabs>
          <w:tab w:val="clear" w:pos="1021"/>
          <w:tab w:val="left" w:pos="567"/>
        </w:tabs>
        <w:spacing w:before="120" w:after="0" w:line="280" w:lineRule="atLeast"/>
        <w:ind w:left="1418" w:hanging="851"/>
        <w:rPr>
          <w:rFonts w:cs="Arial"/>
          <w:lang w:val="en-GB" w:eastAsia="ar-SA"/>
        </w:rPr>
      </w:pPr>
      <w:r w:rsidRPr="00271111">
        <w:rPr>
          <w:rFonts w:eastAsia="Times New Roman" w:cs="Arial"/>
          <w:color w:val="auto"/>
          <w:lang w:val="en-GB" w:eastAsia="ar-SA"/>
        </w:rPr>
        <w:t>the Service Provider repeatedly (i.e. at two or more occasions) fails to duly perform its obligations under this Contract</w:t>
      </w:r>
      <w:r w:rsidR="004B5270" w:rsidRPr="00271111">
        <w:rPr>
          <w:rFonts w:eastAsia="Times New Roman" w:cs="Arial"/>
          <w:color w:val="auto"/>
          <w:lang w:val="en-GB" w:eastAsia="ar-SA"/>
        </w:rPr>
        <w:t>;</w:t>
      </w:r>
      <w:r w:rsidR="00396FD3" w:rsidRPr="00271111">
        <w:rPr>
          <w:rFonts w:eastAsia="Times New Roman" w:cs="Arial"/>
          <w:color w:val="auto"/>
          <w:lang w:val="en-GB" w:eastAsia="ar-SA"/>
        </w:rPr>
        <w:t xml:space="preserve"> </w:t>
      </w:r>
    </w:p>
    <w:p w14:paraId="585E8D09" w14:textId="77777777" w:rsidR="008B3DE1" w:rsidRPr="00271111" w:rsidRDefault="008B3DE1">
      <w:pPr>
        <w:pStyle w:val="rovezanadpis"/>
        <w:numPr>
          <w:ilvl w:val="2"/>
          <w:numId w:val="52"/>
        </w:numPr>
        <w:tabs>
          <w:tab w:val="clear" w:pos="1021"/>
          <w:tab w:val="left" w:pos="567"/>
        </w:tabs>
        <w:spacing w:before="120" w:after="0" w:line="280" w:lineRule="atLeast"/>
        <w:ind w:left="1418" w:hanging="851"/>
        <w:rPr>
          <w:rFonts w:cs="Arial"/>
          <w:lang w:val="en-GB" w:eastAsia="ar-SA"/>
        </w:rPr>
      </w:pPr>
      <w:r w:rsidRPr="00271111">
        <w:rPr>
          <w:rFonts w:cs="Arial"/>
          <w:lang w:val="en-GB"/>
        </w:rPr>
        <w:t>the Service Provider is repeatedly (i.e. two or more times) in delay in duly providing the Services;</w:t>
      </w:r>
    </w:p>
    <w:p w14:paraId="5786C770" w14:textId="241710B5" w:rsidR="008B3DE1" w:rsidRPr="00A20201" w:rsidRDefault="008B3DE1">
      <w:pPr>
        <w:pStyle w:val="rovezanadpis"/>
        <w:numPr>
          <w:ilvl w:val="2"/>
          <w:numId w:val="52"/>
        </w:numPr>
        <w:tabs>
          <w:tab w:val="clear" w:pos="1021"/>
          <w:tab w:val="left" w:pos="567"/>
        </w:tabs>
        <w:spacing w:before="120" w:after="0" w:line="280" w:lineRule="atLeast"/>
        <w:ind w:left="1418" w:hanging="851"/>
        <w:rPr>
          <w:rFonts w:cs="Arial"/>
          <w:bCs/>
          <w:lang w:val="en-GB" w:eastAsia="ar-SA"/>
        </w:rPr>
      </w:pPr>
      <w:r w:rsidRPr="00271111">
        <w:rPr>
          <w:rFonts w:cs="Arial"/>
          <w:lang w:val="en-GB"/>
        </w:rPr>
        <w:t xml:space="preserve">the Service Provider repeatedly (i.e. two or more times) submits for acceptance a Deliverable produced in the course of providing the Services that is of such poor quality that it cannot objectively be accepted by the Contractor in the acceptance procedure under </w:t>
      </w:r>
      <w:r w:rsidRPr="00A20201">
        <w:rPr>
          <w:rStyle w:val="Siln"/>
          <w:rFonts w:cs="Arial"/>
          <w:b w:val="0"/>
          <w:bCs/>
          <w:lang w:val="en-GB"/>
        </w:rPr>
        <w:t>Article 8</w:t>
      </w:r>
      <w:r w:rsidRPr="00A20201">
        <w:rPr>
          <w:rFonts w:cs="Arial"/>
          <w:bCs/>
          <w:lang w:val="en-GB"/>
        </w:rPr>
        <w:t xml:space="preserve"> of this Contract;</w:t>
      </w:r>
    </w:p>
    <w:p w14:paraId="6A78A66E" w14:textId="77777777" w:rsidR="008B3DE1" w:rsidRPr="00A20201" w:rsidRDefault="008B3DE1">
      <w:pPr>
        <w:pStyle w:val="rovezanadpis"/>
        <w:numPr>
          <w:ilvl w:val="2"/>
          <w:numId w:val="52"/>
        </w:numPr>
        <w:tabs>
          <w:tab w:val="clear" w:pos="1021"/>
          <w:tab w:val="left" w:pos="567"/>
        </w:tabs>
        <w:spacing w:before="120" w:after="0" w:line="280" w:lineRule="atLeast"/>
        <w:ind w:left="1418" w:hanging="851"/>
        <w:rPr>
          <w:rFonts w:cs="Arial"/>
          <w:bCs/>
          <w:lang w:val="en-GB" w:eastAsia="ar-SA"/>
        </w:rPr>
      </w:pPr>
      <w:r w:rsidRPr="00A20201">
        <w:rPr>
          <w:rFonts w:cs="Arial"/>
          <w:bCs/>
          <w:lang w:val="en-GB"/>
        </w:rPr>
        <w:t xml:space="preserve">the Service Provider fails to comply with the obligation set out in Clause </w:t>
      </w:r>
      <w:r w:rsidRPr="00A20201">
        <w:rPr>
          <w:rStyle w:val="Siln"/>
          <w:rFonts w:cs="Arial"/>
          <w:b w:val="0"/>
          <w:bCs/>
          <w:lang w:val="en-GB"/>
        </w:rPr>
        <w:t>6.15</w:t>
      </w:r>
      <w:r w:rsidRPr="00A20201">
        <w:rPr>
          <w:rFonts w:cs="Arial"/>
          <w:bCs/>
          <w:lang w:val="en-GB"/>
        </w:rPr>
        <w:t xml:space="preserve"> of this Contract;</w:t>
      </w:r>
    </w:p>
    <w:p w14:paraId="545E9B77" w14:textId="77777777" w:rsidR="008B3DE1" w:rsidRPr="00A20201" w:rsidRDefault="008B3DE1">
      <w:pPr>
        <w:pStyle w:val="rovezanadpis"/>
        <w:numPr>
          <w:ilvl w:val="2"/>
          <w:numId w:val="52"/>
        </w:numPr>
        <w:tabs>
          <w:tab w:val="clear" w:pos="1021"/>
          <w:tab w:val="left" w:pos="567"/>
        </w:tabs>
        <w:spacing w:before="120" w:after="0" w:line="280" w:lineRule="atLeast"/>
        <w:ind w:left="1418" w:hanging="851"/>
        <w:rPr>
          <w:rFonts w:cs="Arial"/>
          <w:bCs/>
          <w:lang w:val="en-GB" w:eastAsia="ar-SA"/>
        </w:rPr>
      </w:pPr>
      <w:r w:rsidRPr="00A20201">
        <w:rPr>
          <w:rFonts w:cs="Arial"/>
          <w:bCs/>
          <w:lang w:val="en-GB"/>
        </w:rPr>
        <w:t xml:space="preserve">the Service Provider acts in breach of Clause </w:t>
      </w:r>
      <w:r w:rsidRPr="00A20201">
        <w:rPr>
          <w:rStyle w:val="Siln"/>
          <w:rFonts w:cs="Arial"/>
          <w:b w:val="0"/>
          <w:bCs/>
          <w:lang w:val="en-GB"/>
        </w:rPr>
        <w:t>7.7</w:t>
      </w:r>
      <w:r w:rsidRPr="00A20201">
        <w:rPr>
          <w:rFonts w:cs="Arial"/>
          <w:bCs/>
          <w:lang w:val="en-GB"/>
        </w:rPr>
        <w:t xml:space="preserve"> of this Contract;</w:t>
      </w:r>
    </w:p>
    <w:p w14:paraId="794C2AF7" w14:textId="77777777" w:rsidR="008B3DE1" w:rsidRPr="00271111" w:rsidRDefault="008B3DE1">
      <w:pPr>
        <w:pStyle w:val="rovezanadpis"/>
        <w:numPr>
          <w:ilvl w:val="2"/>
          <w:numId w:val="52"/>
        </w:numPr>
        <w:tabs>
          <w:tab w:val="clear" w:pos="1021"/>
          <w:tab w:val="left" w:pos="567"/>
        </w:tabs>
        <w:spacing w:before="120" w:after="0" w:line="280" w:lineRule="atLeast"/>
        <w:ind w:left="1418" w:hanging="851"/>
        <w:rPr>
          <w:rFonts w:cs="Arial"/>
          <w:lang w:val="en-GB" w:eastAsia="ar-SA"/>
        </w:rPr>
      </w:pPr>
      <w:r w:rsidRPr="00A20201">
        <w:rPr>
          <w:rFonts w:cs="Arial"/>
          <w:bCs/>
          <w:lang w:val="en-GB"/>
        </w:rPr>
        <w:t xml:space="preserve">the Service Provider acts in breach of </w:t>
      </w:r>
      <w:r w:rsidRPr="00A20201">
        <w:rPr>
          <w:rStyle w:val="Siln"/>
          <w:rFonts w:cs="Arial"/>
          <w:b w:val="0"/>
          <w:bCs/>
          <w:lang w:val="en-GB"/>
        </w:rPr>
        <w:t>Article 10</w:t>
      </w:r>
      <w:r w:rsidRPr="00A20201">
        <w:rPr>
          <w:rFonts w:cs="Arial"/>
          <w:bCs/>
          <w:lang w:val="en-GB"/>
        </w:rPr>
        <w:t xml:space="preserve"> </w:t>
      </w:r>
      <w:r w:rsidRPr="00271111">
        <w:rPr>
          <w:rFonts w:cs="Arial"/>
          <w:lang w:val="en-GB"/>
        </w:rPr>
        <w:t>of this Contract;</w:t>
      </w:r>
    </w:p>
    <w:p w14:paraId="68460CD4" w14:textId="77777777" w:rsidR="008B3DE1" w:rsidRPr="00271111" w:rsidRDefault="008B3DE1">
      <w:pPr>
        <w:pStyle w:val="rovezanadpis"/>
        <w:numPr>
          <w:ilvl w:val="2"/>
          <w:numId w:val="52"/>
        </w:numPr>
        <w:tabs>
          <w:tab w:val="clear" w:pos="1021"/>
          <w:tab w:val="left" w:pos="567"/>
        </w:tabs>
        <w:spacing w:before="120" w:after="0" w:line="280" w:lineRule="atLeast"/>
        <w:ind w:left="1418" w:hanging="851"/>
        <w:rPr>
          <w:rFonts w:cs="Arial"/>
          <w:lang w:val="en-GB" w:eastAsia="ar-SA"/>
        </w:rPr>
      </w:pPr>
      <w:r w:rsidRPr="00271111">
        <w:rPr>
          <w:rFonts w:cs="Arial"/>
          <w:lang w:val="en-GB"/>
        </w:rPr>
        <w:t>the Service Provider acts in breach of any binding legal regulation;</w:t>
      </w:r>
    </w:p>
    <w:p w14:paraId="64C6C9F2" w14:textId="77777777" w:rsidR="008B3DE1" w:rsidRPr="00271111" w:rsidRDefault="008B3DE1">
      <w:pPr>
        <w:pStyle w:val="rovezanadpis"/>
        <w:numPr>
          <w:ilvl w:val="2"/>
          <w:numId w:val="52"/>
        </w:numPr>
        <w:tabs>
          <w:tab w:val="clear" w:pos="1021"/>
          <w:tab w:val="left" w:pos="567"/>
        </w:tabs>
        <w:spacing w:before="120" w:after="0" w:line="280" w:lineRule="atLeast"/>
        <w:ind w:left="1418" w:hanging="851"/>
        <w:rPr>
          <w:rFonts w:cs="Arial"/>
          <w:lang w:val="en-GB" w:eastAsia="ar-SA"/>
        </w:rPr>
      </w:pPr>
      <w:r w:rsidRPr="00271111">
        <w:rPr>
          <w:rFonts w:cs="Arial"/>
          <w:lang w:val="en-GB"/>
        </w:rPr>
        <w:t>the Service Provider materially breaches the Contractor's instructions;</w:t>
      </w:r>
    </w:p>
    <w:p w14:paraId="41EA9782" w14:textId="1FFAC49F" w:rsidR="008B3DE1" w:rsidRPr="00271111" w:rsidRDefault="0034336B">
      <w:pPr>
        <w:pStyle w:val="rovezanadpis"/>
        <w:numPr>
          <w:ilvl w:val="2"/>
          <w:numId w:val="52"/>
        </w:numPr>
        <w:tabs>
          <w:tab w:val="clear" w:pos="1021"/>
          <w:tab w:val="left" w:pos="567"/>
        </w:tabs>
        <w:spacing w:before="120" w:after="0" w:line="280" w:lineRule="atLeast"/>
        <w:ind w:left="1418" w:hanging="851"/>
        <w:rPr>
          <w:rFonts w:cs="Arial"/>
          <w:lang w:val="en-GB" w:eastAsia="ar-SA"/>
        </w:rPr>
      </w:pPr>
      <w:r w:rsidRPr="00271111">
        <w:rPr>
          <w:rFonts w:cs="Arial"/>
          <w:lang w:val="en-GB"/>
        </w:rPr>
        <w:t>commencement of insolvency proceedings against the Service Provider or rejection of an insolvency petition due to insufficient assets pursuant to Act No. 182/2006 Coll., on Insolvency and Methods of Resolution (the Insolvency Act), as amended</w:t>
      </w:r>
      <w:r w:rsidR="008B3DE1" w:rsidRPr="00271111">
        <w:rPr>
          <w:rFonts w:cs="Arial"/>
          <w:lang w:val="en-GB"/>
        </w:rPr>
        <w:t>;</w:t>
      </w:r>
    </w:p>
    <w:p w14:paraId="318250F4" w14:textId="77777777" w:rsidR="0034336B" w:rsidRPr="00271111" w:rsidRDefault="008B3DE1">
      <w:pPr>
        <w:pStyle w:val="rovezanadpis"/>
        <w:numPr>
          <w:ilvl w:val="2"/>
          <w:numId w:val="52"/>
        </w:numPr>
        <w:tabs>
          <w:tab w:val="clear" w:pos="1021"/>
          <w:tab w:val="left" w:pos="567"/>
        </w:tabs>
        <w:spacing w:before="120" w:after="0" w:line="280" w:lineRule="atLeast"/>
        <w:ind w:left="1418" w:hanging="851"/>
        <w:rPr>
          <w:rFonts w:cs="Arial"/>
          <w:lang w:val="en-GB" w:eastAsia="ar-SA"/>
        </w:rPr>
      </w:pPr>
      <w:r w:rsidRPr="00271111">
        <w:rPr>
          <w:rFonts w:cs="Arial"/>
          <w:lang w:val="en-GB"/>
        </w:rPr>
        <w:t>the Service Provider enters into liquidation;</w:t>
      </w:r>
    </w:p>
    <w:p w14:paraId="33D94C99" w14:textId="27FE200D" w:rsidR="008B3DE1" w:rsidRPr="00271111" w:rsidRDefault="0034336B">
      <w:pPr>
        <w:pStyle w:val="rovezanadpis"/>
        <w:numPr>
          <w:ilvl w:val="2"/>
          <w:numId w:val="52"/>
        </w:numPr>
        <w:tabs>
          <w:tab w:val="clear" w:pos="1021"/>
          <w:tab w:val="left" w:pos="567"/>
        </w:tabs>
        <w:spacing w:before="120" w:after="0" w:line="280" w:lineRule="atLeast"/>
        <w:ind w:left="1418" w:hanging="851"/>
        <w:rPr>
          <w:rFonts w:cs="Arial"/>
          <w:lang w:val="en-GB" w:eastAsia="ar-SA"/>
        </w:rPr>
      </w:pPr>
      <w:r w:rsidRPr="00271111">
        <w:rPr>
          <w:rFonts w:cs="Arial"/>
          <w:lang w:val="en-GB"/>
        </w:rPr>
        <w:t xml:space="preserve">there </w:t>
      </w:r>
      <w:r w:rsidR="008B3DE1" w:rsidRPr="00271111">
        <w:rPr>
          <w:rFonts w:cs="Arial"/>
          <w:lang w:val="en-GB"/>
        </w:rPr>
        <w:t>a</w:t>
      </w:r>
      <w:r w:rsidRPr="00271111">
        <w:rPr>
          <w:rFonts w:cs="Arial"/>
          <w:lang w:val="en-GB"/>
        </w:rPr>
        <w:t>re</w:t>
      </w:r>
      <w:r w:rsidR="008B3DE1" w:rsidRPr="00271111">
        <w:rPr>
          <w:rFonts w:cs="Arial"/>
          <w:lang w:val="en-GB"/>
        </w:rPr>
        <w:t xml:space="preserve"> ground</w:t>
      </w:r>
      <w:r w:rsidRPr="00271111">
        <w:rPr>
          <w:rFonts w:cs="Arial"/>
          <w:lang w:val="en-GB"/>
        </w:rPr>
        <w:t>s</w:t>
      </w:r>
      <w:r w:rsidR="008B3DE1" w:rsidRPr="00271111">
        <w:rPr>
          <w:rFonts w:cs="Arial"/>
          <w:lang w:val="en-GB"/>
        </w:rPr>
        <w:t xml:space="preserve"> for withdrawal </w:t>
      </w:r>
      <w:r w:rsidRPr="00271111">
        <w:rPr>
          <w:rFonts w:cs="Arial"/>
          <w:lang w:val="en-GB"/>
        </w:rPr>
        <w:t xml:space="preserve">arising </w:t>
      </w:r>
      <w:r w:rsidR="008B3DE1" w:rsidRPr="00271111">
        <w:rPr>
          <w:rFonts w:cs="Arial"/>
          <w:lang w:val="en-GB"/>
        </w:rPr>
        <w:t>under Section 223(2) of the Public Procurement Act.</w:t>
      </w:r>
    </w:p>
    <w:p w14:paraId="274CA17E" w14:textId="5D38E7C8" w:rsidR="0034336B" w:rsidRPr="00271111" w:rsidRDefault="0034336B">
      <w:pPr>
        <w:widowControl w:val="0"/>
        <w:numPr>
          <w:ilvl w:val="1"/>
          <w:numId w:val="50"/>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271111">
        <w:rPr>
          <w:rFonts w:ascii="Arial" w:hAnsi="Arial" w:cs="Arial"/>
          <w:sz w:val="20"/>
          <w:szCs w:val="20"/>
          <w:lang w:val="en-GB"/>
        </w:rPr>
        <w:t>The Service Provider shall not be entitled to impose any sanction on the Contractor as a result of the Contractor's withdrawal from this Contract</w:t>
      </w:r>
      <w:r w:rsidR="0046475B" w:rsidRPr="00271111">
        <w:rPr>
          <w:rFonts w:ascii="Arial" w:hAnsi="Arial" w:cs="Arial"/>
          <w:sz w:val="20"/>
          <w:szCs w:val="20"/>
          <w:lang w:val="en-GB" w:eastAsia="ar-SA"/>
        </w:rPr>
        <w:t>.</w:t>
      </w:r>
    </w:p>
    <w:p w14:paraId="64A003AF" w14:textId="77777777" w:rsidR="0034336B" w:rsidRPr="00271111" w:rsidRDefault="0034336B">
      <w:pPr>
        <w:widowControl w:val="0"/>
        <w:numPr>
          <w:ilvl w:val="1"/>
          <w:numId w:val="50"/>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271111">
        <w:rPr>
          <w:rFonts w:ascii="Arial" w:hAnsi="Arial" w:cs="Arial"/>
          <w:sz w:val="20"/>
          <w:szCs w:val="20"/>
          <w:lang w:val="en-GB"/>
        </w:rPr>
        <w:t>Either Contracting Party may withdraw from this Contract in accordance with Section 2001 et seq. of the Civil Code.</w:t>
      </w:r>
    </w:p>
    <w:p w14:paraId="7419083C" w14:textId="77777777" w:rsidR="0034336B" w:rsidRPr="00271111" w:rsidRDefault="0034336B">
      <w:pPr>
        <w:widowControl w:val="0"/>
        <w:numPr>
          <w:ilvl w:val="1"/>
          <w:numId w:val="50"/>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271111">
        <w:rPr>
          <w:rFonts w:ascii="Arial" w:hAnsi="Arial" w:cs="Arial"/>
          <w:sz w:val="20"/>
          <w:szCs w:val="20"/>
          <w:lang w:val="en-GB"/>
        </w:rPr>
        <w:t>Withdrawal from this Contract shall take effect on the date the written notice of withdrawal is delivered to the other Contracting Party. Upon withdrawal, this Contract shall terminate, except for those provisions which, by their nature or under this Contract, are intended to survive termination, including, but not limited to, the provisions relating to compensation for damage or other harm, contractual penalties, confidentiality, protection of personal data and dispute resolution.</w:t>
      </w:r>
    </w:p>
    <w:p w14:paraId="3BE87896" w14:textId="14F98856" w:rsidR="0034336B" w:rsidRPr="00271111" w:rsidRDefault="0034336B">
      <w:pPr>
        <w:widowControl w:val="0"/>
        <w:numPr>
          <w:ilvl w:val="1"/>
          <w:numId w:val="50"/>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271111">
        <w:rPr>
          <w:rFonts w:ascii="Arial" w:hAnsi="Arial" w:cs="Arial"/>
          <w:sz w:val="20"/>
          <w:szCs w:val="20"/>
          <w:lang w:val="en-GB"/>
        </w:rPr>
        <w:t xml:space="preserve">The Contractor may terminate this Contract without stating any reason. The notice period shall be 1 month and shall commence on the day following the demonstrable delivery of the written notice to the Service Provider. During the notice period, all rights and obligations of the Contracting Parties under this Contract shall remain in force. The Service Provider shall continue to provide the agreed Services until receipt of the notice of termination, unless the notice provides </w:t>
      </w:r>
      <w:r w:rsidRPr="00271111">
        <w:rPr>
          <w:rFonts w:ascii="Arial" w:hAnsi="Arial" w:cs="Arial"/>
          <w:sz w:val="20"/>
          <w:szCs w:val="20"/>
          <w:lang w:val="en-GB"/>
        </w:rPr>
        <w:lastRenderedPageBreak/>
        <w:t>otherwise. The Contractor shall pay the Contract Price for the Services duly provided in accordance with this Contract.</w:t>
      </w:r>
    </w:p>
    <w:p w14:paraId="66AD0907" w14:textId="04D3CC8D" w:rsidR="0034336B" w:rsidRPr="00271111" w:rsidRDefault="0034336B">
      <w:pPr>
        <w:widowControl w:val="0"/>
        <w:numPr>
          <w:ilvl w:val="1"/>
          <w:numId w:val="50"/>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271111">
        <w:rPr>
          <w:rFonts w:ascii="Arial" w:hAnsi="Arial" w:cs="Arial"/>
          <w:sz w:val="20"/>
          <w:szCs w:val="20"/>
          <w:lang w:val="en-GB"/>
        </w:rPr>
        <w:t xml:space="preserve">The Service Provider may terminate this Contract without stating any reason. The notice period shall be </w:t>
      </w:r>
      <w:r w:rsidR="00EC614B">
        <w:rPr>
          <w:rFonts w:ascii="Arial" w:hAnsi="Arial" w:cs="Arial"/>
          <w:sz w:val="20"/>
          <w:szCs w:val="20"/>
          <w:lang w:val="en-GB"/>
        </w:rPr>
        <w:t>2</w:t>
      </w:r>
      <w:r w:rsidRPr="00271111">
        <w:rPr>
          <w:rFonts w:ascii="Arial" w:hAnsi="Arial" w:cs="Arial"/>
          <w:sz w:val="20"/>
          <w:szCs w:val="20"/>
          <w:lang w:val="en-GB"/>
        </w:rPr>
        <w:t xml:space="preserve"> months and shall commence on the day following the demonstrable delivery of the written notice to the Contractor. During the notice period, all rights and obligations of the Contracting Parties under this Contract shall remain in force. The Service Provider shall continue to provide the agreed Services until expiry of the notice period, unless otherwise agreed by the Contracting Parties. The Contractor shall pay the Contract Price for the Services duly provided in accordance with this Contract</w:t>
      </w:r>
    </w:p>
    <w:p w14:paraId="012DA90C" w14:textId="4AE7A8C1" w:rsidR="0046475B" w:rsidRPr="00271111" w:rsidRDefault="0034336B">
      <w:pPr>
        <w:widowControl w:val="0"/>
        <w:numPr>
          <w:ilvl w:val="1"/>
          <w:numId w:val="50"/>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271111">
        <w:rPr>
          <w:rFonts w:ascii="Arial" w:hAnsi="Arial" w:cs="Arial"/>
          <w:sz w:val="20"/>
          <w:szCs w:val="20"/>
          <w:lang w:val="en-GB"/>
        </w:rPr>
        <w:t>If this Contract is terminated before expiry of the agreed term, the Contractor may require that particular partial performance not be completed or that it not be commenced. In such case, the Contractor shall reimburse the Service Provider for demonstrably incurred costs relating to the commenced performance and its premature termination, provided that such costs were incurred in accordance with this Contract and are duly documented. The Service Provider shall not be entitled to reimbursement of such costs where the termination of this Contract, including termination by the Contractor, resulted from reasons attributable to the Service Provider</w:t>
      </w:r>
      <w:r w:rsidR="00396FD3" w:rsidRPr="00271111">
        <w:rPr>
          <w:rFonts w:ascii="Arial" w:hAnsi="Arial" w:cs="Arial"/>
          <w:sz w:val="20"/>
          <w:szCs w:val="20"/>
          <w:lang w:val="en-GB" w:eastAsia="ar-SA"/>
        </w:rPr>
        <w:t>.</w:t>
      </w:r>
    </w:p>
    <w:p w14:paraId="4FBAD71F" w14:textId="53287DCF" w:rsidR="0046475B" w:rsidRPr="00271111" w:rsidRDefault="009A0E46" w:rsidP="0046475B">
      <w:pPr>
        <w:widowControl w:val="0"/>
        <w:tabs>
          <w:tab w:val="left" w:pos="0"/>
        </w:tabs>
        <w:overflowPunct w:val="0"/>
        <w:autoSpaceDE w:val="0"/>
        <w:spacing w:before="360" w:after="0" w:line="280" w:lineRule="atLeast"/>
        <w:jc w:val="center"/>
        <w:textAlignment w:val="baseline"/>
        <w:rPr>
          <w:rFonts w:ascii="Arial" w:hAnsi="Arial" w:cs="Arial"/>
          <w:b/>
          <w:bCs/>
          <w:sz w:val="20"/>
          <w:szCs w:val="20"/>
          <w:lang w:val="en-GB" w:eastAsia="ar-SA"/>
        </w:rPr>
      </w:pPr>
      <w:r w:rsidRPr="00271111">
        <w:rPr>
          <w:rFonts w:ascii="Arial" w:hAnsi="Arial" w:cs="Arial"/>
          <w:b/>
          <w:bCs/>
          <w:sz w:val="20"/>
          <w:szCs w:val="20"/>
          <w:lang w:val="en-GB" w:eastAsia="ar-SA"/>
        </w:rPr>
        <w:t>ARTICLE 15</w:t>
      </w:r>
    </w:p>
    <w:p w14:paraId="4DDBAF15" w14:textId="4E826179" w:rsidR="0046475B" w:rsidRPr="00271111" w:rsidRDefault="009A0E46" w:rsidP="0046475B">
      <w:pPr>
        <w:widowControl w:val="0"/>
        <w:tabs>
          <w:tab w:val="left" w:pos="0"/>
        </w:tabs>
        <w:overflowPunct w:val="0"/>
        <w:autoSpaceDE w:val="0"/>
        <w:spacing w:line="280" w:lineRule="atLeast"/>
        <w:jc w:val="center"/>
        <w:textAlignment w:val="baseline"/>
        <w:rPr>
          <w:rFonts w:ascii="Arial" w:hAnsi="Arial" w:cs="Arial"/>
          <w:b/>
          <w:bCs/>
          <w:sz w:val="20"/>
          <w:szCs w:val="20"/>
          <w:lang w:val="en-GB" w:eastAsia="ar-SA"/>
        </w:rPr>
      </w:pPr>
      <w:r w:rsidRPr="00271111">
        <w:rPr>
          <w:rFonts w:ascii="Arial" w:hAnsi="Arial" w:cs="Arial"/>
          <w:b/>
          <w:bCs/>
          <w:sz w:val="20"/>
          <w:szCs w:val="20"/>
          <w:lang w:val="en-GB" w:eastAsia="ar-SA"/>
        </w:rPr>
        <w:t>FINAL PROVISIONS</w:t>
      </w:r>
    </w:p>
    <w:p w14:paraId="7FD8905E" w14:textId="6A213664" w:rsidR="0046475B" w:rsidRPr="00E81B6D" w:rsidRDefault="00557774" w:rsidP="00E81B6D">
      <w:pPr>
        <w:widowControl w:val="0"/>
        <w:numPr>
          <w:ilvl w:val="1"/>
          <w:numId w:val="51"/>
        </w:numPr>
        <w:suppressAutoHyphens/>
        <w:overflowPunct w:val="0"/>
        <w:autoSpaceDE w:val="0"/>
        <w:spacing w:before="120" w:after="0" w:line="280" w:lineRule="atLeast"/>
        <w:ind w:left="567" w:hanging="567"/>
        <w:jc w:val="both"/>
        <w:textAlignment w:val="baseline"/>
        <w:rPr>
          <w:rFonts w:ascii="Arial" w:hAnsi="Arial" w:cs="Arial"/>
          <w:sz w:val="20"/>
          <w:szCs w:val="20"/>
          <w:lang w:val="en-GB"/>
        </w:rPr>
      </w:pPr>
      <w:r w:rsidRPr="00E81B6D">
        <w:rPr>
          <w:rFonts w:ascii="Arial" w:hAnsi="Arial" w:cs="Arial"/>
          <w:sz w:val="20"/>
          <w:szCs w:val="20"/>
          <w:lang w:val="en-GB"/>
        </w:rPr>
        <w:t>Unless this Contract provides otherwise, it may only be amended by a written agreement of the Contracting Parties in the form of consecutively numbered Annexes to this Contract</w:t>
      </w:r>
      <w:r w:rsidR="0046475B" w:rsidRPr="00E81B6D">
        <w:rPr>
          <w:rFonts w:ascii="Arial" w:hAnsi="Arial" w:cs="Arial"/>
          <w:sz w:val="20"/>
          <w:szCs w:val="20"/>
          <w:lang w:val="en-GB"/>
        </w:rPr>
        <w:t>.</w:t>
      </w:r>
    </w:p>
    <w:p w14:paraId="32275AE3" w14:textId="0CC8E145" w:rsidR="0046475B" w:rsidRPr="00271111" w:rsidRDefault="005A0FB1">
      <w:pPr>
        <w:widowControl w:val="0"/>
        <w:numPr>
          <w:ilvl w:val="1"/>
          <w:numId w:val="51"/>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271111">
        <w:rPr>
          <w:rFonts w:ascii="Arial" w:hAnsi="Arial" w:cs="Arial"/>
          <w:sz w:val="20"/>
          <w:szCs w:val="20"/>
          <w:lang w:val="en-GB"/>
        </w:rPr>
        <w:t>Unless the nature of the relevant rights or obligations precludes it, all rights and obligations arising under this Contract shall pass to the legal successors of the Contracting Parties</w:t>
      </w:r>
      <w:r w:rsidR="0046475B" w:rsidRPr="00271111">
        <w:rPr>
          <w:rFonts w:ascii="Arial" w:hAnsi="Arial" w:cs="Arial"/>
          <w:sz w:val="20"/>
          <w:szCs w:val="20"/>
          <w:lang w:val="en-GB" w:eastAsia="ar-SA"/>
        </w:rPr>
        <w:t>.</w:t>
      </w:r>
    </w:p>
    <w:p w14:paraId="2AD6904E" w14:textId="1A404C47" w:rsidR="0046475B" w:rsidRPr="00271111" w:rsidRDefault="005A0FB1">
      <w:pPr>
        <w:widowControl w:val="0"/>
        <w:numPr>
          <w:ilvl w:val="1"/>
          <w:numId w:val="51"/>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271111">
        <w:rPr>
          <w:rFonts w:ascii="Arial" w:hAnsi="Arial" w:cs="Arial"/>
          <w:sz w:val="20"/>
          <w:szCs w:val="20"/>
          <w:lang w:val="en-GB"/>
        </w:rPr>
        <w:t xml:space="preserve">The </w:t>
      </w:r>
      <w:r w:rsidR="009D29C9" w:rsidRPr="00271111">
        <w:rPr>
          <w:rFonts w:ascii="Arial" w:hAnsi="Arial" w:cs="Arial"/>
          <w:sz w:val="20"/>
          <w:szCs w:val="20"/>
          <w:lang w:val="en-GB"/>
        </w:rPr>
        <w:t>Service Provider</w:t>
      </w:r>
      <w:r w:rsidRPr="00271111">
        <w:rPr>
          <w:rFonts w:ascii="Arial" w:hAnsi="Arial" w:cs="Arial"/>
          <w:sz w:val="20"/>
          <w:szCs w:val="20"/>
          <w:lang w:val="en-GB"/>
        </w:rPr>
        <w:t xml:space="preserve"> agrees that this Contract will be published on the Contractor's profile as the contracting authority and acknowledges that it will also be published in the Register of Contracts in accordance with the Act on the Register of Contracts. The consent referred to in the preceding clause shall not apply to information constituting a trade secret within the meaning of Section 504 of the Civil Code, information protected under the legal regulations governing the protection of personal data, or information protected from disclosure under other applicable legal regulations. </w:t>
      </w:r>
      <w:r w:rsidRPr="00271111">
        <w:rPr>
          <w:rFonts w:ascii="Arial" w:hAnsi="Arial" w:cs="Arial"/>
          <w:i/>
          <w:iCs/>
          <w:sz w:val="20"/>
          <w:szCs w:val="20"/>
          <w:lang w:val="en-GB"/>
        </w:rPr>
        <w:t xml:space="preserve">[The </w:t>
      </w:r>
      <w:r w:rsidR="009D29C9" w:rsidRPr="00271111">
        <w:rPr>
          <w:rFonts w:ascii="Arial" w:hAnsi="Arial" w:cs="Arial"/>
          <w:i/>
          <w:iCs/>
          <w:sz w:val="20"/>
          <w:szCs w:val="20"/>
          <w:lang w:val="en-GB"/>
        </w:rPr>
        <w:t>Service Provider</w:t>
      </w:r>
      <w:r w:rsidRPr="00271111">
        <w:rPr>
          <w:rFonts w:ascii="Arial" w:hAnsi="Arial" w:cs="Arial"/>
          <w:i/>
          <w:iCs/>
          <w:sz w:val="20"/>
          <w:szCs w:val="20"/>
          <w:lang w:val="en-GB"/>
        </w:rPr>
        <w:t xml:space="preserve"> shall identify in Chapter 4 of the Tender Form the specific provisions of this Contract (including its Annexes) that may not be published and the legal grounds for such restriction. If the </w:t>
      </w:r>
      <w:r w:rsidR="009D29C9" w:rsidRPr="00271111">
        <w:rPr>
          <w:rFonts w:ascii="Arial" w:hAnsi="Arial" w:cs="Arial"/>
          <w:i/>
          <w:iCs/>
          <w:sz w:val="20"/>
          <w:szCs w:val="20"/>
          <w:lang w:val="en-GB"/>
        </w:rPr>
        <w:t>Service Provider</w:t>
      </w:r>
      <w:r w:rsidRPr="00271111">
        <w:rPr>
          <w:rFonts w:ascii="Arial" w:hAnsi="Arial" w:cs="Arial"/>
          <w:i/>
          <w:iCs/>
          <w:sz w:val="20"/>
          <w:szCs w:val="20"/>
          <w:lang w:val="en-GB"/>
        </w:rPr>
        <w:t xml:space="preserve"> fails to identify any such provisions, the Contracting Authority - Contractor shall be entitled to publish this Contract, including all its Annexes, in full, in compliance with the applicable legal regulations.]</w:t>
      </w:r>
      <w:r w:rsidRPr="00271111">
        <w:rPr>
          <w:rFonts w:ascii="Arial" w:hAnsi="Arial" w:cs="Arial"/>
          <w:sz w:val="20"/>
          <w:szCs w:val="20"/>
          <w:lang w:val="en-GB"/>
        </w:rPr>
        <w:t xml:space="preserve"> The </w:t>
      </w:r>
      <w:r w:rsidR="009D29C9" w:rsidRPr="00271111">
        <w:rPr>
          <w:rFonts w:ascii="Arial" w:hAnsi="Arial" w:cs="Arial"/>
          <w:sz w:val="20"/>
          <w:szCs w:val="20"/>
          <w:lang w:val="en-GB"/>
        </w:rPr>
        <w:t>Service Provider</w:t>
      </w:r>
      <w:r w:rsidRPr="00271111">
        <w:rPr>
          <w:rFonts w:ascii="Arial" w:hAnsi="Arial" w:cs="Arial"/>
          <w:sz w:val="20"/>
          <w:szCs w:val="20"/>
          <w:lang w:val="en-GB"/>
        </w:rPr>
        <w:t xml:space="preserve"> shall be responsible for the correct designation of information as a trade secret within the meaning of Section 504 of the Civil Code</w:t>
      </w:r>
      <w:r w:rsidR="0046475B" w:rsidRPr="00271111">
        <w:rPr>
          <w:rFonts w:ascii="Arial" w:hAnsi="Arial" w:cs="Arial"/>
          <w:sz w:val="20"/>
          <w:szCs w:val="20"/>
          <w:lang w:val="en-GB" w:eastAsia="ar-SA"/>
        </w:rPr>
        <w:t>.</w:t>
      </w:r>
    </w:p>
    <w:p w14:paraId="046AD203" w14:textId="36046259" w:rsidR="0046475B" w:rsidRPr="00271111" w:rsidRDefault="005A0FB1">
      <w:pPr>
        <w:widowControl w:val="0"/>
        <w:numPr>
          <w:ilvl w:val="1"/>
          <w:numId w:val="51"/>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271111">
        <w:rPr>
          <w:rFonts w:ascii="Arial" w:hAnsi="Arial" w:cs="Arial"/>
          <w:sz w:val="20"/>
          <w:szCs w:val="20"/>
          <w:lang w:val="en-GB"/>
        </w:rPr>
        <w:t xml:space="preserve">The </w:t>
      </w:r>
      <w:r w:rsidR="009D29C9" w:rsidRPr="00271111">
        <w:rPr>
          <w:rFonts w:ascii="Arial" w:hAnsi="Arial" w:cs="Arial"/>
          <w:sz w:val="20"/>
          <w:szCs w:val="20"/>
          <w:lang w:val="en-GB"/>
        </w:rPr>
        <w:t>Service Provider</w:t>
      </w:r>
      <w:r w:rsidRPr="00271111">
        <w:rPr>
          <w:rFonts w:ascii="Arial" w:hAnsi="Arial" w:cs="Arial"/>
          <w:sz w:val="20"/>
          <w:szCs w:val="20"/>
          <w:lang w:val="en-GB"/>
        </w:rPr>
        <w:t xml:space="preserve"> may assign this Contract pursuant to Section 1895 et seq. of the Civil Code to a third party only with the Contractor's prior written consent</w:t>
      </w:r>
      <w:r w:rsidR="0046475B" w:rsidRPr="00271111">
        <w:rPr>
          <w:rFonts w:ascii="Arial" w:hAnsi="Arial" w:cs="Arial"/>
          <w:sz w:val="20"/>
          <w:szCs w:val="20"/>
          <w:lang w:val="en-GB" w:eastAsia="ar-SA"/>
        </w:rPr>
        <w:t>.</w:t>
      </w:r>
    </w:p>
    <w:p w14:paraId="1107701F" w14:textId="1662DB1F" w:rsidR="0046475B" w:rsidRPr="00271111" w:rsidRDefault="005A0FB1">
      <w:pPr>
        <w:widowControl w:val="0"/>
        <w:numPr>
          <w:ilvl w:val="1"/>
          <w:numId w:val="51"/>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271111">
        <w:rPr>
          <w:rFonts w:ascii="Arial" w:hAnsi="Arial" w:cs="Arial"/>
          <w:sz w:val="20"/>
          <w:szCs w:val="20"/>
          <w:lang w:val="en-GB"/>
        </w:rPr>
        <w:t xml:space="preserve">The </w:t>
      </w:r>
      <w:r w:rsidR="009D29C9" w:rsidRPr="00271111">
        <w:rPr>
          <w:rFonts w:ascii="Arial" w:hAnsi="Arial" w:cs="Arial"/>
          <w:sz w:val="20"/>
          <w:szCs w:val="20"/>
          <w:lang w:val="en-GB"/>
        </w:rPr>
        <w:t>Service Provider</w:t>
      </w:r>
      <w:r w:rsidRPr="00271111">
        <w:rPr>
          <w:rFonts w:ascii="Arial" w:hAnsi="Arial" w:cs="Arial"/>
          <w:sz w:val="20"/>
          <w:szCs w:val="20"/>
          <w:lang w:val="en-GB"/>
        </w:rPr>
        <w:t xml:space="preserve"> assumes the risk of a change in circumstances within the meaning of Section 1765(2) of the Civil Code</w:t>
      </w:r>
      <w:r w:rsidR="00396FD3" w:rsidRPr="00271111">
        <w:rPr>
          <w:rFonts w:ascii="Arial" w:hAnsi="Arial" w:cs="Arial"/>
          <w:sz w:val="20"/>
          <w:szCs w:val="20"/>
          <w:lang w:val="en-GB" w:eastAsia="ar-SA"/>
        </w:rPr>
        <w:t xml:space="preserve">, </w:t>
      </w:r>
      <w:r w:rsidRPr="00271111">
        <w:rPr>
          <w:rFonts w:ascii="Arial" w:hAnsi="Arial" w:cs="Arial"/>
          <w:sz w:val="20"/>
          <w:szCs w:val="20"/>
          <w:lang w:val="en-GB" w:eastAsia="ar-SA"/>
        </w:rPr>
        <w:t>unless the Contracting Parties agree otherwise concerning a specific case</w:t>
      </w:r>
      <w:r w:rsidR="00396FD3" w:rsidRPr="00271111">
        <w:rPr>
          <w:rFonts w:ascii="Arial" w:hAnsi="Arial" w:cs="Arial"/>
          <w:sz w:val="20"/>
          <w:szCs w:val="20"/>
          <w:lang w:val="en-GB" w:eastAsia="ar-SA"/>
        </w:rPr>
        <w:t xml:space="preserve">. </w:t>
      </w:r>
    </w:p>
    <w:p w14:paraId="6564FD1F" w14:textId="28DAB440" w:rsidR="0046475B" w:rsidRPr="00271111" w:rsidRDefault="005A0FB1">
      <w:pPr>
        <w:widowControl w:val="0"/>
        <w:numPr>
          <w:ilvl w:val="1"/>
          <w:numId w:val="51"/>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271111">
        <w:rPr>
          <w:rFonts w:ascii="Arial" w:hAnsi="Arial" w:cs="Arial"/>
          <w:sz w:val="20"/>
          <w:szCs w:val="20"/>
          <w:lang w:val="en-GB"/>
        </w:rPr>
        <w:t>The Contracting Parties shall make every effort to resolve amicably any dispute arising out of or in connection with this Contract. If the Contracting Parties fail to resolve the dispute amicably, the dispute shall be decided by the courts of the Czech Republic having subject-matter and territorial jurisdiction</w:t>
      </w:r>
      <w:r w:rsidR="0046475B" w:rsidRPr="00271111">
        <w:rPr>
          <w:rFonts w:ascii="Arial" w:hAnsi="Arial" w:cs="Arial"/>
          <w:sz w:val="20"/>
          <w:szCs w:val="20"/>
          <w:lang w:val="en-GB" w:eastAsia="ar-SA"/>
        </w:rPr>
        <w:t>.</w:t>
      </w:r>
    </w:p>
    <w:p w14:paraId="6E4F8060" w14:textId="07504E9D" w:rsidR="0046475B" w:rsidRPr="00271111" w:rsidRDefault="005A0FB1">
      <w:pPr>
        <w:widowControl w:val="0"/>
        <w:numPr>
          <w:ilvl w:val="1"/>
          <w:numId w:val="51"/>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271111">
        <w:rPr>
          <w:rFonts w:ascii="Arial" w:hAnsi="Arial" w:cs="Arial"/>
          <w:sz w:val="20"/>
          <w:szCs w:val="20"/>
          <w:lang w:val="en-GB"/>
        </w:rPr>
        <w:t xml:space="preserve">Any matters not expressly governed by this Contract shall be governed by the applicable legal </w:t>
      </w:r>
      <w:r w:rsidRPr="00271111">
        <w:rPr>
          <w:rFonts w:ascii="Arial" w:hAnsi="Arial" w:cs="Arial"/>
          <w:sz w:val="20"/>
          <w:szCs w:val="20"/>
          <w:lang w:val="en-GB"/>
        </w:rPr>
        <w:lastRenderedPageBreak/>
        <w:t>regulations of the Czech Republic, in particular the Civil Code</w:t>
      </w:r>
      <w:r w:rsidR="0046475B" w:rsidRPr="00271111">
        <w:rPr>
          <w:rFonts w:ascii="Arial" w:hAnsi="Arial" w:cs="Arial"/>
          <w:sz w:val="20"/>
          <w:szCs w:val="20"/>
          <w:lang w:val="en-GB" w:eastAsia="ar-SA"/>
        </w:rPr>
        <w:t>.</w:t>
      </w:r>
    </w:p>
    <w:p w14:paraId="7AFCD536" w14:textId="645AAB73" w:rsidR="0046475B" w:rsidRPr="00271111" w:rsidRDefault="00AE5A75">
      <w:pPr>
        <w:widowControl w:val="0"/>
        <w:numPr>
          <w:ilvl w:val="1"/>
          <w:numId w:val="51"/>
        </w:numPr>
        <w:suppressAutoHyphens/>
        <w:overflowPunct w:val="0"/>
        <w:autoSpaceDE w:val="0"/>
        <w:spacing w:before="120" w:after="0" w:line="280" w:lineRule="atLeast"/>
        <w:ind w:left="567" w:hanging="567"/>
        <w:jc w:val="both"/>
        <w:textAlignment w:val="baseline"/>
        <w:rPr>
          <w:rFonts w:ascii="Arial" w:hAnsi="Arial" w:cs="Arial"/>
          <w:sz w:val="20"/>
          <w:szCs w:val="20"/>
          <w:lang w:val="en-GB"/>
        </w:rPr>
      </w:pPr>
      <w:r w:rsidRPr="00271111">
        <w:rPr>
          <w:rFonts w:ascii="Arial" w:hAnsi="Arial" w:cs="Arial"/>
          <w:sz w:val="20"/>
          <w:szCs w:val="20"/>
          <w:lang w:val="en-GB" w:eastAsia="ar-SA"/>
        </w:rPr>
        <w:t>T</w:t>
      </w:r>
      <w:r w:rsidRPr="00271111">
        <w:rPr>
          <w:rFonts w:ascii="Arial" w:hAnsi="Arial" w:cs="Arial"/>
          <w:sz w:val="20"/>
          <w:szCs w:val="20"/>
          <w:lang w:val="en-GB"/>
        </w:rPr>
        <w:t>his Contract is executed electronically, i.e. i</w:t>
      </w:r>
      <w:r w:rsidR="00AB6EA4">
        <w:rPr>
          <w:rFonts w:ascii="Arial" w:hAnsi="Arial" w:cs="Arial"/>
          <w:sz w:val="20"/>
          <w:szCs w:val="20"/>
          <w:lang w:val="en-GB"/>
        </w:rPr>
        <w:t>t is</w:t>
      </w:r>
      <w:r w:rsidRPr="00271111">
        <w:rPr>
          <w:rFonts w:ascii="Arial" w:hAnsi="Arial" w:cs="Arial"/>
          <w:sz w:val="20"/>
          <w:szCs w:val="20"/>
          <w:lang w:val="en-GB"/>
        </w:rPr>
        <w:t xml:space="preserve"> signed electronically using a qualified electronic signature within the meaning of Act No. 297/2016 Coll., on Trust Services for Electronic Transactions, as amended, including a qualified electronic time stamp applied at least by the last Contracting Party signing this Contract</w:t>
      </w:r>
    </w:p>
    <w:p w14:paraId="1819743E" w14:textId="77777777" w:rsidR="002923F0" w:rsidRDefault="00AE5A75" w:rsidP="002923F0">
      <w:pPr>
        <w:widowControl w:val="0"/>
        <w:numPr>
          <w:ilvl w:val="1"/>
          <w:numId w:val="51"/>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271111">
        <w:rPr>
          <w:rFonts w:ascii="Arial" w:hAnsi="Arial" w:cs="Arial"/>
          <w:sz w:val="20"/>
          <w:szCs w:val="20"/>
          <w:lang w:val="en-GB"/>
        </w:rPr>
        <w:t>The Contracting Parties confirm that they have read this Contract, that it reflects their true and free will, and that it has not been concluded under duress or on manifestly disadvantageous terms, as evidenced by their signatures below</w:t>
      </w:r>
      <w:r w:rsidR="0046475B" w:rsidRPr="00271111">
        <w:rPr>
          <w:rFonts w:ascii="Arial" w:hAnsi="Arial" w:cs="Arial"/>
          <w:sz w:val="20"/>
          <w:szCs w:val="20"/>
          <w:lang w:val="en-GB" w:eastAsia="ar-SA"/>
        </w:rPr>
        <w:t>.</w:t>
      </w:r>
    </w:p>
    <w:p w14:paraId="3917D59F" w14:textId="75F7952E" w:rsidR="0046475B" w:rsidRPr="00271111" w:rsidRDefault="00762332">
      <w:pPr>
        <w:widowControl w:val="0"/>
        <w:numPr>
          <w:ilvl w:val="1"/>
          <w:numId w:val="51"/>
        </w:numPr>
        <w:suppressAutoHyphens/>
        <w:overflowPunct w:val="0"/>
        <w:autoSpaceDE w:val="0"/>
        <w:spacing w:before="120" w:after="0" w:line="280" w:lineRule="atLeast"/>
        <w:ind w:left="567" w:hanging="567"/>
        <w:jc w:val="both"/>
        <w:textAlignment w:val="baseline"/>
        <w:rPr>
          <w:rFonts w:ascii="Arial" w:hAnsi="Arial" w:cs="Arial"/>
          <w:sz w:val="20"/>
          <w:szCs w:val="20"/>
          <w:lang w:val="en-GB" w:eastAsia="ar-SA"/>
        </w:rPr>
      </w:pPr>
      <w:r w:rsidRPr="00271111">
        <w:rPr>
          <w:rFonts w:ascii="Arial" w:hAnsi="Arial" w:cs="Arial"/>
          <w:sz w:val="20"/>
          <w:szCs w:val="20"/>
          <w:lang w:val="en-GB"/>
        </w:rPr>
        <w:t>The following Annexes form an integral part of this Contract</w:t>
      </w:r>
      <w:r w:rsidR="0046475B" w:rsidRPr="00271111">
        <w:rPr>
          <w:rFonts w:ascii="Arial" w:hAnsi="Arial" w:cs="Arial"/>
          <w:sz w:val="20"/>
          <w:szCs w:val="20"/>
          <w:lang w:val="en-GB" w:eastAsia="ar-SA"/>
        </w:rPr>
        <w:t>:</w:t>
      </w:r>
    </w:p>
    <w:p w14:paraId="626B0921" w14:textId="3A73F348" w:rsidR="0046475B" w:rsidRPr="00A20201" w:rsidRDefault="00762332" w:rsidP="0046475B">
      <w:pPr>
        <w:widowControl w:val="0"/>
        <w:spacing w:before="60" w:after="60" w:line="280" w:lineRule="atLeast"/>
        <w:ind w:left="435" w:firstLine="132"/>
        <w:jc w:val="both"/>
        <w:rPr>
          <w:rFonts w:ascii="Arial" w:hAnsi="Arial" w:cs="Arial"/>
          <w:bCs/>
          <w:sz w:val="20"/>
          <w:szCs w:val="20"/>
          <w:lang w:val="en-GB"/>
        </w:rPr>
      </w:pPr>
      <w:r w:rsidRPr="00A20201">
        <w:rPr>
          <w:rFonts w:ascii="Arial" w:hAnsi="Arial" w:cs="Arial"/>
          <w:bCs/>
          <w:sz w:val="20"/>
          <w:szCs w:val="20"/>
          <w:lang w:val="en-GB"/>
        </w:rPr>
        <w:t xml:space="preserve">Code of Ethics as Annex No. </w:t>
      </w:r>
      <w:r w:rsidR="0046475B" w:rsidRPr="00A20201">
        <w:rPr>
          <w:rFonts w:ascii="Arial" w:hAnsi="Arial" w:cs="Arial"/>
          <w:bCs/>
          <w:sz w:val="20"/>
          <w:szCs w:val="20"/>
          <w:lang w:val="en-GB"/>
        </w:rPr>
        <w:t>1</w:t>
      </w:r>
    </w:p>
    <w:p w14:paraId="4D807BA4" w14:textId="4E40D863" w:rsidR="00762332" w:rsidRPr="00A20201" w:rsidRDefault="00762332" w:rsidP="00762332">
      <w:pPr>
        <w:widowControl w:val="0"/>
        <w:spacing w:before="60" w:after="60" w:line="280" w:lineRule="atLeast"/>
        <w:ind w:left="435" w:firstLine="132"/>
        <w:jc w:val="both"/>
        <w:rPr>
          <w:rFonts w:ascii="Arial" w:hAnsi="Arial" w:cs="Arial"/>
          <w:bCs/>
          <w:sz w:val="20"/>
          <w:szCs w:val="20"/>
          <w:lang w:val="en-GB"/>
        </w:rPr>
      </w:pPr>
      <w:r w:rsidRPr="00A20201">
        <w:rPr>
          <w:rFonts w:ascii="Arial" w:hAnsi="Arial" w:cs="Arial"/>
          <w:bCs/>
          <w:sz w:val="20"/>
          <w:szCs w:val="20"/>
          <w:lang w:val="en-GB"/>
        </w:rPr>
        <w:t>Specification of the Services as Annex No. 2</w:t>
      </w:r>
    </w:p>
    <w:p w14:paraId="08AEB4D0" w14:textId="28BA306C" w:rsidR="00762332" w:rsidRPr="00A20201" w:rsidRDefault="00762332" w:rsidP="00762332">
      <w:pPr>
        <w:widowControl w:val="0"/>
        <w:spacing w:before="60" w:after="60" w:line="280" w:lineRule="atLeast"/>
        <w:ind w:left="435" w:firstLine="132"/>
        <w:jc w:val="both"/>
        <w:rPr>
          <w:rFonts w:ascii="Arial" w:hAnsi="Arial" w:cs="Arial"/>
          <w:bCs/>
          <w:sz w:val="20"/>
          <w:szCs w:val="20"/>
          <w:lang w:val="en-GB"/>
        </w:rPr>
      </w:pPr>
      <w:r w:rsidRPr="00A20201">
        <w:rPr>
          <w:rFonts w:ascii="Arial" w:hAnsi="Arial" w:cs="Arial"/>
          <w:bCs/>
          <w:sz w:val="20"/>
          <w:szCs w:val="20"/>
          <w:lang w:val="en-GB"/>
        </w:rPr>
        <w:t>Service Provider's Contract Implementation Proposal as Annex No. 3</w:t>
      </w:r>
    </w:p>
    <w:p w14:paraId="45E3B87B" w14:textId="3CBA51E5" w:rsidR="00762332" w:rsidRPr="00A20201" w:rsidRDefault="008918A2" w:rsidP="00762332">
      <w:pPr>
        <w:widowControl w:val="0"/>
        <w:spacing w:before="60" w:after="60" w:line="280" w:lineRule="atLeast"/>
        <w:ind w:left="435" w:firstLine="132"/>
        <w:jc w:val="both"/>
        <w:rPr>
          <w:rFonts w:ascii="Arial" w:hAnsi="Arial" w:cs="Arial"/>
          <w:bCs/>
          <w:sz w:val="20"/>
          <w:szCs w:val="20"/>
          <w:lang w:val="en-GB"/>
        </w:rPr>
      </w:pPr>
      <w:r w:rsidRPr="00A20201">
        <w:rPr>
          <w:rFonts w:ascii="Arial" w:hAnsi="Arial" w:cs="Arial"/>
          <w:bCs/>
          <w:sz w:val="20"/>
          <w:szCs w:val="20"/>
          <w:lang w:val="en-GB"/>
        </w:rPr>
        <w:t>Itemised</w:t>
      </w:r>
      <w:r w:rsidR="00762332" w:rsidRPr="00A20201">
        <w:rPr>
          <w:rFonts w:ascii="Arial" w:hAnsi="Arial" w:cs="Arial"/>
          <w:bCs/>
          <w:sz w:val="20"/>
          <w:szCs w:val="20"/>
          <w:lang w:val="en-GB"/>
        </w:rPr>
        <w:t xml:space="preserve"> Budget as Annex No. 4 </w:t>
      </w:r>
    </w:p>
    <w:p w14:paraId="43A05CEC" w14:textId="5C98432F" w:rsidR="00762332" w:rsidRPr="00A20201" w:rsidRDefault="00762332" w:rsidP="00762332">
      <w:pPr>
        <w:widowControl w:val="0"/>
        <w:spacing w:before="60" w:after="60" w:line="280" w:lineRule="atLeast"/>
        <w:ind w:left="435" w:firstLine="132"/>
        <w:jc w:val="both"/>
        <w:rPr>
          <w:rFonts w:ascii="Arial" w:hAnsi="Arial" w:cs="Arial"/>
          <w:bCs/>
          <w:sz w:val="20"/>
          <w:szCs w:val="20"/>
          <w:lang w:val="en-GB"/>
        </w:rPr>
      </w:pPr>
    </w:p>
    <w:p w14:paraId="2B7DF68E" w14:textId="585648BA" w:rsidR="00762332" w:rsidRPr="00A20201" w:rsidRDefault="00762332" w:rsidP="00762332">
      <w:pPr>
        <w:widowControl w:val="0"/>
        <w:spacing w:before="60" w:after="60" w:line="280" w:lineRule="atLeast"/>
        <w:ind w:left="435" w:firstLine="132"/>
        <w:jc w:val="both"/>
        <w:rPr>
          <w:rFonts w:ascii="Arial" w:hAnsi="Arial" w:cs="Arial"/>
          <w:bCs/>
          <w:sz w:val="20"/>
          <w:szCs w:val="20"/>
          <w:lang w:val="en-GB"/>
        </w:rPr>
      </w:pPr>
    </w:p>
    <w:p w14:paraId="14937DF8" w14:textId="77777777" w:rsidR="00762332" w:rsidRPr="00271111" w:rsidRDefault="00762332" w:rsidP="0046475B">
      <w:pPr>
        <w:widowControl w:val="0"/>
        <w:spacing w:before="60" w:after="60" w:line="280" w:lineRule="atLeast"/>
        <w:ind w:left="567"/>
        <w:jc w:val="both"/>
        <w:rPr>
          <w:rFonts w:ascii="Arial" w:hAnsi="Arial" w:cs="Arial"/>
          <w:sz w:val="20"/>
          <w:szCs w:val="20"/>
          <w:lang w:val="en-GB" w:eastAsia="ar-SA"/>
        </w:rPr>
      </w:pPr>
    </w:p>
    <w:p w14:paraId="26DA1AE4" w14:textId="77777777" w:rsidR="00C8483C" w:rsidRPr="00271111" w:rsidRDefault="00C8483C" w:rsidP="0046475B">
      <w:pPr>
        <w:widowControl w:val="0"/>
        <w:spacing w:before="60" w:after="60" w:line="280" w:lineRule="atLeast"/>
        <w:ind w:left="567"/>
        <w:jc w:val="both"/>
        <w:rPr>
          <w:rFonts w:ascii="Arial" w:hAnsi="Arial" w:cs="Arial"/>
          <w:sz w:val="20"/>
          <w:szCs w:val="20"/>
          <w:lang w:val="en-GB" w:eastAsia="ar-SA"/>
        </w:rPr>
      </w:pPr>
    </w:p>
    <w:p w14:paraId="38FDC67D" w14:textId="13DFA949" w:rsidR="00396FD3" w:rsidRPr="00271111" w:rsidRDefault="00396FD3">
      <w:pPr>
        <w:spacing w:after="0" w:line="240" w:lineRule="auto"/>
        <w:rPr>
          <w:rFonts w:ascii="Arial" w:hAnsi="Arial" w:cs="Arial"/>
          <w:sz w:val="20"/>
          <w:szCs w:val="20"/>
          <w:lang w:val="en-GB" w:eastAsia="ar-SA"/>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4481"/>
      </w:tblGrid>
      <w:tr w:rsidR="00E26BE7" w:rsidRPr="00271111" w14:paraId="01E27534" w14:textId="77777777" w:rsidTr="00C8483C">
        <w:tc>
          <w:tcPr>
            <w:tcW w:w="4589" w:type="dxa"/>
          </w:tcPr>
          <w:p w14:paraId="5828C1B7" w14:textId="525A6DAF" w:rsidR="00E26BE7" w:rsidRPr="00271111" w:rsidRDefault="007C03F2" w:rsidP="00E26BE7">
            <w:pPr>
              <w:pStyle w:val="RLProhlensmluvnchstran"/>
              <w:widowControl w:val="0"/>
              <w:spacing w:line="280" w:lineRule="atLeast"/>
              <w:rPr>
                <w:rFonts w:ascii="Arial" w:hAnsi="Arial" w:cs="Arial"/>
                <w:sz w:val="20"/>
                <w:lang w:val="en-GB"/>
              </w:rPr>
            </w:pPr>
            <w:bookmarkStart w:id="26" w:name="_Hlt313894965"/>
            <w:bookmarkStart w:id="27" w:name="_Hlt313947528"/>
            <w:bookmarkStart w:id="28" w:name="_Hlt313947599"/>
            <w:bookmarkStart w:id="29" w:name="_Hlt313947695"/>
            <w:bookmarkStart w:id="30" w:name="_Hlt313947731"/>
            <w:bookmarkStart w:id="31" w:name="_Hlt313947749"/>
            <w:bookmarkStart w:id="32" w:name="_Hlt313951415"/>
            <w:bookmarkStart w:id="33" w:name="_Hlt313947781"/>
            <w:bookmarkStart w:id="34" w:name="_Hlt313951187"/>
            <w:bookmarkStart w:id="35" w:name="_Hlt313951238"/>
            <w:bookmarkStart w:id="36" w:name="_Hlt313951251"/>
            <w:bookmarkStart w:id="37" w:name="_Hlt313951267"/>
            <w:bookmarkStart w:id="38" w:name="_Hlt313951407"/>
            <w:bookmarkStart w:id="39" w:name="_Hlt313889530"/>
            <w:bookmarkStart w:id="40" w:name="_Hlt313894359"/>
            <w:bookmarkEnd w:id="0"/>
            <w:bookmarkEnd w:id="1"/>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271111">
              <w:rPr>
                <w:rFonts w:ascii="Arial" w:hAnsi="Arial" w:cs="Arial"/>
                <w:sz w:val="20"/>
                <w:lang w:val="en-GB"/>
              </w:rPr>
              <w:t>For and on behalf of the Contractor</w:t>
            </w:r>
            <w:r w:rsidR="008A009D" w:rsidRPr="00271111">
              <w:rPr>
                <w:rFonts w:ascii="Arial" w:hAnsi="Arial" w:cs="Arial"/>
                <w:sz w:val="20"/>
                <w:lang w:val="en-GB"/>
              </w:rPr>
              <w:t>:</w:t>
            </w:r>
          </w:p>
          <w:p w14:paraId="2210DFD3" w14:textId="77777777" w:rsidR="00C8483C" w:rsidRPr="00271111" w:rsidRDefault="00C8483C" w:rsidP="00E26BE7">
            <w:pPr>
              <w:pStyle w:val="RLProhlensmluvnchstran"/>
              <w:widowControl w:val="0"/>
              <w:spacing w:line="280" w:lineRule="atLeast"/>
              <w:rPr>
                <w:rFonts w:ascii="Arial" w:hAnsi="Arial" w:cs="Arial"/>
                <w:sz w:val="20"/>
                <w:lang w:val="en-GB"/>
              </w:rPr>
            </w:pPr>
          </w:p>
          <w:p w14:paraId="0F8B9926" w14:textId="70020B91" w:rsidR="00827E5A" w:rsidRPr="00271111" w:rsidRDefault="007C03F2" w:rsidP="00C8483C">
            <w:pPr>
              <w:pStyle w:val="RLdajeosmluvnstran"/>
              <w:widowControl w:val="0"/>
              <w:spacing w:line="280" w:lineRule="atLeast"/>
              <w:rPr>
                <w:rFonts w:ascii="Arial" w:hAnsi="Arial" w:cs="Arial"/>
                <w:sz w:val="20"/>
                <w:szCs w:val="20"/>
                <w:lang w:val="en-GB"/>
              </w:rPr>
            </w:pPr>
            <w:r w:rsidRPr="00271111">
              <w:rPr>
                <w:rFonts w:ascii="Arial" w:hAnsi="Arial" w:cs="Arial"/>
                <w:sz w:val="20"/>
                <w:szCs w:val="20"/>
                <w:lang w:val="en-GB"/>
              </w:rPr>
              <w:t>In Prague on [date], as per the electronic signature</w:t>
            </w:r>
          </w:p>
        </w:tc>
        <w:tc>
          <w:tcPr>
            <w:tcW w:w="4481" w:type="dxa"/>
          </w:tcPr>
          <w:p w14:paraId="797F0870" w14:textId="6AF1C67D" w:rsidR="00E26BE7" w:rsidRPr="00271111" w:rsidRDefault="007C03F2" w:rsidP="00E26BE7">
            <w:pPr>
              <w:pStyle w:val="RLdajeosmluvnstran"/>
              <w:widowControl w:val="0"/>
              <w:spacing w:line="280" w:lineRule="atLeast"/>
              <w:rPr>
                <w:rFonts w:ascii="Arial" w:hAnsi="Arial" w:cs="Arial"/>
                <w:b/>
                <w:bCs/>
                <w:sz w:val="20"/>
                <w:szCs w:val="20"/>
                <w:lang w:val="en-GB"/>
              </w:rPr>
            </w:pPr>
            <w:r w:rsidRPr="00271111">
              <w:rPr>
                <w:rFonts w:ascii="Arial" w:hAnsi="Arial" w:cs="Arial"/>
                <w:b/>
                <w:bCs/>
                <w:sz w:val="20"/>
                <w:szCs w:val="20"/>
                <w:lang w:val="en-GB" w:eastAsia="cs-CZ"/>
              </w:rPr>
              <w:t>For and on behalf of the Service Provider</w:t>
            </w:r>
            <w:r w:rsidR="008A009D" w:rsidRPr="00271111">
              <w:rPr>
                <w:rFonts w:ascii="Arial" w:hAnsi="Arial" w:cs="Arial"/>
                <w:b/>
                <w:bCs/>
                <w:sz w:val="20"/>
                <w:szCs w:val="20"/>
                <w:lang w:val="en-GB"/>
              </w:rPr>
              <w:t>:</w:t>
            </w:r>
          </w:p>
          <w:p w14:paraId="39706F27" w14:textId="77777777" w:rsidR="00C8483C" w:rsidRPr="00271111" w:rsidRDefault="00C8483C" w:rsidP="00E26BE7">
            <w:pPr>
              <w:pStyle w:val="RLdajeosmluvnstran"/>
              <w:widowControl w:val="0"/>
              <w:spacing w:line="280" w:lineRule="atLeast"/>
              <w:rPr>
                <w:rFonts w:ascii="Arial" w:hAnsi="Arial" w:cs="Arial"/>
                <w:b/>
                <w:bCs/>
                <w:sz w:val="20"/>
                <w:szCs w:val="20"/>
                <w:lang w:val="en-GB"/>
              </w:rPr>
            </w:pPr>
          </w:p>
          <w:p w14:paraId="070264D2" w14:textId="2A01C09D" w:rsidR="00E26BE7" w:rsidRPr="00271111" w:rsidRDefault="007C03F2" w:rsidP="00E26BE7">
            <w:pPr>
              <w:pStyle w:val="RLProhlensmluvnchstran"/>
              <w:spacing w:after="0" w:line="280" w:lineRule="atLeast"/>
              <w:rPr>
                <w:rFonts w:ascii="Arial" w:hAnsi="Arial" w:cs="Arial"/>
                <w:b w:val="0"/>
                <w:bCs/>
                <w:sz w:val="20"/>
                <w:lang w:val="en-GB" w:eastAsia="en-US"/>
              </w:rPr>
            </w:pPr>
            <w:r w:rsidRPr="00271111">
              <w:rPr>
                <w:rFonts w:ascii="Arial" w:hAnsi="Arial" w:cs="Arial"/>
                <w:b w:val="0"/>
                <w:bCs/>
                <w:sz w:val="20"/>
                <w:lang w:val="en-GB"/>
              </w:rPr>
              <w:t>In</w:t>
            </w:r>
            <w:r w:rsidR="00E26BE7" w:rsidRPr="00271111">
              <w:rPr>
                <w:rFonts w:ascii="Arial" w:hAnsi="Arial" w:cs="Arial"/>
                <w:b w:val="0"/>
                <w:bCs/>
                <w:sz w:val="20"/>
                <w:lang w:val="en-GB"/>
              </w:rPr>
              <w:t xml:space="preserve"> _________ </w:t>
            </w:r>
            <w:r w:rsidRPr="00271111">
              <w:rPr>
                <w:rFonts w:ascii="Arial" w:hAnsi="Arial" w:cs="Arial"/>
                <w:b w:val="0"/>
                <w:bCs/>
                <w:sz w:val="20"/>
                <w:lang w:val="en-GB"/>
              </w:rPr>
              <w:t>on [date], as per the electronic signature</w:t>
            </w:r>
          </w:p>
        </w:tc>
      </w:tr>
      <w:tr w:rsidR="00C8483C" w:rsidRPr="00271111" w14:paraId="08233154" w14:textId="77777777" w:rsidTr="00C8483C">
        <w:tc>
          <w:tcPr>
            <w:tcW w:w="4589" w:type="dxa"/>
          </w:tcPr>
          <w:p w14:paraId="21322985" w14:textId="77777777" w:rsidR="00C8483C" w:rsidRPr="00271111" w:rsidRDefault="00C8483C" w:rsidP="00E26BE7">
            <w:pPr>
              <w:pStyle w:val="RLProhlensmluvnchstran"/>
              <w:widowControl w:val="0"/>
              <w:spacing w:line="280" w:lineRule="atLeast"/>
              <w:rPr>
                <w:rFonts w:ascii="Arial" w:hAnsi="Arial" w:cs="Arial"/>
                <w:sz w:val="20"/>
                <w:lang w:val="en-GB"/>
              </w:rPr>
            </w:pPr>
          </w:p>
          <w:p w14:paraId="7D36EF8E" w14:textId="77777777" w:rsidR="00C8483C" w:rsidRPr="00271111" w:rsidRDefault="00C8483C" w:rsidP="00E26BE7">
            <w:pPr>
              <w:pStyle w:val="RLProhlensmluvnchstran"/>
              <w:widowControl w:val="0"/>
              <w:spacing w:line="280" w:lineRule="atLeast"/>
              <w:rPr>
                <w:rFonts w:ascii="Arial" w:hAnsi="Arial" w:cs="Arial"/>
                <w:sz w:val="20"/>
                <w:lang w:val="en-GB"/>
              </w:rPr>
            </w:pPr>
          </w:p>
          <w:p w14:paraId="16F380C5" w14:textId="77777777" w:rsidR="00C8483C" w:rsidRPr="00271111" w:rsidRDefault="00C8483C" w:rsidP="00E26BE7">
            <w:pPr>
              <w:pStyle w:val="RLProhlensmluvnchstran"/>
              <w:widowControl w:val="0"/>
              <w:spacing w:line="280" w:lineRule="atLeast"/>
              <w:rPr>
                <w:rFonts w:ascii="Arial" w:hAnsi="Arial" w:cs="Arial"/>
                <w:sz w:val="20"/>
                <w:lang w:val="en-GB"/>
              </w:rPr>
            </w:pPr>
          </w:p>
        </w:tc>
        <w:tc>
          <w:tcPr>
            <w:tcW w:w="4481" w:type="dxa"/>
          </w:tcPr>
          <w:p w14:paraId="169FB659" w14:textId="77777777" w:rsidR="00C8483C" w:rsidRPr="00271111" w:rsidRDefault="00C8483C" w:rsidP="00E26BE7">
            <w:pPr>
              <w:pStyle w:val="RLdajeosmluvnstran"/>
              <w:widowControl w:val="0"/>
              <w:spacing w:line="280" w:lineRule="atLeast"/>
              <w:rPr>
                <w:rFonts w:ascii="Arial" w:hAnsi="Arial" w:cs="Arial"/>
                <w:b/>
                <w:bCs/>
                <w:sz w:val="20"/>
                <w:szCs w:val="20"/>
                <w:lang w:val="en-GB"/>
              </w:rPr>
            </w:pPr>
          </w:p>
        </w:tc>
      </w:tr>
      <w:tr w:rsidR="00E26BE7" w:rsidRPr="00271111" w14:paraId="3D42E14D" w14:textId="77777777" w:rsidTr="00C8483C">
        <w:tc>
          <w:tcPr>
            <w:tcW w:w="4589" w:type="dxa"/>
          </w:tcPr>
          <w:p w14:paraId="67B7061C" w14:textId="69FC9CBB" w:rsidR="00E26BE7" w:rsidRPr="00271111" w:rsidRDefault="00E26BE7" w:rsidP="00E26BE7">
            <w:pPr>
              <w:pStyle w:val="RLdajeosmluvnstran"/>
              <w:keepNext/>
              <w:spacing w:line="280" w:lineRule="atLeast"/>
              <w:jc w:val="left"/>
              <w:rPr>
                <w:rFonts w:ascii="Arial" w:hAnsi="Arial" w:cs="Arial"/>
                <w:sz w:val="20"/>
                <w:szCs w:val="20"/>
                <w:lang w:val="en-GB"/>
              </w:rPr>
            </w:pPr>
            <w:r w:rsidRPr="00271111">
              <w:rPr>
                <w:rFonts w:ascii="Arial" w:hAnsi="Arial" w:cs="Arial"/>
                <w:sz w:val="20"/>
                <w:szCs w:val="20"/>
                <w:lang w:val="en-GB"/>
              </w:rPr>
              <w:t>___________________________________</w:t>
            </w:r>
          </w:p>
          <w:p w14:paraId="39C181F7" w14:textId="0AFF01E4" w:rsidR="007C03F2" w:rsidRPr="00271111" w:rsidRDefault="007C03F2" w:rsidP="007C03F2">
            <w:pPr>
              <w:spacing w:line="280" w:lineRule="atLeast"/>
              <w:jc w:val="center"/>
              <w:rPr>
                <w:rFonts w:ascii="Arial" w:hAnsi="Arial" w:cs="Arial"/>
                <w:sz w:val="20"/>
                <w:szCs w:val="20"/>
                <w:lang w:val="en-GB"/>
              </w:rPr>
            </w:pPr>
            <w:r w:rsidRPr="00271111">
              <w:rPr>
                <w:rFonts w:ascii="Arial" w:hAnsi="Arial" w:cs="Arial"/>
                <w:sz w:val="20"/>
                <w:szCs w:val="20"/>
                <w:lang w:val="en-GB"/>
              </w:rPr>
              <w:t>Czech Republic – Ministry of Labour</w:t>
            </w:r>
          </w:p>
          <w:p w14:paraId="4FA3C2F6" w14:textId="3A8F30A8" w:rsidR="007C03F2" w:rsidRPr="00271111" w:rsidRDefault="007C03F2" w:rsidP="007C03F2">
            <w:pPr>
              <w:spacing w:line="280" w:lineRule="atLeast"/>
              <w:jc w:val="center"/>
              <w:rPr>
                <w:rFonts w:ascii="Arial" w:hAnsi="Arial" w:cs="Arial"/>
                <w:sz w:val="20"/>
                <w:szCs w:val="20"/>
                <w:lang w:val="en-GB"/>
              </w:rPr>
            </w:pPr>
            <w:r w:rsidRPr="00271111">
              <w:rPr>
                <w:rFonts w:ascii="Arial" w:hAnsi="Arial" w:cs="Arial"/>
                <w:sz w:val="20"/>
                <w:szCs w:val="20"/>
                <w:lang w:val="en-GB"/>
              </w:rPr>
              <w:t>and Social Af</w:t>
            </w:r>
            <w:r w:rsidR="008918A2" w:rsidRPr="00271111">
              <w:rPr>
                <w:rFonts w:ascii="Arial" w:hAnsi="Arial" w:cs="Arial"/>
                <w:sz w:val="20"/>
                <w:szCs w:val="20"/>
                <w:lang w:val="en-GB"/>
              </w:rPr>
              <w:t>f</w:t>
            </w:r>
            <w:r w:rsidRPr="00271111">
              <w:rPr>
                <w:rFonts w:ascii="Arial" w:hAnsi="Arial" w:cs="Arial"/>
                <w:sz w:val="20"/>
                <w:szCs w:val="20"/>
                <w:lang w:val="en-GB"/>
              </w:rPr>
              <w:t>airs</w:t>
            </w:r>
          </w:p>
          <w:p w14:paraId="63025321" w14:textId="34E3B480" w:rsidR="00E26BE7" w:rsidRPr="00271111" w:rsidRDefault="004335B9" w:rsidP="00E26BE7">
            <w:pPr>
              <w:pStyle w:val="RLProhlensmluvnchstran"/>
              <w:spacing w:after="0" w:line="280" w:lineRule="atLeast"/>
              <w:rPr>
                <w:rFonts w:ascii="Arial" w:hAnsi="Arial" w:cs="Arial"/>
                <w:b w:val="0"/>
                <w:bCs/>
                <w:sz w:val="20"/>
                <w:lang w:val="en-GB" w:eastAsia="en-US"/>
              </w:rPr>
            </w:pPr>
            <w:r w:rsidRPr="00271111">
              <w:rPr>
                <w:rFonts w:ascii="Arial" w:hAnsi="Arial" w:cs="Arial"/>
                <w:b w:val="0"/>
                <w:bCs/>
                <w:sz w:val="20"/>
                <w:highlight w:val="lightGray"/>
                <w:lang w:val="en-GB"/>
              </w:rPr>
              <w:t>[</w:t>
            </w:r>
            <w:r w:rsidR="00FD5341" w:rsidRPr="00271111">
              <w:rPr>
                <w:rFonts w:ascii="Arial" w:hAnsi="Arial" w:cs="Arial"/>
                <w:b w:val="0"/>
                <w:bCs/>
                <w:sz w:val="20"/>
                <w:highlight w:val="lightGray"/>
                <w:lang w:val="en-GB"/>
              </w:rPr>
              <w:t>TBA</w:t>
            </w:r>
            <w:r w:rsidRPr="00271111">
              <w:rPr>
                <w:rFonts w:ascii="Arial" w:hAnsi="Arial" w:cs="Arial"/>
                <w:b w:val="0"/>
                <w:bCs/>
                <w:sz w:val="20"/>
                <w:highlight w:val="lightGray"/>
                <w:lang w:val="en-GB"/>
              </w:rPr>
              <w:t>]</w:t>
            </w:r>
          </w:p>
        </w:tc>
        <w:tc>
          <w:tcPr>
            <w:tcW w:w="4481" w:type="dxa"/>
          </w:tcPr>
          <w:p w14:paraId="6B3C0FD3" w14:textId="77777777" w:rsidR="00E26BE7" w:rsidRPr="00271111" w:rsidRDefault="00E26BE7" w:rsidP="00E26BE7">
            <w:pPr>
              <w:pStyle w:val="RLdajeosmluvnstran"/>
              <w:keepNext/>
              <w:spacing w:line="280" w:lineRule="atLeast"/>
              <w:rPr>
                <w:rFonts w:ascii="Arial" w:hAnsi="Arial" w:cs="Arial"/>
                <w:sz w:val="20"/>
                <w:szCs w:val="20"/>
                <w:lang w:val="en-GB"/>
              </w:rPr>
            </w:pPr>
            <w:r w:rsidRPr="00271111">
              <w:rPr>
                <w:rFonts w:ascii="Arial" w:hAnsi="Arial" w:cs="Arial"/>
                <w:sz w:val="20"/>
                <w:szCs w:val="20"/>
                <w:lang w:val="en-GB"/>
              </w:rPr>
              <w:t>____________________________________</w:t>
            </w:r>
          </w:p>
          <w:p w14:paraId="4DA66A96" w14:textId="227FBAF9" w:rsidR="00EA1303" w:rsidRPr="00271111" w:rsidRDefault="00EA1303" w:rsidP="00EA1303">
            <w:pPr>
              <w:pStyle w:val="RLProhlensmluvnchstran"/>
              <w:spacing w:after="0" w:line="280" w:lineRule="atLeast"/>
              <w:rPr>
                <w:rFonts w:ascii="Arial" w:hAnsi="Arial" w:cs="Arial"/>
                <w:b w:val="0"/>
                <w:bCs/>
                <w:sz w:val="20"/>
                <w:highlight w:val="lightGray"/>
                <w:lang w:val="en-GB" w:eastAsia="en-US"/>
              </w:rPr>
            </w:pPr>
            <w:r w:rsidRPr="00271111">
              <w:rPr>
                <w:rFonts w:ascii="Arial" w:hAnsi="Arial" w:cs="Arial"/>
                <w:sz w:val="20"/>
                <w:highlight w:val="lightGray"/>
                <w:lang w:val="en-GB" w:eastAsia="en-US"/>
              </w:rPr>
              <w:t>[</w:t>
            </w:r>
            <w:r w:rsidR="00FD5341" w:rsidRPr="00271111">
              <w:rPr>
                <w:rFonts w:ascii="Arial" w:hAnsi="Arial" w:cs="Arial"/>
                <w:sz w:val="20"/>
                <w:highlight w:val="lightGray"/>
                <w:lang w:val="en-GB" w:eastAsia="en-US"/>
              </w:rPr>
              <w:t>TBA</w:t>
            </w:r>
            <w:r w:rsidRPr="00271111">
              <w:rPr>
                <w:rFonts w:ascii="Arial" w:hAnsi="Arial" w:cs="Arial"/>
                <w:sz w:val="20"/>
                <w:highlight w:val="lightGray"/>
                <w:lang w:val="en-GB" w:eastAsia="en-US"/>
              </w:rPr>
              <w:t>]</w:t>
            </w:r>
            <w:r w:rsidRPr="00271111">
              <w:rPr>
                <w:rFonts w:ascii="Arial" w:hAnsi="Arial" w:cs="Arial"/>
                <w:b w:val="0"/>
                <w:bCs/>
                <w:sz w:val="20"/>
                <w:highlight w:val="lightGray"/>
                <w:lang w:val="en-GB" w:eastAsia="en-US"/>
              </w:rPr>
              <w:t xml:space="preserve"> </w:t>
            </w:r>
          </w:p>
          <w:p w14:paraId="50829960" w14:textId="1511D957" w:rsidR="00E26BE7" w:rsidRPr="00271111" w:rsidRDefault="00EA1303" w:rsidP="00EA1303">
            <w:pPr>
              <w:pStyle w:val="RLProhlensmluvnchstran"/>
              <w:spacing w:after="0" w:line="280" w:lineRule="atLeast"/>
              <w:rPr>
                <w:rFonts w:ascii="Arial" w:hAnsi="Arial" w:cs="Arial"/>
                <w:b w:val="0"/>
                <w:bCs/>
                <w:sz w:val="20"/>
                <w:lang w:val="en-GB" w:eastAsia="en-US"/>
              </w:rPr>
            </w:pPr>
            <w:r w:rsidRPr="00271111">
              <w:rPr>
                <w:rFonts w:ascii="Arial" w:hAnsi="Arial" w:cs="Arial"/>
                <w:b w:val="0"/>
                <w:bCs/>
                <w:sz w:val="20"/>
                <w:highlight w:val="lightGray"/>
                <w:lang w:val="en-GB" w:eastAsia="en-US"/>
              </w:rPr>
              <w:t>[</w:t>
            </w:r>
            <w:r w:rsidR="00FD5341" w:rsidRPr="00271111">
              <w:rPr>
                <w:rFonts w:ascii="Arial" w:hAnsi="Arial" w:cs="Arial"/>
                <w:b w:val="0"/>
                <w:bCs/>
                <w:sz w:val="20"/>
                <w:highlight w:val="lightGray"/>
                <w:lang w:val="en-GB" w:eastAsia="en-US"/>
              </w:rPr>
              <w:t>TBA</w:t>
            </w:r>
            <w:r w:rsidRPr="00271111">
              <w:rPr>
                <w:rFonts w:ascii="Arial" w:hAnsi="Arial" w:cs="Arial"/>
                <w:b w:val="0"/>
                <w:bCs/>
                <w:sz w:val="20"/>
                <w:highlight w:val="lightGray"/>
                <w:lang w:val="en-GB" w:eastAsia="en-US"/>
              </w:rPr>
              <w:t>]</w:t>
            </w:r>
          </w:p>
        </w:tc>
      </w:tr>
    </w:tbl>
    <w:p w14:paraId="49CA1041" w14:textId="77777777" w:rsidR="00E26BE7" w:rsidRPr="00271111" w:rsidRDefault="00E26BE7" w:rsidP="00BB2C2E">
      <w:pPr>
        <w:pStyle w:val="RLProhlensmluvnchstran"/>
        <w:spacing w:after="0" w:line="280" w:lineRule="atLeast"/>
        <w:jc w:val="left"/>
        <w:rPr>
          <w:rFonts w:ascii="Arial" w:hAnsi="Arial" w:cs="Arial"/>
          <w:sz w:val="20"/>
          <w:lang w:val="en-GB" w:eastAsia="en-US"/>
        </w:rPr>
      </w:pPr>
    </w:p>
    <w:p w14:paraId="67DE59D0" w14:textId="77777777" w:rsidR="00E26BE7" w:rsidRPr="00271111" w:rsidRDefault="00E26BE7" w:rsidP="00BB2C2E">
      <w:pPr>
        <w:pStyle w:val="RLProhlensmluvnchstran"/>
        <w:spacing w:after="0" w:line="280" w:lineRule="atLeast"/>
        <w:jc w:val="left"/>
        <w:rPr>
          <w:rFonts w:ascii="Arial" w:hAnsi="Arial" w:cs="Arial"/>
          <w:sz w:val="20"/>
          <w:lang w:val="en-GB" w:eastAsia="en-US"/>
        </w:rPr>
      </w:pPr>
    </w:p>
    <w:p w14:paraId="58287659" w14:textId="77777777" w:rsidR="00E26BE7" w:rsidRPr="00271111" w:rsidRDefault="00E26BE7" w:rsidP="00BB2C2E">
      <w:pPr>
        <w:pStyle w:val="RLProhlensmluvnchstran"/>
        <w:spacing w:after="0" w:line="280" w:lineRule="atLeast"/>
        <w:jc w:val="left"/>
        <w:rPr>
          <w:rFonts w:ascii="Arial" w:hAnsi="Arial" w:cs="Arial"/>
          <w:sz w:val="20"/>
          <w:lang w:val="en-GB" w:eastAsia="en-US"/>
        </w:rPr>
        <w:sectPr w:rsidR="00E26BE7" w:rsidRPr="00271111" w:rsidSect="00870980">
          <w:footerReference w:type="even" r:id="rId13"/>
          <w:footerReference w:type="default" r:id="rId14"/>
          <w:headerReference w:type="first" r:id="rId15"/>
          <w:pgSz w:w="11906" w:h="16838" w:code="9"/>
          <w:pgMar w:top="1418" w:right="1418" w:bottom="1418" w:left="1418" w:header="709" w:footer="709" w:gutter="0"/>
          <w:cols w:space="708"/>
          <w:titlePg/>
          <w:docGrid w:linePitch="360"/>
        </w:sectPr>
      </w:pPr>
    </w:p>
    <w:p w14:paraId="1D86A8EF" w14:textId="31D65B4D" w:rsidR="002353BF" w:rsidRPr="00271111" w:rsidRDefault="008918A2" w:rsidP="002353BF">
      <w:pPr>
        <w:pStyle w:val="RLProhlensmluvnchstran"/>
        <w:spacing w:line="280" w:lineRule="atLeast"/>
        <w:rPr>
          <w:rFonts w:ascii="Arial" w:hAnsi="Arial" w:cs="Arial"/>
          <w:caps/>
          <w:sz w:val="20"/>
          <w:lang w:val="en-GB"/>
        </w:rPr>
      </w:pPr>
      <w:bookmarkStart w:id="41" w:name="Annex04"/>
      <w:r w:rsidRPr="00271111">
        <w:rPr>
          <w:rFonts w:ascii="Arial" w:hAnsi="Arial" w:cs="Arial"/>
          <w:sz w:val="20"/>
          <w:lang w:val="en-GB"/>
        </w:rPr>
        <w:lastRenderedPageBreak/>
        <w:t>Annex No</w:t>
      </w:r>
      <w:r w:rsidR="002353BF" w:rsidRPr="00271111">
        <w:rPr>
          <w:rFonts w:ascii="Arial" w:hAnsi="Arial" w:cs="Arial"/>
          <w:sz w:val="20"/>
          <w:lang w:val="en-GB"/>
        </w:rPr>
        <w:t xml:space="preserve">. 1 – </w:t>
      </w:r>
      <w:r w:rsidR="006E4571" w:rsidRPr="00271111">
        <w:rPr>
          <w:rFonts w:ascii="Arial" w:hAnsi="Arial" w:cs="Arial"/>
          <w:caps/>
          <w:sz w:val="20"/>
          <w:lang w:val="en-GB"/>
        </w:rPr>
        <w:t>CODE OF ETHICS</w:t>
      </w:r>
    </w:p>
    <w:p w14:paraId="69B7CFC8" w14:textId="77777777" w:rsidR="006E4571" w:rsidRPr="00271111" w:rsidRDefault="006E4571" w:rsidP="002353BF">
      <w:pPr>
        <w:pStyle w:val="RLProhlensmluvnchstran"/>
        <w:spacing w:line="280" w:lineRule="atLeast"/>
        <w:rPr>
          <w:rFonts w:ascii="Arial" w:hAnsi="Arial" w:cs="Arial"/>
          <w:caps/>
          <w:sz w:val="20"/>
          <w:lang w:val="en-GB"/>
        </w:rPr>
      </w:pPr>
    </w:p>
    <w:p w14:paraId="1759395E" w14:textId="1849D36E" w:rsidR="006E4571" w:rsidRPr="00271111" w:rsidRDefault="006E4571">
      <w:pPr>
        <w:pStyle w:val="Odstavecseseznamem"/>
        <w:numPr>
          <w:ilvl w:val="0"/>
          <w:numId w:val="68"/>
        </w:numPr>
        <w:suppressAutoHyphens/>
        <w:overflowPunct w:val="0"/>
        <w:autoSpaceDE w:val="0"/>
        <w:spacing w:after="160" w:line="276" w:lineRule="auto"/>
        <w:jc w:val="both"/>
        <w:textAlignment w:val="baseline"/>
        <w:rPr>
          <w:rFonts w:ascii="Arial" w:eastAsia="Aptos" w:hAnsi="Arial" w:cs="Arial"/>
          <w:b/>
          <w:bCs/>
          <w:sz w:val="20"/>
          <w:szCs w:val="20"/>
          <w:lang w:val="en-US"/>
        </w:rPr>
      </w:pPr>
      <w:r w:rsidRPr="00271111">
        <w:rPr>
          <w:rFonts w:ascii="Arial" w:eastAsia="Aptos" w:hAnsi="Arial" w:cs="Arial"/>
          <w:b/>
          <w:bCs/>
          <w:sz w:val="20"/>
          <w:szCs w:val="20"/>
          <w:lang w:val="en-US"/>
        </w:rPr>
        <w:t>FAIR ECONOMIC COMPETITION</w:t>
      </w:r>
    </w:p>
    <w:p w14:paraId="54FA9686" w14:textId="77777777" w:rsidR="006E4571" w:rsidRPr="00271111" w:rsidRDefault="006E4571" w:rsidP="006E4571">
      <w:pPr>
        <w:spacing w:after="160" w:line="276" w:lineRule="auto"/>
        <w:jc w:val="both"/>
        <w:rPr>
          <w:rFonts w:ascii="Arial" w:eastAsia="Aptos" w:hAnsi="Arial" w:cs="Arial"/>
          <w:sz w:val="20"/>
          <w:szCs w:val="20"/>
          <w:lang w:val="en-US"/>
        </w:rPr>
      </w:pPr>
      <w:r w:rsidRPr="00271111">
        <w:rPr>
          <w:rFonts w:ascii="Arial" w:eastAsia="Aptos" w:hAnsi="Arial" w:cs="Arial"/>
          <w:sz w:val="20"/>
          <w:szCs w:val="20"/>
          <w:lang w:val="en-US"/>
        </w:rPr>
        <w:t>The Contracting Parties subscribe to the principles of fair economic competition conducted through ethical business practices and reject any conduct involving collusion, obtaining undue advantages, or offering or accepting bribes or other improper benefits in any form (including financial benefits, gifts or other advantages), irrespective of whether such conduct constitutes a criminal offence.</w:t>
      </w:r>
    </w:p>
    <w:p w14:paraId="2C6D888B" w14:textId="77C5F040" w:rsidR="006E4571" w:rsidRPr="00271111" w:rsidRDefault="006E4571">
      <w:pPr>
        <w:pStyle w:val="Odstavecseseznamem"/>
        <w:numPr>
          <w:ilvl w:val="0"/>
          <w:numId w:val="68"/>
        </w:numPr>
        <w:suppressAutoHyphens/>
        <w:overflowPunct w:val="0"/>
        <w:autoSpaceDE w:val="0"/>
        <w:spacing w:after="160" w:line="276" w:lineRule="auto"/>
        <w:jc w:val="both"/>
        <w:textAlignment w:val="baseline"/>
        <w:rPr>
          <w:rFonts w:ascii="Arial" w:eastAsia="Aptos" w:hAnsi="Arial" w:cs="Arial"/>
          <w:b/>
          <w:bCs/>
          <w:sz w:val="20"/>
          <w:szCs w:val="20"/>
          <w:lang w:val="en-US"/>
        </w:rPr>
      </w:pPr>
      <w:r w:rsidRPr="00271111">
        <w:rPr>
          <w:rFonts w:ascii="Arial" w:eastAsia="Aptos" w:hAnsi="Arial" w:cs="Arial"/>
          <w:b/>
          <w:bCs/>
          <w:sz w:val="20"/>
          <w:szCs w:val="20"/>
          <w:lang w:val="en-US"/>
        </w:rPr>
        <w:t>CONFLICT OF INTEREST</w:t>
      </w:r>
    </w:p>
    <w:p w14:paraId="011C0BA0" w14:textId="77777777" w:rsidR="006E4571" w:rsidRPr="00271111" w:rsidRDefault="006E4571" w:rsidP="006E4571">
      <w:pPr>
        <w:spacing w:after="160" w:line="276" w:lineRule="auto"/>
        <w:jc w:val="both"/>
        <w:rPr>
          <w:rFonts w:ascii="Arial" w:eastAsia="Aptos" w:hAnsi="Arial" w:cs="Arial"/>
          <w:sz w:val="20"/>
          <w:szCs w:val="20"/>
          <w:lang w:val="en-US"/>
        </w:rPr>
      </w:pPr>
      <w:r w:rsidRPr="00271111">
        <w:rPr>
          <w:rFonts w:ascii="Arial" w:eastAsia="Aptos" w:hAnsi="Arial" w:cs="Arial"/>
          <w:sz w:val="20"/>
          <w:szCs w:val="20"/>
          <w:lang w:val="en-US"/>
        </w:rPr>
        <w:t>The Contracting Parties shall prevent any conflict of interest arising in the course of their business relationship, in any form whatsoever, including, in particular, family, political, personal or other relationships between members of their management bodies, irrespective of the degree of kinship.</w:t>
      </w:r>
      <w:r w:rsidRPr="00271111">
        <w:rPr>
          <w:rFonts w:ascii="Arial" w:eastAsia="Aptos" w:hAnsi="Arial" w:cs="Arial"/>
          <w:sz w:val="20"/>
          <w:szCs w:val="20"/>
        </w:rPr>
        <w:t xml:space="preserve"> </w:t>
      </w:r>
      <w:r w:rsidRPr="00271111">
        <w:rPr>
          <w:rFonts w:ascii="Arial" w:eastAsia="Aptos" w:hAnsi="Arial" w:cs="Arial"/>
          <w:sz w:val="20"/>
          <w:szCs w:val="20"/>
          <w:lang w:val="en-US"/>
        </w:rPr>
        <w:t>In addition to actual conflicts of interest, the Contracting Parties shall use their best efforts to prevent any circumstances that could reasonably give rise to the appearance of a conflict of interest or otherwise damage their reputation in the eyes of the public.</w:t>
      </w:r>
    </w:p>
    <w:p w14:paraId="2BF6A569" w14:textId="77777777" w:rsidR="006E4571" w:rsidRPr="00271111" w:rsidRDefault="006E4571">
      <w:pPr>
        <w:pStyle w:val="Odstavecseseznamem"/>
        <w:numPr>
          <w:ilvl w:val="0"/>
          <w:numId w:val="68"/>
        </w:numPr>
        <w:suppressAutoHyphens/>
        <w:overflowPunct w:val="0"/>
        <w:autoSpaceDE w:val="0"/>
        <w:spacing w:after="160" w:line="276" w:lineRule="auto"/>
        <w:jc w:val="both"/>
        <w:textAlignment w:val="baseline"/>
        <w:rPr>
          <w:rFonts w:ascii="Arial" w:eastAsia="Aptos" w:hAnsi="Arial" w:cs="Arial"/>
          <w:b/>
          <w:bCs/>
          <w:sz w:val="20"/>
          <w:szCs w:val="20"/>
          <w:lang w:val="en-US"/>
        </w:rPr>
      </w:pPr>
      <w:r w:rsidRPr="00271111">
        <w:rPr>
          <w:rFonts w:ascii="Arial" w:eastAsia="Aptos" w:hAnsi="Arial" w:cs="Arial"/>
          <w:b/>
          <w:bCs/>
          <w:sz w:val="20"/>
          <w:szCs w:val="20"/>
          <w:lang w:val="en-US"/>
        </w:rPr>
        <w:t>FAIR WORKING CONDITIONS</w:t>
      </w:r>
    </w:p>
    <w:p w14:paraId="30346E09" w14:textId="77777777" w:rsidR="006E4571" w:rsidRPr="00271111" w:rsidRDefault="006E4571" w:rsidP="006E4571">
      <w:pPr>
        <w:spacing w:after="160" w:line="276" w:lineRule="auto"/>
        <w:jc w:val="both"/>
        <w:rPr>
          <w:rFonts w:ascii="Arial" w:eastAsia="Aptos" w:hAnsi="Arial" w:cs="Arial"/>
          <w:sz w:val="20"/>
          <w:szCs w:val="20"/>
          <w:lang w:val="en-US"/>
        </w:rPr>
      </w:pPr>
      <w:r w:rsidRPr="00271111">
        <w:rPr>
          <w:rFonts w:ascii="Arial" w:eastAsia="Aptos" w:hAnsi="Arial" w:cs="Arial"/>
          <w:sz w:val="20"/>
          <w:szCs w:val="20"/>
          <w:lang w:val="en-US"/>
        </w:rPr>
        <w:t>The Contracting Parties subscribe to the principles of ensuring fair and dignified working conditions for all persons involved in the performance of this Contract, particularly workers performing low-skilled occupations, without prejudice to any other category of employees.</w:t>
      </w:r>
      <w:r w:rsidRPr="00271111">
        <w:rPr>
          <w:rFonts w:ascii="Arial" w:eastAsia="Aptos" w:hAnsi="Arial" w:cs="Arial"/>
          <w:sz w:val="20"/>
          <w:szCs w:val="20"/>
        </w:rPr>
        <w:t xml:space="preserve"> I</w:t>
      </w:r>
      <w:r w:rsidRPr="00271111">
        <w:rPr>
          <w:rFonts w:ascii="Arial" w:eastAsia="Aptos" w:hAnsi="Arial" w:cs="Arial"/>
          <w:sz w:val="20"/>
          <w:szCs w:val="20"/>
          <w:lang w:val="en-US"/>
        </w:rPr>
        <w:t>n particular, the Contracting Parties shall strictly comply with all applicable legal requirements concerning minimum and guaranteed wages, occupational health and safety, fair working conditions and fair remuneration.</w:t>
      </w:r>
      <w:r w:rsidRPr="00271111">
        <w:rPr>
          <w:rFonts w:ascii="Arial" w:eastAsia="Aptos" w:hAnsi="Arial" w:cs="Arial"/>
          <w:sz w:val="20"/>
          <w:szCs w:val="20"/>
        </w:rPr>
        <w:t xml:space="preserve"> </w:t>
      </w:r>
      <w:r w:rsidRPr="00271111">
        <w:rPr>
          <w:rFonts w:ascii="Arial" w:eastAsia="Aptos" w:hAnsi="Arial" w:cs="Arial"/>
          <w:sz w:val="20"/>
          <w:szCs w:val="20"/>
          <w:lang w:val="en-US"/>
        </w:rPr>
        <w:t>The Contracting Parties further undertake not to engage in any direct or indirect practices intended to circumvent labour-law legislation.</w:t>
      </w:r>
    </w:p>
    <w:p w14:paraId="666E19C9" w14:textId="77777777" w:rsidR="006E4571" w:rsidRPr="00271111" w:rsidRDefault="006E4571">
      <w:pPr>
        <w:pStyle w:val="Odstavecseseznamem"/>
        <w:numPr>
          <w:ilvl w:val="0"/>
          <w:numId w:val="68"/>
        </w:numPr>
        <w:suppressAutoHyphens/>
        <w:overflowPunct w:val="0"/>
        <w:autoSpaceDE w:val="0"/>
        <w:spacing w:after="160" w:line="276" w:lineRule="auto"/>
        <w:jc w:val="both"/>
        <w:textAlignment w:val="baseline"/>
        <w:rPr>
          <w:rFonts w:ascii="Arial" w:eastAsia="Aptos" w:hAnsi="Arial" w:cs="Arial"/>
          <w:b/>
          <w:bCs/>
          <w:sz w:val="20"/>
          <w:szCs w:val="20"/>
          <w:lang w:val="en-US"/>
        </w:rPr>
      </w:pPr>
      <w:r w:rsidRPr="00271111">
        <w:rPr>
          <w:rFonts w:ascii="Arial" w:eastAsia="Aptos" w:hAnsi="Arial" w:cs="Arial"/>
          <w:b/>
          <w:bCs/>
          <w:sz w:val="20"/>
          <w:szCs w:val="20"/>
          <w:lang w:val="en-US"/>
        </w:rPr>
        <w:t>NON-DISCRIMINATION AND EQUAL OPPORTUNITIES</w:t>
      </w:r>
    </w:p>
    <w:p w14:paraId="28E0134B" w14:textId="77777777" w:rsidR="006E4571" w:rsidRPr="00271111" w:rsidRDefault="006E4571" w:rsidP="006E4571">
      <w:pPr>
        <w:spacing w:after="160" w:line="276" w:lineRule="auto"/>
        <w:jc w:val="both"/>
        <w:rPr>
          <w:rFonts w:ascii="Arial" w:eastAsia="Aptos" w:hAnsi="Arial" w:cs="Arial"/>
          <w:sz w:val="20"/>
          <w:szCs w:val="20"/>
          <w:lang w:val="en-US"/>
        </w:rPr>
      </w:pPr>
      <w:r w:rsidRPr="00271111">
        <w:rPr>
          <w:rFonts w:ascii="Arial" w:eastAsia="Aptos" w:hAnsi="Arial" w:cs="Arial"/>
          <w:sz w:val="20"/>
          <w:szCs w:val="20"/>
          <w:lang w:val="en-US"/>
        </w:rPr>
        <w:t>The Contracting Parties subscribe to the principles of non-discrimination and equal opportunities for all persons regardless of race, ethnic origin, sex, sexual orientation, religion, belief or worldview.</w:t>
      </w:r>
      <w:r w:rsidRPr="00271111">
        <w:rPr>
          <w:rFonts w:ascii="Arial" w:eastAsia="Aptos" w:hAnsi="Arial" w:cs="Arial"/>
          <w:sz w:val="20"/>
          <w:szCs w:val="20"/>
        </w:rPr>
        <w:t xml:space="preserve"> </w:t>
      </w:r>
      <w:r w:rsidRPr="00271111">
        <w:rPr>
          <w:rFonts w:ascii="Arial" w:eastAsia="Aptos" w:hAnsi="Arial" w:cs="Arial"/>
          <w:sz w:val="20"/>
          <w:szCs w:val="20"/>
          <w:lang w:val="en-US"/>
        </w:rPr>
        <w:t>The Contracting Parties reject all forms of unequal treatment, including discrimination in recruitment, management positions, career advancement and remuneration.</w:t>
      </w:r>
    </w:p>
    <w:p w14:paraId="3750E92E" w14:textId="77777777" w:rsidR="006E4571" w:rsidRPr="00271111" w:rsidRDefault="006E4571">
      <w:pPr>
        <w:pStyle w:val="Odstavecseseznamem"/>
        <w:numPr>
          <w:ilvl w:val="0"/>
          <w:numId w:val="68"/>
        </w:numPr>
        <w:suppressAutoHyphens/>
        <w:overflowPunct w:val="0"/>
        <w:autoSpaceDE w:val="0"/>
        <w:spacing w:after="160" w:line="276" w:lineRule="auto"/>
        <w:jc w:val="both"/>
        <w:textAlignment w:val="baseline"/>
        <w:rPr>
          <w:rFonts w:ascii="Arial" w:eastAsia="Aptos" w:hAnsi="Arial" w:cs="Arial"/>
          <w:b/>
          <w:bCs/>
          <w:sz w:val="20"/>
          <w:szCs w:val="20"/>
          <w:lang w:val="en-US"/>
        </w:rPr>
      </w:pPr>
      <w:r w:rsidRPr="00271111">
        <w:rPr>
          <w:rFonts w:ascii="Arial" w:eastAsia="Aptos" w:hAnsi="Arial" w:cs="Arial"/>
          <w:b/>
          <w:bCs/>
          <w:sz w:val="20"/>
          <w:szCs w:val="20"/>
          <w:lang w:val="en-US"/>
        </w:rPr>
        <w:t>ECONOMIC INTEGRITY</w:t>
      </w:r>
    </w:p>
    <w:p w14:paraId="360E67BF" w14:textId="77777777" w:rsidR="006E4571" w:rsidRPr="00271111" w:rsidRDefault="006E4571" w:rsidP="006E4571">
      <w:pPr>
        <w:spacing w:after="160" w:line="276" w:lineRule="auto"/>
        <w:jc w:val="both"/>
        <w:rPr>
          <w:rFonts w:ascii="Arial" w:eastAsia="Aptos" w:hAnsi="Arial" w:cs="Arial"/>
          <w:sz w:val="20"/>
          <w:szCs w:val="20"/>
          <w:lang w:val="en-US"/>
        </w:rPr>
      </w:pPr>
      <w:r w:rsidRPr="00271111">
        <w:rPr>
          <w:rFonts w:ascii="Arial" w:eastAsia="Aptos" w:hAnsi="Arial" w:cs="Arial"/>
          <w:sz w:val="20"/>
          <w:szCs w:val="20"/>
          <w:lang w:val="en-US"/>
        </w:rPr>
        <w:t>The Contracting Parties subscribe to the principles of ethical business conduct and reject, in particular, money laundering, the legitimisation of proceeds of unlawful or unethical activities, and other economically undesirable practices.</w:t>
      </w:r>
      <w:r w:rsidRPr="00271111">
        <w:rPr>
          <w:rFonts w:ascii="Arial" w:eastAsia="Aptos" w:hAnsi="Arial" w:cs="Arial"/>
          <w:sz w:val="20"/>
          <w:szCs w:val="20"/>
        </w:rPr>
        <w:t xml:space="preserve"> </w:t>
      </w:r>
      <w:r w:rsidRPr="00271111">
        <w:rPr>
          <w:rFonts w:ascii="Arial" w:eastAsia="Aptos" w:hAnsi="Arial" w:cs="Arial"/>
          <w:sz w:val="20"/>
          <w:szCs w:val="20"/>
          <w:lang w:val="en-US"/>
        </w:rPr>
        <w:t>The Service Provider further declares that neither its registered office nor the payment institution it uses is located in a jurisdiction included on the European Union's list of non-cooperative tax jurisdictions.</w:t>
      </w:r>
      <w:r w:rsidRPr="00271111">
        <w:rPr>
          <w:rFonts w:ascii="Arial" w:eastAsia="Aptos" w:hAnsi="Arial" w:cs="Arial"/>
          <w:sz w:val="20"/>
          <w:szCs w:val="20"/>
        </w:rPr>
        <w:t xml:space="preserve"> </w:t>
      </w:r>
      <w:r w:rsidRPr="00271111">
        <w:rPr>
          <w:rFonts w:ascii="Arial" w:eastAsia="Aptos" w:hAnsi="Arial" w:cs="Arial"/>
          <w:sz w:val="20"/>
          <w:szCs w:val="20"/>
          <w:lang w:val="en-US"/>
        </w:rPr>
        <w:t>The Service Provider shall ensure fair contractual conditions throughout its subcontracting chain, including, in particular, payment terms that are equal to or shorter than those agreed under this Contract, and shall support small and medium-sized enterprises.</w:t>
      </w:r>
    </w:p>
    <w:p w14:paraId="61AEE2A7" w14:textId="6BC215F1" w:rsidR="006E4571" w:rsidRPr="00271111" w:rsidRDefault="006E4571">
      <w:pPr>
        <w:pStyle w:val="Odstavecseseznamem"/>
        <w:numPr>
          <w:ilvl w:val="0"/>
          <w:numId w:val="68"/>
        </w:numPr>
        <w:suppressAutoHyphens/>
        <w:overflowPunct w:val="0"/>
        <w:autoSpaceDE w:val="0"/>
        <w:spacing w:after="160" w:line="276" w:lineRule="auto"/>
        <w:jc w:val="both"/>
        <w:textAlignment w:val="baseline"/>
        <w:rPr>
          <w:rFonts w:ascii="Arial" w:eastAsia="Aptos" w:hAnsi="Arial" w:cs="Arial"/>
          <w:b/>
          <w:bCs/>
          <w:sz w:val="20"/>
          <w:szCs w:val="20"/>
          <w:lang w:val="en-US"/>
        </w:rPr>
      </w:pPr>
      <w:r w:rsidRPr="00271111">
        <w:rPr>
          <w:rFonts w:ascii="Arial" w:eastAsia="Aptos" w:hAnsi="Arial" w:cs="Arial"/>
          <w:b/>
          <w:bCs/>
          <w:sz w:val="20"/>
          <w:szCs w:val="20"/>
          <w:lang w:val="en-US"/>
        </w:rPr>
        <w:t>ENVIRONMENTAL IMPACT</w:t>
      </w:r>
    </w:p>
    <w:p w14:paraId="0D39F976" w14:textId="77777777" w:rsidR="006E4571" w:rsidRPr="00271111" w:rsidRDefault="006E4571" w:rsidP="006E4571">
      <w:pPr>
        <w:spacing w:after="160" w:line="276" w:lineRule="auto"/>
        <w:jc w:val="both"/>
        <w:rPr>
          <w:rFonts w:ascii="Arial" w:eastAsia="Aptos" w:hAnsi="Arial" w:cs="Arial"/>
          <w:sz w:val="20"/>
          <w:szCs w:val="20"/>
          <w:lang w:val="en-US"/>
        </w:rPr>
      </w:pPr>
      <w:r w:rsidRPr="00271111">
        <w:rPr>
          <w:rFonts w:ascii="Arial" w:eastAsia="Aptos" w:hAnsi="Arial" w:cs="Arial"/>
          <w:sz w:val="20"/>
          <w:szCs w:val="20"/>
          <w:lang w:val="en-US"/>
        </w:rPr>
        <w:t xml:space="preserve">The Contracting Parties subscribe to the principles of environmental protection and reject any conduct that is contrary to environmental legislation, or that causes, or may cause, damage to the environment. This includes, in particular, conduct resulting in environmental pollution, unsustainable practices, harmful effects on human health or on animate or inanimate nature, emissions of pollutants into the atmosphere, or any comparable adverse environmental impact. </w:t>
      </w:r>
    </w:p>
    <w:p w14:paraId="0A677127" w14:textId="77777777" w:rsidR="002353BF" w:rsidRPr="00271111" w:rsidRDefault="002353BF" w:rsidP="002353BF">
      <w:pPr>
        <w:spacing w:after="0" w:line="240" w:lineRule="auto"/>
        <w:rPr>
          <w:rFonts w:ascii="Arial" w:hAnsi="Arial" w:cs="Arial"/>
          <w:sz w:val="20"/>
          <w:szCs w:val="20"/>
          <w:lang w:val="en-GB"/>
        </w:rPr>
      </w:pPr>
      <w:r w:rsidRPr="00271111">
        <w:rPr>
          <w:rFonts w:ascii="Arial" w:hAnsi="Arial" w:cs="Arial"/>
          <w:sz w:val="20"/>
          <w:szCs w:val="20"/>
          <w:lang w:val="en-GB"/>
        </w:rPr>
        <w:br w:type="page"/>
      </w:r>
    </w:p>
    <w:p w14:paraId="62E1991F" w14:textId="56758EB4" w:rsidR="009A0E46" w:rsidRPr="00271111" w:rsidRDefault="008918A2" w:rsidP="009A0E46">
      <w:pPr>
        <w:widowControl w:val="0"/>
        <w:spacing w:before="60" w:after="60" w:line="280" w:lineRule="atLeast"/>
        <w:ind w:left="435" w:firstLine="132"/>
        <w:jc w:val="both"/>
        <w:rPr>
          <w:rFonts w:ascii="Arial" w:hAnsi="Arial" w:cs="Arial"/>
          <w:b/>
          <w:bCs/>
          <w:sz w:val="20"/>
          <w:szCs w:val="20"/>
          <w:lang w:val="en-GB"/>
        </w:rPr>
      </w:pPr>
      <w:bookmarkStart w:id="42" w:name="Annex03"/>
      <w:r w:rsidRPr="00271111">
        <w:rPr>
          <w:rFonts w:ascii="Arial" w:hAnsi="Arial" w:cs="Arial"/>
          <w:b/>
          <w:bCs/>
          <w:sz w:val="20"/>
          <w:szCs w:val="20"/>
          <w:lang w:val="en-GB"/>
        </w:rPr>
        <w:lastRenderedPageBreak/>
        <w:t>Annex No</w:t>
      </w:r>
      <w:r w:rsidR="009869D8" w:rsidRPr="00271111">
        <w:rPr>
          <w:rFonts w:ascii="Arial" w:hAnsi="Arial" w:cs="Arial"/>
          <w:b/>
          <w:bCs/>
          <w:sz w:val="20"/>
          <w:szCs w:val="20"/>
          <w:lang w:val="en-GB"/>
        </w:rPr>
        <w:t xml:space="preserve">. </w:t>
      </w:r>
      <w:bookmarkEnd w:id="42"/>
      <w:r w:rsidR="009869D8" w:rsidRPr="00271111">
        <w:rPr>
          <w:rFonts w:ascii="Arial" w:hAnsi="Arial" w:cs="Arial"/>
          <w:b/>
          <w:bCs/>
          <w:sz w:val="20"/>
          <w:szCs w:val="20"/>
          <w:lang w:val="en-GB"/>
        </w:rPr>
        <w:t xml:space="preserve">2 – </w:t>
      </w:r>
      <w:r w:rsidR="00271111" w:rsidRPr="00271111">
        <w:rPr>
          <w:rFonts w:ascii="Arial" w:hAnsi="Arial" w:cs="Arial"/>
          <w:b/>
          <w:bCs/>
          <w:sz w:val="20"/>
          <w:szCs w:val="20"/>
          <w:lang w:val="en-GB"/>
        </w:rPr>
        <w:t xml:space="preserve">SPECIFICATION OF THE DELIVERABLES </w:t>
      </w:r>
    </w:p>
    <w:p w14:paraId="6558EDAA" w14:textId="5C99941E" w:rsidR="009869D8" w:rsidRPr="00271111" w:rsidRDefault="009869D8" w:rsidP="009869D8">
      <w:pPr>
        <w:pStyle w:val="RLProhlensmluvnchstran"/>
        <w:spacing w:after="0" w:line="280" w:lineRule="atLeast"/>
        <w:rPr>
          <w:rFonts w:ascii="Arial" w:hAnsi="Arial" w:cs="Arial"/>
          <w:caps/>
          <w:sz w:val="20"/>
          <w:lang w:val="en-GB"/>
        </w:rPr>
      </w:pPr>
    </w:p>
    <w:p w14:paraId="14C84393" w14:textId="77777777" w:rsidR="009869D8" w:rsidRPr="00271111" w:rsidRDefault="009869D8" w:rsidP="009869D8">
      <w:pPr>
        <w:pStyle w:val="RLProhlensmluvnchstran"/>
        <w:spacing w:after="0" w:line="280" w:lineRule="atLeast"/>
        <w:rPr>
          <w:rFonts w:ascii="Arial" w:hAnsi="Arial" w:cs="Arial"/>
          <w:sz w:val="20"/>
          <w:lang w:val="en-GB"/>
        </w:rPr>
      </w:pPr>
    </w:p>
    <w:p w14:paraId="38A8EC9B" w14:textId="338BCDDF" w:rsidR="00762332" w:rsidRPr="00271111" w:rsidRDefault="00762332" w:rsidP="00762332">
      <w:pPr>
        <w:rPr>
          <w:rFonts w:ascii="Arial" w:hAnsi="Arial" w:cs="Arial"/>
          <w:b/>
          <w:bCs/>
          <w:sz w:val="20"/>
          <w:szCs w:val="20"/>
          <w:lang w:val="en-GB"/>
        </w:rPr>
      </w:pPr>
      <w:r w:rsidRPr="00271111">
        <w:rPr>
          <w:rFonts w:ascii="Arial" w:hAnsi="Arial" w:cs="Arial"/>
          <w:b/>
          <w:bCs/>
          <w:sz w:val="20"/>
          <w:szCs w:val="20"/>
          <w:lang w:val="en-GB"/>
        </w:rPr>
        <w:t>1. Essentials of the Campaign</w:t>
      </w:r>
    </w:p>
    <w:p w14:paraId="4389CA27" w14:textId="77777777" w:rsidR="00762332" w:rsidRPr="00271111" w:rsidRDefault="00762332" w:rsidP="00762332">
      <w:pPr>
        <w:rPr>
          <w:rFonts w:ascii="Arial" w:hAnsi="Arial" w:cs="Arial"/>
          <w:b/>
          <w:bCs/>
          <w:sz w:val="20"/>
          <w:szCs w:val="20"/>
          <w:lang w:val="en-GB"/>
        </w:rPr>
      </w:pPr>
      <w:r w:rsidRPr="00271111">
        <w:rPr>
          <w:rFonts w:ascii="Arial" w:hAnsi="Arial" w:cs="Arial"/>
          <w:b/>
          <w:bCs/>
          <w:sz w:val="20"/>
          <w:szCs w:val="20"/>
          <w:lang w:val="en-GB"/>
        </w:rPr>
        <w:t>Target Group</w:t>
      </w:r>
    </w:p>
    <w:p w14:paraId="181D1DD3" w14:textId="31029BC8" w:rsidR="00762332" w:rsidRPr="00271111" w:rsidRDefault="00762332">
      <w:pPr>
        <w:numPr>
          <w:ilvl w:val="0"/>
          <w:numId w:val="53"/>
        </w:numPr>
        <w:rPr>
          <w:rFonts w:ascii="Arial" w:hAnsi="Arial" w:cs="Arial"/>
          <w:sz w:val="20"/>
          <w:szCs w:val="20"/>
          <w:lang w:val="en-GB"/>
        </w:rPr>
      </w:pPr>
      <w:r w:rsidRPr="00271111">
        <w:rPr>
          <w:rFonts w:ascii="Arial" w:hAnsi="Arial" w:cs="Arial"/>
          <w:sz w:val="20"/>
          <w:szCs w:val="20"/>
          <w:lang w:val="en-GB"/>
        </w:rPr>
        <w:t>students at lyceums (approximately 15–19 years of age), particularly Grades 10–12;</w:t>
      </w:r>
    </w:p>
    <w:p w14:paraId="300DF175" w14:textId="77777777" w:rsidR="00762332" w:rsidRPr="00271111" w:rsidRDefault="00762332">
      <w:pPr>
        <w:numPr>
          <w:ilvl w:val="0"/>
          <w:numId w:val="53"/>
        </w:numPr>
        <w:rPr>
          <w:rFonts w:ascii="Arial" w:hAnsi="Arial" w:cs="Arial"/>
          <w:sz w:val="20"/>
          <w:szCs w:val="20"/>
          <w:lang w:val="en-GB"/>
        </w:rPr>
      </w:pPr>
      <w:r w:rsidRPr="00271111">
        <w:rPr>
          <w:rFonts w:ascii="Arial" w:hAnsi="Arial" w:cs="Arial"/>
          <w:sz w:val="20"/>
          <w:szCs w:val="20"/>
          <w:lang w:val="en-GB"/>
        </w:rPr>
        <w:t>secondary target groups: teachers, career advisers and parents.</w:t>
      </w:r>
    </w:p>
    <w:p w14:paraId="21F4EC20" w14:textId="52EA7731" w:rsidR="00762332" w:rsidRPr="00271111" w:rsidRDefault="00762332" w:rsidP="00762332">
      <w:pPr>
        <w:rPr>
          <w:rFonts w:ascii="Arial" w:hAnsi="Arial" w:cs="Arial"/>
          <w:b/>
          <w:bCs/>
          <w:sz w:val="20"/>
          <w:szCs w:val="20"/>
          <w:lang w:val="en-GB"/>
        </w:rPr>
      </w:pPr>
      <w:r w:rsidRPr="00271111">
        <w:rPr>
          <w:rFonts w:ascii="Arial" w:hAnsi="Arial" w:cs="Arial"/>
          <w:b/>
          <w:bCs/>
          <w:sz w:val="20"/>
          <w:szCs w:val="20"/>
          <w:lang w:val="en-GB"/>
        </w:rPr>
        <w:t xml:space="preserve">Campaign Principles (Based on University </w:t>
      </w:r>
      <w:r w:rsidR="002201EE" w:rsidRPr="00271111">
        <w:rPr>
          <w:rFonts w:ascii="Arial" w:hAnsi="Arial" w:cs="Arial"/>
          <w:b/>
          <w:bCs/>
          <w:sz w:val="20"/>
          <w:szCs w:val="20"/>
          <w:lang w:val="en-GB"/>
        </w:rPr>
        <w:t>r</w:t>
      </w:r>
      <w:r w:rsidRPr="00271111">
        <w:rPr>
          <w:rFonts w:ascii="Arial" w:hAnsi="Arial" w:cs="Arial"/>
          <w:b/>
          <w:bCs/>
          <w:sz w:val="20"/>
          <w:szCs w:val="20"/>
          <w:lang w:val="en-GB"/>
        </w:rPr>
        <w:t>ecommendations)</w:t>
      </w:r>
    </w:p>
    <w:p w14:paraId="4C133A34" w14:textId="77777777" w:rsidR="00762332" w:rsidRPr="00271111" w:rsidRDefault="00762332">
      <w:pPr>
        <w:numPr>
          <w:ilvl w:val="0"/>
          <w:numId w:val="54"/>
        </w:numPr>
        <w:rPr>
          <w:rFonts w:ascii="Arial" w:hAnsi="Arial" w:cs="Arial"/>
          <w:sz w:val="20"/>
          <w:szCs w:val="20"/>
          <w:lang w:val="en-GB"/>
        </w:rPr>
      </w:pPr>
      <w:r w:rsidRPr="00271111">
        <w:rPr>
          <w:rFonts w:ascii="Arial" w:hAnsi="Arial" w:cs="Arial"/>
          <w:b/>
          <w:bCs/>
          <w:sz w:val="20"/>
          <w:szCs w:val="20"/>
          <w:lang w:val="en-GB"/>
        </w:rPr>
        <w:t xml:space="preserve">honesty and realism – </w:t>
      </w:r>
      <w:r w:rsidRPr="00271111">
        <w:rPr>
          <w:rFonts w:ascii="Arial" w:hAnsi="Arial" w:cs="Arial"/>
          <w:sz w:val="20"/>
          <w:szCs w:val="20"/>
          <w:lang w:val="en-GB"/>
        </w:rPr>
        <w:t>the profession should not be idealised;</w:t>
      </w:r>
    </w:p>
    <w:p w14:paraId="18ACA7AC" w14:textId="77777777" w:rsidR="00762332" w:rsidRPr="00271111" w:rsidRDefault="00762332">
      <w:pPr>
        <w:numPr>
          <w:ilvl w:val="0"/>
          <w:numId w:val="54"/>
        </w:numPr>
        <w:rPr>
          <w:rFonts w:ascii="Arial" w:hAnsi="Arial" w:cs="Arial"/>
          <w:b/>
          <w:bCs/>
          <w:sz w:val="20"/>
          <w:szCs w:val="20"/>
          <w:lang w:val="en-GB"/>
        </w:rPr>
      </w:pPr>
      <w:r w:rsidRPr="00271111">
        <w:rPr>
          <w:rFonts w:ascii="Arial" w:hAnsi="Arial" w:cs="Arial"/>
          <w:sz w:val="20"/>
          <w:szCs w:val="20"/>
          <w:lang w:val="en-GB"/>
        </w:rPr>
        <w:t xml:space="preserve">emphasis on </w:t>
      </w:r>
      <w:r w:rsidRPr="00271111">
        <w:rPr>
          <w:rFonts w:ascii="Arial" w:hAnsi="Arial" w:cs="Arial"/>
          <w:b/>
          <w:bCs/>
          <w:sz w:val="20"/>
          <w:szCs w:val="20"/>
          <w:lang w:val="en-GB"/>
        </w:rPr>
        <w:t xml:space="preserve">purpose, stability and social impact, </w:t>
      </w:r>
      <w:r w:rsidRPr="00271111">
        <w:rPr>
          <w:rFonts w:ascii="Arial" w:hAnsi="Arial" w:cs="Arial"/>
          <w:sz w:val="20"/>
          <w:szCs w:val="20"/>
          <w:lang w:val="en-GB"/>
        </w:rPr>
        <w:t>rather than emotions alone</w:t>
      </w:r>
      <w:r w:rsidRPr="00271111">
        <w:rPr>
          <w:rFonts w:ascii="Arial" w:hAnsi="Arial" w:cs="Arial"/>
          <w:b/>
          <w:bCs/>
          <w:sz w:val="20"/>
          <w:szCs w:val="20"/>
          <w:lang w:val="en-GB"/>
        </w:rPr>
        <w:t>;</w:t>
      </w:r>
    </w:p>
    <w:p w14:paraId="32A92F9A" w14:textId="77777777" w:rsidR="00762332" w:rsidRPr="00271111" w:rsidRDefault="00762332">
      <w:pPr>
        <w:numPr>
          <w:ilvl w:val="0"/>
          <w:numId w:val="54"/>
        </w:numPr>
        <w:rPr>
          <w:rFonts w:ascii="Arial" w:hAnsi="Arial" w:cs="Arial"/>
          <w:sz w:val="20"/>
          <w:szCs w:val="20"/>
          <w:lang w:val="en-GB"/>
        </w:rPr>
      </w:pPr>
      <w:r w:rsidRPr="00271111">
        <w:rPr>
          <w:rFonts w:ascii="Arial" w:hAnsi="Arial" w:cs="Arial"/>
          <w:b/>
          <w:bCs/>
          <w:sz w:val="20"/>
          <w:szCs w:val="20"/>
          <w:lang w:val="en-GB"/>
        </w:rPr>
        <w:t xml:space="preserve">young people </w:t>
      </w:r>
      <w:r w:rsidRPr="00271111">
        <w:rPr>
          <w:rFonts w:ascii="Arial" w:hAnsi="Arial" w:cs="Arial"/>
          <w:sz w:val="20"/>
          <w:szCs w:val="20"/>
          <w:lang w:val="en-GB"/>
        </w:rPr>
        <w:t>as the bearers of the message (students and recent graduates);</w:t>
      </w:r>
    </w:p>
    <w:p w14:paraId="1F93F0AD" w14:textId="77777777" w:rsidR="00762332" w:rsidRPr="00271111" w:rsidRDefault="00762332">
      <w:pPr>
        <w:numPr>
          <w:ilvl w:val="0"/>
          <w:numId w:val="54"/>
        </w:numPr>
        <w:rPr>
          <w:rFonts w:ascii="Arial" w:hAnsi="Arial" w:cs="Arial"/>
          <w:b/>
          <w:bCs/>
          <w:sz w:val="20"/>
          <w:szCs w:val="20"/>
          <w:lang w:val="en-GB"/>
        </w:rPr>
      </w:pPr>
      <w:r w:rsidRPr="00271111">
        <w:rPr>
          <w:rFonts w:ascii="Arial" w:hAnsi="Arial" w:cs="Arial"/>
          <w:sz w:val="20"/>
          <w:szCs w:val="20"/>
          <w:lang w:val="en-GB"/>
        </w:rPr>
        <w:t>language that resonates with young people, modern visuals, and a strong focus on video content and social media</w:t>
      </w:r>
      <w:r w:rsidRPr="00271111">
        <w:rPr>
          <w:rFonts w:ascii="Arial" w:hAnsi="Arial" w:cs="Arial"/>
          <w:b/>
          <w:bCs/>
          <w:sz w:val="20"/>
          <w:szCs w:val="20"/>
          <w:lang w:val="en-GB"/>
        </w:rPr>
        <w:t>.</w:t>
      </w:r>
    </w:p>
    <w:p w14:paraId="0984EC80" w14:textId="4BC15642" w:rsidR="00762332" w:rsidRPr="00271111" w:rsidRDefault="00762332" w:rsidP="00762332">
      <w:pPr>
        <w:rPr>
          <w:rFonts w:ascii="Arial" w:hAnsi="Arial" w:cs="Arial"/>
          <w:b/>
          <w:bCs/>
          <w:sz w:val="20"/>
          <w:szCs w:val="20"/>
          <w:lang w:val="en-GB"/>
        </w:rPr>
      </w:pPr>
      <w:r w:rsidRPr="00271111">
        <w:rPr>
          <w:rFonts w:ascii="Arial" w:hAnsi="Arial" w:cs="Arial"/>
          <w:b/>
          <w:bCs/>
          <w:sz w:val="20"/>
          <w:szCs w:val="20"/>
          <w:lang w:val="en-GB"/>
        </w:rPr>
        <w:t xml:space="preserve">Timing </w:t>
      </w:r>
      <w:r w:rsidR="002201EE" w:rsidRPr="00271111">
        <w:rPr>
          <w:rFonts w:ascii="Arial" w:hAnsi="Arial" w:cs="Arial"/>
          <w:b/>
          <w:bCs/>
          <w:sz w:val="20"/>
          <w:szCs w:val="20"/>
          <w:lang w:val="en-GB"/>
        </w:rPr>
        <w:t>b</w:t>
      </w:r>
      <w:r w:rsidRPr="00271111">
        <w:rPr>
          <w:rFonts w:ascii="Arial" w:hAnsi="Arial" w:cs="Arial"/>
          <w:b/>
          <w:bCs/>
          <w:sz w:val="20"/>
          <w:szCs w:val="20"/>
          <w:lang w:val="en-GB"/>
        </w:rPr>
        <w:t xml:space="preserve">ased on the Moldovan </w:t>
      </w:r>
      <w:r w:rsidR="002201EE" w:rsidRPr="00271111">
        <w:rPr>
          <w:rFonts w:ascii="Arial" w:hAnsi="Arial" w:cs="Arial"/>
          <w:b/>
          <w:bCs/>
          <w:sz w:val="20"/>
          <w:szCs w:val="20"/>
          <w:lang w:val="en-GB"/>
        </w:rPr>
        <w:t>academic</w:t>
      </w:r>
      <w:r w:rsidRPr="00271111">
        <w:rPr>
          <w:rFonts w:ascii="Arial" w:hAnsi="Arial" w:cs="Arial"/>
          <w:b/>
          <w:bCs/>
          <w:sz w:val="20"/>
          <w:szCs w:val="20"/>
          <w:lang w:val="en-GB"/>
        </w:rPr>
        <w:t xml:space="preserve"> </w:t>
      </w:r>
      <w:r w:rsidR="002201EE" w:rsidRPr="00271111">
        <w:rPr>
          <w:rFonts w:ascii="Arial" w:hAnsi="Arial" w:cs="Arial"/>
          <w:b/>
          <w:bCs/>
          <w:sz w:val="20"/>
          <w:szCs w:val="20"/>
          <w:lang w:val="en-GB"/>
        </w:rPr>
        <w:t>y</w:t>
      </w:r>
      <w:r w:rsidRPr="00271111">
        <w:rPr>
          <w:rFonts w:ascii="Arial" w:hAnsi="Arial" w:cs="Arial"/>
          <w:b/>
          <w:bCs/>
          <w:sz w:val="20"/>
          <w:szCs w:val="20"/>
          <w:lang w:val="en-GB"/>
        </w:rPr>
        <w:t>ear</w:t>
      </w:r>
    </w:p>
    <w:p w14:paraId="4B71A133" w14:textId="57D1E365" w:rsidR="00762332" w:rsidRPr="00271111" w:rsidRDefault="00762332">
      <w:pPr>
        <w:numPr>
          <w:ilvl w:val="0"/>
          <w:numId w:val="55"/>
        </w:numPr>
        <w:rPr>
          <w:rFonts w:ascii="Arial" w:hAnsi="Arial" w:cs="Arial"/>
          <w:sz w:val="20"/>
          <w:szCs w:val="20"/>
          <w:lang w:val="en-GB"/>
        </w:rPr>
      </w:pPr>
      <w:r w:rsidRPr="00271111">
        <w:rPr>
          <w:rFonts w:ascii="Arial" w:hAnsi="Arial" w:cs="Arial"/>
          <w:b/>
          <w:bCs/>
          <w:sz w:val="20"/>
          <w:szCs w:val="20"/>
          <w:lang w:val="en-GB"/>
        </w:rPr>
        <w:t xml:space="preserve">September–October: </w:t>
      </w:r>
      <w:r w:rsidRPr="00271111">
        <w:rPr>
          <w:rFonts w:ascii="Arial" w:hAnsi="Arial" w:cs="Arial"/>
          <w:sz w:val="20"/>
          <w:szCs w:val="20"/>
          <w:lang w:val="en-GB"/>
        </w:rPr>
        <w:t xml:space="preserve">beginning of the </w:t>
      </w:r>
      <w:r w:rsidR="00271111" w:rsidRPr="00271111">
        <w:rPr>
          <w:rFonts w:ascii="Arial" w:hAnsi="Arial" w:cs="Arial"/>
          <w:sz w:val="20"/>
          <w:szCs w:val="20"/>
          <w:lang w:val="en-GB"/>
        </w:rPr>
        <w:t>academic</w:t>
      </w:r>
      <w:r w:rsidRPr="00271111">
        <w:rPr>
          <w:rFonts w:ascii="Arial" w:hAnsi="Arial" w:cs="Arial"/>
          <w:sz w:val="20"/>
          <w:szCs w:val="20"/>
          <w:lang w:val="en-GB"/>
        </w:rPr>
        <w:t xml:space="preserve"> year – maximum attention;</w:t>
      </w:r>
    </w:p>
    <w:p w14:paraId="6141EBEE" w14:textId="77777777" w:rsidR="00762332" w:rsidRPr="00271111" w:rsidRDefault="00762332">
      <w:pPr>
        <w:numPr>
          <w:ilvl w:val="0"/>
          <w:numId w:val="55"/>
        </w:numPr>
        <w:rPr>
          <w:rFonts w:ascii="Arial" w:hAnsi="Arial" w:cs="Arial"/>
          <w:b/>
          <w:bCs/>
          <w:sz w:val="20"/>
          <w:szCs w:val="20"/>
          <w:lang w:val="en-GB"/>
        </w:rPr>
      </w:pPr>
      <w:r w:rsidRPr="00271111">
        <w:rPr>
          <w:rFonts w:ascii="Arial" w:hAnsi="Arial" w:cs="Arial"/>
          <w:b/>
          <w:bCs/>
          <w:sz w:val="20"/>
          <w:szCs w:val="20"/>
          <w:lang w:val="en-GB"/>
        </w:rPr>
        <w:t xml:space="preserve">November–December: </w:t>
      </w:r>
      <w:r w:rsidRPr="00271111">
        <w:rPr>
          <w:rFonts w:ascii="Arial" w:hAnsi="Arial" w:cs="Arial"/>
          <w:sz w:val="20"/>
          <w:szCs w:val="20"/>
          <w:lang w:val="en-GB"/>
        </w:rPr>
        <w:t>focus on decisions concerning further study</w:t>
      </w:r>
      <w:r w:rsidRPr="00271111">
        <w:rPr>
          <w:rFonts w:ascii="Arial" w:hAnsi="Arial" w:cs="Arial"/>
          <w:b/>
          <w:bCs/>
          <w:sz w:val="20"/>
          <w:szCs w:val="20"/>
          <w:lang w:val="en-GB"/>
        </w:rPr>
        <w:t>;</w:t>
      </w:r>
    </w:p>
    <w:p w14:paraId="3904F176" w14:textId="77777777" w:rsidR="00762332" w:rsidRPr="00271111" w:rsidRDefault="00762332">
      <w:pPr>
        <w:numPr>
          <w:ilvl w:val="0"/>
          <w:numId w:val="55"/>
        </w:numPr>
        <w:rPr>
          <w:rFonts w:ascii="Arial" w:hAnsi="Arial" w:cs="Arial"/>
          <w:sz w:val="20"/>
          <w:szCs w:val="20"/>
          <w:lang w:val="en-GB"/>
        </w:rPr>
      </w:pPr>
      <w:r w:rsidRPr="00271111">
        <w:rPr>
          <w:rFonts w:ascii="Arial" w:hAnsi="Arial" w:cs="Arial"/>
          <w:b/>
          <w:bCs/>
          <w:sz w:val="20"/>
          <w:szCs w:val="20"/>
          <w:lang w:val="en-GB"/>
        </w:rPr>
        <w:t xml:space="preserve">March–April: </w:t>
      </w:r>
      <w:r w:rsidRPr="00271111">
        <w:rPr>
          <w:rFonts w:ascii="Arial" w:hAnsi="Arial" w:cs="Arial"/>
          <w:sz w:val="20"/>
          <w:szCs w:val="20"/>
          <w:lang w:val="en-GB"/>
        </w:rPr>
        <w:t>after the spring holidays, while students in their final year are still attending school;</w:t>
      </w:r>
    </w:p>
    <w:p w14:paraId="0DB01A35" w14:textId="413B37E6" w:rsidR="00762332" w:rsidRPr="00271111" w:rsidRDefault="00762332">
      <w:pPr>
        <w:numPr>
          <w:ilvl w:val="0"/>
          <w:numId w:val="55"/>
        </w:numPr>
        <w:rPr>
          <w:rFonts w:ascii="Arial" w:hAnsi="Arial" w:cs="Arial"/>
          <w:b/>
          <w:bCs/>
          <w:sz w:val="20"/>
          <w:szCs w:val="20"/>
          <w:lang w:val="en-GB"/>
        </w:rPr>
      </w:pPr>
      <w:r w:rsidRPr="00271111">
        <w:rPr>
          <w:rFonts w:ascii="Arial" w:hAnsi="Arial" w:cs="Arial"/>
          <w:b/>
          <w:bCs/>
          <w:sz w:val="20"/>
          <w:szCs w:val="20"/>
          <w:lang w:val="en-GB"/>
        </w:rPr>
        <w:t xml:space="preserve">May: </w:t>
      </w:r>
      <w:r w:rsidRPr="00271111">
        <w:rPr>
          <w:rFonts w:ascii="Arial" w:hAnsi="Arial" w:cs="Arial"/>
          <w:sz w:val="20"/>
          <w:szCs w:val="20"/>
          <w:lang w:val="en-GB"/>
        </w:rPr>
        <w:t xml:space="preserve">completion of activities by the end of the </w:t>
      </w:r>
      <w:r w:rsidR="002201EE" w:rsidRPr="00271111">
        <w:rPr>
          <w:rFonts w:ascii="Arial" w:hAnsi="Arial" w:cs="Arial"/>
          <w:sz w:val="20"/>
          <w:szCs w:val="20"/>
          <w:lang w:val="en-GB"/>
        </w:rPr>
        <w:t>academic</w:t>
      </w:r>
      <w:r w:rsidRPr="00271111">
        <w:rPr>
          <w:rFonts w:ascii="Arial" w:hAnsi="Arial" w:cs="Arial"/>
          <w:sz w:val="20"/>
          <w:szCs w:val="20"/>
          <w:lang w:val="en-GB"/>
        </w:rPr>
        <w:t xml:space="preserve"> </w:t>
      </w:r>
      <w:r w:rsidR="002201EE" w:rsidRPr="00271111">
        <w:rPr>
          <w:rFonts w:ascii="Arial" w:hAnsi="Arial" w:cs="Arial"/>
          <w:sz w:val="20"/>
          <w:szCs w:val="20"/>
          <w:lang w:val="en-GB"/>
        </w:rPr>
        <w:t>year</w:t>
      </w:r>
      <w:r w:rsidRPr="00271111">
        <w:rPr>
          <w:rFonts w:ascii="Arial" w:hAnsi="Arial" w:cs="Arial"/>
          <w:sz w:val="20"/>
          <w:szCs w:val="20"/>
          <w:lang w:val="en-GB"/>
        </w:rPr>
        <w:t>.</w:t>
      </w:r>
    </w:p>
    <w:p w14:paraId="37EA0AAB" w14:textId="11E0AF66" w:rsidR="00762332" w:rsidRPr="00271111" w:rsidRDefault="00762332" w:rsidP="00762332">
      <w:pPr>
        <w:rPr>
          <w:rFonts w:ascii="Arial" w:hAnsi="Arial" w:cs="Arial"/>
          <w:b/>
          <w:bCs/>
          <w:sz w:val="20"/>
          <w:szCs w:val="20"/>
          <w:lang w:val="en-GB"/>
        </w:rPr>
      </w:pPr>
    </w:p>
    <w:p w14:paraId="28A80A6E" w14:textId="77777777" w:rsidR="00762332" w:rsidRPr="00271111" w:rsidRDefault="00762332" w:rsidP="00762332">
      <w:pPr>
        <w:rPr>
          <w:rFonts w:ascii="Arial" w:hAnsi="Arial" w:cs="Arial"/>
          <w:b/>
          <w:bCs/>
          <w:sz w:val="20"/>
          <w:szCs w:val="20"/>
          <w:lang w:val="en-GB"/>
        </w:rPr>
      </w:pPr>
      <w:r w:rsidRPr="00271111">
        <w:rPr>
          <w:rFonts w:ascii="Arial" w:hAnsi="Arial" w:cs="Arial"/>
          <w:b/>
          <w:bCs/>
          <w:sz w:val="20"/>
          <w:szCs w:val="20"/>
          <w:lang w:val="en-GB"/>
        </w:rPr>
        <w:t>2. “My Profession. Moldova’s Future.”</w:t>
      </w:r>
    </w:p>
    <w:p w14:paraId="51A4DC4D" w14:textId="77777777" w:rsidR="00762332" w:rsidRPr="00271111" w:rsidRDefault="00762332" w:rsidP="00762332">
      <w:pPr>
        <w:rPr>
          <w:rFonts w:ascii="Arial" w:hAnsi="Arial" w:cs="Arial"/>
          <w:sz w:val="20"/>
          <w:szCs w:val="20"/>
          <w:lang w:val="en-GB"/>
        </w:rPr>
      </w:pPr>
      <w:r w:rsidRPr="00271111">
        <w:rPr>
          <w:rFonts w:ascii="Arial" w:hAnsi="Arial" w:cs="Arial"/>
          <w:i/>
          <w:iCs/>
          <w:sz w:val="20"/>
          <w:szCs w:val="20"/>
          <w:lang w:val="en-GB"/>
        </w:rPr>
        <w:t>(a combination of institutional patronage, authentic stories and sustainability within schools)</w:t>
      </w:r>
    </w:p>
    <w:p w14:paraId="3CA4549C" w14:textId="110FC40D" w:rsidR="00762332" w:rsidRPr="00271111" w:rsidRDefault="002201EE" w:rsidP="00762332">
      <w:pPr>
        <w:rPr>
          <w:rFonts w:ascii="Arial" w:hAnsi="Arial" w:cs="Arial"/>
          <w:b/>
          <w:bCs/>
          <w:sz w:val="20"/>
          <w:szCs w:val="20"/>
          <w:lang w:val="en-GB"/>
        </w:rPr>
      </w:pPr>
      <w:r w:rsidRPr="00271111">
        <w:rPr>
          <w:rFonts w:ascii="Arial" w:hAnsi="Arial" w:cs="Arial"/>
          <w:b/>
          <w:bCs/>
          <w:sz w:val="20"/>
          <w:szCs w:val="20"/>
          <w:lang w:val="en-GB"/>
        </w:rPr>
        <w:t>Key</w:t>
      </w:r>
      <w:r w:rsidR="00762332" w:rsidRPr="00271111">
        <w:rPr>
          <w:rFonts w:ascii="Arial" w:hAnsi="Arial" w:cs="Arial"/>
          <w:b/>
          <w:bCs/>
          <w:sz w:val="20"/>
          <w:szCs w:val="20"/>
          <w:lang w:val="en-GB"/>
        </w:rPr>
        <w:t xml:space="preserve"> </w:t>
      </w:r>
      <w:r w:rsidRPr="00271111">
        <w:rPr>
          <w:rFonts w:ascii="Arial" w:hAnsi="Arial" w:cs="Arial"/>
          <w:b/>
          <w:bCs/>
          <w:sz w:val="20"/>
          <w:szCs w:val="20"/>
          <w:lang w:val="en-GB"/>
        </w:rPr>
        <w:t>c</w:t>
      </w:r>
      <w:r w:rsidR="00762332" w:rsidRPr="00271111">
        <w:rPr>
          <w:rFonts w:ascii="Arial" w:hAnsi="Arial" w:cs="Arial"/>
          <w:b/>
          <w:bCs/>
          <w:sz w:val="20"/>
          <w:szCs w:val="20"/>
          <w:lang w:val="en-GB"/>
        </w:rPr>
        <w:t>haracteristics</w:t>
      </w:r>
    </w:p>
    <w:p w14:paraId="074EA7F6" w14:textId="77777777" w:rsidR="00762332" w:rsidRPr="00271111" w:rsidRDefault="00762332">
      <w:pPr>
        <w:numPr>
          <w:ilvl w:val="0"/>
          <w:numId w:val="56"/>
        </w:numPr>
        <w:rPr>
          <w:rFonts w:ascii="Arial" w:hAnsi="Arial" w:cs="Arial"/>
          <w:sz w:val="20"/>
          <w:szCs w:val="20"/>
          <w:lang w:val="en-GB"/>
        </w:rPr>
      </w:pPr>
      <w:r w:rsidRPr="00271111">
        <w:rPr>
          <w:rFonts w:ascii="Arial" w:hAnsi="Arial" w:cs="Arial"/>
          <w:b/>
          <w:bCs/>
          <w:sz w:val="20"/>
          <w:szCs w:val="20"/>
          <w:lang w:val="en-GB"/>
        </w:rPr>
        <w:t xml:space="preserve">Type of campaign: </w:t>
      </w:r>
      <w:r w:rsidRPr="00271111">
        <w:rPr>
          <w:rFonts w:ascii="Arial" w:hAnsi="Arial" w:cs="Arial"/>
          <w:sz w:val="20"/>
          <w:szCs w:val="20"/>
          <w:lang w:val="en-GB"/>
        </w:rPr>
        <w:t>hybrid (institutional + story-based + school-based);</w:t>
      </w:r>
    </w:p>
    <w:p w14:paraId="6F8E4030" w14:textId="10492004" w:rsidR="00762332" w:rsidRPr="00271111" w:rsidRDefault="00762332">
      <w:pPr>
        <w:numPr>
          <w:ilvl w:val="0"/>
          <w:numId w:val="56"/>
        </w:numPr>
        <w:rPr>
          <w:rFonts w:ascii="Arial" w:hAnsi="Arial" w:cs="Arial"/>
          <w:b/>
          <w:bCs/>
          <w:sz w:val="20"/>
          <w:szCs w:val="20"/>
          <w:lang w:val="en-GB"/>
        </w:rPr>
      </w:pPr>
      <w:r w:rsidRPr="00271111">
        <w:rPr>
          <w:rFonts w:ascii="Arial" w:hAnsi="Arial" w:cs="Arial"/>
          <w:b/>
          <w:bCs/>
          <w:sz w:val="20"/>
          <w:szCs w:val="20"/>
          <w:lang w:val="en-GB"/>
        </w:rPr>
        <w:t xml:space="preserve">Principal representative of the campaign: </w:t>
      </w:r>
      <w:r w:rsidR="002201EE" w:rsidRPr="00271111">
        <w:rPr>
          <w:rFonts w:ascii="Arial" w:hAnsi="Arial" w:cs="Arial"/>
          <w:b/>
          <w:bCs/>
          <w:sz w:val="20"/>
          <w:szCs w:val="20"/>
          <w:lang w:val="en-GB"/>
        </w:rPr>
        <w:t xml:space="preserve">Ludmila Adamciuc, </w:t>
      </w:r>
      <w:r w:rsidRPr="00271111">
        <w:rPr>
          <w:rFonts w:ascii="Arial" w:hAnsi="Arial" w:cs="Arial"/>
          <w:b/>
          <w:bCs/>
          <w:sz w:val="20"/>
          <w:szCs w:val="20"/>
          <w:lang w:val="en-GB"/>
        </w:rPr>
        <w:t>Member of Parliament;</w:t>
      </w:r>
    </w:p>
    <w:p w14:paraId="3F4157A4" w14:textId="605E0488" w:rsidR="00762332" w:rsidRPr="00271111" w:rsidRDefault="00762332">
      <w:pPr>
        <w:numPr>
          <w:ilvl w:val="0"/>
          <w:numId w:val="56"/>
        </w:numPr>
        <w:rPr>
          <w:rFonts w:ascii="Arial" w:hAnsi="Arial" w:cs="Arial"/>
          <w:sz w:val="20"/>
          <w:szCs w:val="20"/>
          <w:lang w:val="en-GB"/>
        </w:rPr>
      </w:pPr>
      <w:r w:rsidRPr="00271111">
        <w:rPr>
          <w:rFonts w:ascii="Arial" w:hAnsi="Arial" w:cs="Arial"/>
          <w:b/>
          <w:bCs/>
          <w:sz w:val="20"/>
          <w:szCs w:val="20"/>
          <w:lang w:val="en-GB"/>
        </w:rPr>
        <w:t xml:space="preserve">President Maia Sandu: purely symbolic role </w:t>
      </w:r>
      <w:r w:rsidRPr="00271111">
        <w:rPr>
          <w:rFonts w:ascii="Arial" w:hAnsi="Arial" w:cs="Arial"/>
          <w:sz w:val="20"/>
          <w:szCs w:val="20"/>
          <w:lang w:val="en-GB"/>
        </w:rPr>
        <w:t>(patronage, value-based message, no personal campaign);</w:t>
      </w:r>
    </w:p>
    <w:p w14:paraId="48CBFF20" w14:textId="77777777" w:rsidR="00762332" w:rsidRPr="00271111" w:rsidRDefault="00762332">
      <w:pPr>
        <w:numPr>
          <w:ilvl w:val="0"/>
          <w:numId w:val="56"/>
        </w:numPr>
        <w:rPr>
          <w:rFonts w:ascii="Arial" w:hAnsi="Arial" w:cs="Arial"/>
          <w:sz w:val="20"/>
          <w:szCs w:val="20"/>
          <w:lang w:val="en-GB"/>
        </w:rPr>
      </w:pPr>
      <w:r w:rsidRPr="00271111">
        <w:rPr>
          <w:rFonts w:ascii="Arial" w:hAnsi="Arial" w:cs="Arial"/>
          <w:b/>
          <w:bCs/>
          <w:sz w:val="20"/>
          <w:szCs w:val="20"/>
          <w:lang w:val="en-GB"/>
        </w:rPr>
        <w:t xml:space="preserve">Political risk: </w:t>
      </w:r>
      <w:r w:rsidRPr="00271111">
        <w:rPr>
          <w:rFonts w:ascii="Arial" w:hAnsi="Arial" w:cs="Arial"/>
          <w:sz w:val="20"/>
          <w:szCs w:val="20"/>
          <w:lang w:val="en-GB"/>
        </w:rPr>
        <w:t>low to medium (manageable through a clear definition of roles);</w:t>
      </w:r>
    </w:p>
    <w:p w14:paraId="55075294" w14:textId="77777777" w:rsidR="00762332" w:rsidRPr="00271111" w:rsidRDefault="00762332">
      <w:pPr>
        <w:numPr>
          <w:ilvl w:val="0"/>
          <w:numId w:val="56"/>
        </w:numPr>
        <w:rPr>
          <w:rFonts w:ascii="Arial" w:hAnsi="Arial" w:cs="Arial"/>
          <w:sz w:val="20"/>
          <w:szCs w:val="20"/>
          <w:lang w:val="en-GB"/>
        </w:rPr>
      </w:pPr>
      <w:r w:rsidRPr="00271111">
        <w:rPr>
          <w:rFonts w:ascii="Arial" w:hAnsi="Arial" w:cs="Arial"/>
          <w:b/>
          <w:bCs/>
          <w:sz w:val="20"/>
          <w:szCs w:val="20"/>
          <w:lang w:val="en-GB"/>
        </w:rPr>
        <w:t xml:space="preserve">Alignment with university recommendations: </w:t>
      </w:r>
      <w:r w:rsidRPr="00271111">
        <w:rPr>
          <w:rFonts w:ascii="Arial" w:hAnsi="Arial" w:cs="Arial"/>
          <w:sz w:val="20"/>
          <w:szCs w:val="20"/>
          <w:lang w:val="en-GB"/>
        </w:rPr>
        <w:t>very high.</w:t>
      </w:r>
    </w:p>
    <w:p w14:paraId="14F7DD72" w14:textId="73B5954C" w:rsidR="00762332" w:rsidRPr="00271111" w:rsidRDefault="00762332" w:rsidP="00762332">
      <w:pPr>
        <w:rPr>
          <w:rFonts w:ascii="Arial" w:hAnsi="Arial" w:cs="Arial"/>
          <w:b/>
          <w:bCs/>
          <w:sz w:val="20"/>
          <w:szCs w:val="20"/>
          <w:lang w:val="en-GB"/>
        </w:rPr>
      </w:pPr>
    </w:p>
    <w:p w14:paraId="03F7248D" w14:textId="77777777" w:rsidR="00762332" w:rsidRPr="00271111" w:rsidRDefault="00762332" w:rsidP="00762332">
      <w:pPr>
        <w:rPr>
          <w:rFonts w:ascii="Arial" w:hAnsi="Arial" w:cs="Arial"/>
          <w:b/>
          <w:bCs/>
          <w:sz w:val="20"/>
          <w:szCs w:val="20"/>
          <w:lang w:val="en-GB"/>
        </w:rPr>
      </w:pPr>
      <w:r w:rsidRPr="00271111">
        <w:rPr>
          <w:rFonts w:ascii="Arial" w:hAnsi="Arial" w:cs="Arial"/>
          <w:b/>
          <w:bCs/>
          <w:sz w:val="20"/>
          <w:szCs w:val="20"/>
          <w:lang w:val="en-GB"/>
        </w:rPr>
        <w:t>Campaign Objective</w:t>
      </w:r>
    </w:p>
    <w:p w14:paraId="3B41E94C" w14:textId="11A2A7B2" w:rsidR="00762332" w:rsidRPr="00271111" w:rsidRDefault="00762332">
      <w:pPr>
        <w:numPr>
          <w:ilvl w:val="0"/>
          <w:numId w:val="57"/>
        </w:numPr>
        <w:rPr>
          <w:rFonts w:ascii="Arial" w:hAnsi="Arial" w:cs="Arial"/>
          <w:b/>
          <w:bCs/>
          <w:sz w:val="20"/>
          <w:szCs w:val="20"/>
          <w:lang w:val="en-GB"/>
        </w:rPr>
      </w:pPr>
      <w:r w:rsidRPr="00271111">
        <w:rPr>
          <w:rFonts w:ascii="Arial" w:hAnsi="Arial" w:cs="Arial"/>
          <w:b/>
          <w:bCs/>
          <w:sz w:val="20"/>
          <w:szCs w:val="20"/>
          <w:lang w:val="en-GB"/>
        </w:rPr>
        <w:t xml:space="preserve">To </w:t>
      </w:r>
      <w:r w:rsidR="002201EE" w:rsidRPr="00271111">
        <w:rPr>
          <w:rFonts w:ascii="Arial" w:hAnsi="Arial" w:cs="Arial"/>
          <w:b/>
          <w:bCs/>
          <w:sz w:val="20"/>
          <w:szCs w:val="20"/>
          <w:lang w:val="en-GB"/>
        </w:rPr>
        <w:t>present</w:t>
      </w:r>
      <w:r w:rsidRPr="00271111">
        <w:rPr>
          <w:rFonts w:ascii="Arial" w:hAnsi="Arial" w:cs="Arial"/>
          <w:b/>
          <w:bCs/>
          <w:sz w:val="20"/>
          <w:szCs w:val="20"/>
          <w:lang w:val="en-GB"/>
        </w:rPr>
        <w:t xml:space="preserve"> social work as:</w:t>
      </w:r>
    </w:p>
    <w:p w14:paraId="6A9FEBAA" w14:textId="77777777" w:rsidR="00762332" w:rsidRPr="00271111" w:rsidRDefault="00762332">
      <w:pPr>
        <w:numPr>
          <w:ilvl w:val="1"/>
          <w:numId w:val="57"/>
        </w:numPr>
        <w:rPr>
          <w:rFonts w:ascii="Arial" w:hAnsi="Arial" w:cs="Arial"/>
          <w:sz w:val="20"/>
          <w:szCs w:val="20"/>
          <w:lang w:val="en-GB"/>
        </w:rPr>
      </w:pPr>
      <w:r w:rsidRPr="00271111">
        <w:rPr>
          <w:rFonts w:ascii="Arial" w:hAnsi="Arial" w:cs="Arial"/>
          <w:sz w:val="20"/>
          <w:szCs w:val="20"/>
          <w:lang w:val="en-GB"/>
        </w:rPr>
        <w:t>a meaningful career choice for young people;</w:t>
      </w:r>
    </w:p>
    <w:p w14:paraId="1420B78C" w14:textId="77777777" w:rsidR="00762332" w:rsidRPr="00271111" w:rsidRDefault="00762332">
      <w:pPr>
        <w:numPr>
          <w:ilvl w:val="1"/>
          <w:numId w:val="57"/>
        </w:numPr>
        <w:rPr>
          <w:rFonts w:ascii="Arial" w:hAnsi="Arial" w:cs="Arial"/>
          <w:sz w:val="20"/>
          <w:szCs w:val="20"/>
          <w:lang w:val="en-GB"/>
        </w:rPr>
      </w:pPr>
      <w:r w:rsidRPr="00271111">
        <w:rPr>
          <w:rFonts w:ascii="Arial" w:hAnsi="Arial" w:cs="Arial"/>
          <w:sz w:val="20"/>
          <w:szCs w:val="20"/>
          <w:lang w:val="en-GB"/>
        </w:rPr>
        <w:t>a strategic profession for Moldova’s future.</w:t>
      </w:r>
    </w:p>
    <w:p w14:paraId="462E20B8" w14:textId="77777777" w:rsidR="00762332" w:rsidRPr="00271111" w:rsidRDefault="00762332">
      <w:pPr>
        <w:numPr>
          <w:ilvl w:val="0"/>
          <w:numId w:val="57"/>
        </w:numPr>
        <w:rPr>
          <w:rFonts w:ascii="Arial" w:hAnsi="Arial" w:cs="Arial"/>
          <w:b/>
          <w:bCs/>
          <w:sz w:val="20"/>
          <w:szCs w:val="20"/>
          <w:lang w:val="en-GB"/>
        </w:rPr>
      </w:pPr>
      <w:r w:rsidRPr="00271111">
        <w:rPr>
          <w:rFonts w:ascii="Arial" w:hAnsi="Arial" w:cs="Arial"/>
          <w:b/>
          <w:bCs/>
          <w:sz w:val="20"/>
          <w:szCs w:val="20"/>
          <w:lang w:val="en-GB"/>
        </w:rPr>
        <w:t>To convince lyceum students that:</w:t>
      </w:r>
    </w:p>
    <w:p w14:paraId="72AA08C9" w14:textId="77777777" w:rsidR="00762332" w:rsidRPr="00271111" w:rsidRDefault="00762332">
      <w:pPr>
        <w:numPr>
          <w:ilvl w:val="1"/>
          <w:numId w:val="57"/>
        </w:numPr>
        <w:rPr>
          <w:rFonts w:ascii="Arial" w:hAnsi="Arial" w:cs="Arial"/>
          <w:b/>
          <w:bCs/>
          <w:sz w:val="20"/>
          <w:szCs w:val="20"/>
          <w:lang w:val="en-GB"/>
        </w:rPr>
      </w:pPr>
      <w:r w:rsidRPr="00271111">
        <w:rPr>
          <w:rFonts w:ascii="Arial" w:hAnsi="Arial" w:cs="Arial"/>
          <w:sz w:val="20"/>
          <w:szCs w:val="20"/>
          <w:lang w:val="en-GB"/>
        </w:rPr>
        <w:t xml:space="preserve">social work has </w:t>
      </w:r>
      <w:r w:rsidRPr="00271111">
        <w:rPr>
          <w:rFonts w:ascii="Arial" w:hAnsi="Arial" w:cs="Arial"/>
          <w:b/>
          <w:bCs/>
          <w:sz w:val="20"/>
          <w:szCs w:val="20"/>
          <w:lang w:val="en-GB"/>
        </w:rPr>
        <w:t>a tangible impact;</w:t>
      </w:r>
    </w:p>
    <w:p w14:paraId="001FEDFA" w14:textId="6F104C51" w:rsidR="00762332" w:rsidRPr="00271111" w:rsidRDefault="002201EE">
      <w:pPr>
        <w:numPr>
          <w:ilvl w:val="1"/>
          <w:numId w:val="57"/>
        </w:numPr>
        <w:rPr>
          <w:rFonts w:ascii="Arial" w:hAnsi="Arial" w:cs="Arial"/>
          <w:b/>
          <w:bCs/>
          <w:sz w:val="20"/>
          <w:szCs w:val="20"/>
          <w:lang w:val="en-GB"/>
        </w:rPr>
      </w:pPr>
      <w:r w:rsidRPr="00271111">
        <w:rPr>
          <w:rFonts w:ascii="Arial" w:hAnsi="Arial" w:cs="Arial"/>
          <w:sz w:val="20"/>
          <w:szCs w:val="20"/>
          <w:lang w:val="en-GB"/>
        </w:rPr>
        <w:lastRenderedPageBreak/>
        <w:t>social work</w:t>
      </w:r>
      <w:r w:rsidRPr="00271111">
        <w:rPr>
          <w:rFonts w:ascii="Arial" w:hAnsi="Arial" w:cs="Arial"/>
          <w:b/>
          <w:bCs/>
          <w:sz w:val="20"/>
          <w:szCs w:val="20"/>
          <w:lang w:val="en-GB"/>
        </w:rPr>
        <w:t xml:space="preserve"> </w:t>
      </w:r>
      <w:r w:rsidR="00762332" w:rsidRPr="00271111">
        <w:rPr>
          <w:rFonts w:ascii="Arial" w:hAnsi="Arial" w:cs="Arial"/>
          <w:b/>
          <w:bCs/>
          <w:sz w:val="20"/>
          <w:szCs w:val="20"/>
          <w:lang w:val="en-GB"/>
        </w:rPr>
        <w:t>offers stable career prospects;</w:t>
      </w:r>
    </w:p>
    <w:p w14:paraId="63F9331C" w14:textId="77777777" w:rsidR="00762332" w:rsidRPr="00271111" w:rsidRDefault="00762332">
      <w:pPr>
        <w:numPr>
          <w:ilvl w:val="1"/>
          <w:numId w:val="57"/>
        </w:numPr>
        <w:rPr>
          <w:rFonts w:ascii="Arial" w:hAnsi="Arial" w:cs="Arial"/>
          <w:b/>
          <w:bCs/>
          <w:sz w:val="20"/>
          <w:szCs w:val="20"/>
          <w:lang w:val="en-GB"/>
        </w:rPr>
      </w:pPr>
      <w:r w:rsidRPr="00271111">
        <w:rPr>
          <w:rFonts w:ascii="Arial" w:hAnsi="Arial" w:cs="Arial"/>
          <w:b/>
          <w:bCs/>
          <w:sz w:val="20"/>
          <w:szCs w:val="20"/>
          <w:lang w:val="en-GB"/>
        </w:rPr>
        <w:t>it forms part of a modern, European Republic of Moldova.</w:t>
      </w:r>
    </w:p>
    <w:p w14:paraId="6A2AA837" w14:textId="3B6769EC" w:rsidR="00762332" w:rsidRPr="00271111" w:rsidRDefault="00762332" w:rsidP="00762332">
      <w:pPr>
        <w:rPr>
          <w:rFonts w:ascii="Arial" w:hAnsi="Arial" w:cs="Arial"/>
          <w:b/>
          <w:bCs/>
          <w:sz w:val="20"/>
          <w:szCs w:val="20"/>
          <w:lang w:val="en-GB"/>
        </w:rPr>
      </w:pPr>
    </w:p>
    <w:p w14:paraId="0184358E" w14:textId="77777777" w:rsidR="00762332" w:rsidRPr="00271111" w:rsidRDefault="00762332" w:rsidP="00762332">
      <w:pPr>
        <w:rPr>
          <w:rFonts w:ascii="Arial" w:hAnsi="Arial" w:cs="Arial"/>
          <w:b/>
          <w:bCs/>
          <w:sz w:val="20"/>
          <w:szCs w:val="20"/>
          <w:lang w:val="en-GB"/>
        </w:rPr>
      </w:pPr>
      <w:r w:rsidRPr="00271111">
        <w:rPr>
          <w:rFonts w:ascii="Arial" w:hAnsi="Arial" w:cs="Arial"/>
          <w:b/>
          <w:bCs/>
          <w:sz w:val="20"/>
          <w:szCs w:val="20"/>
          <w:lang w:val="en-GB"/>
        </w:rPr>
        <w:t>Roles of Key Stakeholders</w:t>
      </w:r>
    </w:p>
    <w:p w14:paraId="48072775" w14:textId="63DA21D4" w:rsidR="00762332" w:rsidRPr="00271111" w:rsidRDefault="00762332" w:rsidP="00762332">
      <w:pPr>
        <w:rPr>
          <w:rFonts w:ascii="Arial" w:hAnsi="Arial" w:cs="Arial"/>
          <w:b/>
          <w:bCs/>
          <w:sz w:val="20"/>
          <w:szCs w:val="20"/>
          <w:lang w:val="en-GB"/>
        </w:rPr>
      </w:pPr>
      <w:r w:rsidRPr="00271111">
        <w:rPr>
          <w:rFonts w:ascii="Arial" w:hAnsi="Arial" w:cs="Arial"/>
          <w:b/>
          <w:bCs/>
          <w:sz w:val="20"/>
          <w:szCs w:val="20"/>
          <w:lang w:val="en-GB"/>
        </w:rPr>
        <w:t xml:space="preserve">President Maia Sandu – </w:t>
      </w:r>
      <w:r w:rsidR="002201EE" w:rsidRPr="00271111">
        <w:rPr>
          <w:rFonts w:ascii="Arial" w:hAnsi="Arial" w:cs="Arial"/>
          <w:b/>
          <w:bCs/>
          <w:sz w:val="20"/>
          <w:szCs w:val="20"/>
          <w:lang w:val="en-GB"/>
        </w:rPr>
        <w:t>s</w:t>
      </w:r>
      <w:r w:rsidRPr="00271111">
        <w:rPr>
          <w:rFonts w:ascii="Arial" w:hAnsi="Arial" w:cs="Arial"/>
          <w:b/>
          <w:bCs/>
          <w:sz w:val="20"/>
          <w:szCs w:val="20"/>
          <w:lang w:val="en-GB"/>
        </w:rPr>
        <w:t xml:space="preserve">ymbolic </w:t>
      </w:r>
      <w:r w:rsidR="002201EE" w:rsidRPr="00271111">
        <w:rPr>
          <w:rFonts w:ascii="Arial" w:hAnsi="Arial" w:cs="Arial"/>
          <w:b/>
          <w:bCs/>
          <w:sz w:val="20"/>
          <w:szCs w:val="20"/>
          <w:lang w:val="en-GB"/>
        </w:rPr>
        <w:t>p</w:t>
      </w:r>
      <w:r w:rsidRPr="00271111">
        <w:rPr>
          <w:rFonts w:ascii="Arial" w:hAnsi="Arial" w:cs="Arial"/>
          <w:b/>
          <w:bCs/>
          <w:sz w:val="20"/>
          <w:szCs w:val="20"/>
          <w:lang w:val="en-GB"/>
        </w:rPr>
        <w:t>atronage</w:t>
      </w:r>
    </w:p>
    <w:p w14:paraId="5581870D" w14:textId="42509E07" w:rsidR="00762332" w:rsidRPr="00271111" w:rsidRDefault="00762332">
      <w:pPr>
        <w:numPr>
          <w:ilvl w:val="0"/>
          <w:numId w:val="58"/>
        </w:numPr>
        <w:rPr>
          <w:rFonts w:ascii="Arial" w:hAnsi="Arial" w:cs="Arial"/>
          <w:sz w:val="20"/>
          <w:szCs w:val="20"/>
          <w:lang w:val="en-GB"/>
        </w:rPr>
      </w:pPr>
      <w:r w:rsidRPr="00271111">
        <w:rPr>
          <w:rFonts w:ascii="Arial" w:hAnsi="Arial" w:cs="Arial"/>
          <w:b/>
          <w:bCs/>
          <w:sz w:val="20"/>
          <w:szCs w:val="20"/>
          <w:lang w:val="en-GB"/>
        </w:rPr>
        <w:t xml:space="preserve">a short introductory value-based message, </w:t>
      </w:r>
      <w:r w:rsidRPr="00271111">
        <w:rPr>
          <w:rFonts w:ascii="Arial" w:hAnsi="Arial" w:cs="Arial"/>
          <w:sz w:val="20"/>
          <w:szCs w:val="20"/>
          <w:lang w:val="en-GB"/>
        </w:rPr>
        <w:t>for example a 20–30 second video or quotation, addressing:</w:t>
      </w:r>
    </w:p>
    <w:p w14:paraId="6526D0F7" w14:textId="77777777" w:rsidR="00762332" w:rsidRPr="00271111" w:rsidRDefault="00762332">
      <w:pPr>
        <w:numPr>
          <w:ilvl w:val="1"/>
          <w:numId w:val="58"/>
        </w:numPr>
        <w:rPr>
          <w:rFonts w:ascii="Arial" w:hAnsi="Arial" w:cs="Arial"/>
          <w:sz w:val="20"/>
          <w:szCs w:val="20"/>
          <w:lang w:val="en-GB"/>
        </w:rPr>
      </w:pPr>
      <w:r w:rsidRPr="00271111">
        <w:rPr>
          <w:rFonts w:ascii="Arial" w:hAnsi="Arial" w:cs="Arial"/>
          <w:sz w:val="20"/>
          <w:szCs w:val="20"/>
          <w:lang w:val="en-GB"/>
        </w:rPr>
        <w:t>the importance of social cohesion;</w:t>
      </w:r>
    </w:p>
    <w:p w14:paraId="1D2B8C5E" w14:textId="77777777" w:rsidR="00762332" w:rsidRPr="00271111" w:rsidRDefault="00762332">
      <w:pPr>
        <w:numPr>
          <w:ilvl w:val="1"/>
          <w:numId w:val="58"/>
        </w:numPr>
        <w:rPr>
          <w:rFonts w:ascii="Arial" w:hAnsi="Arial" w:cs="Arial"/>
          <w:sz w:val="20"/>
          <w:szCs w:val="20"/>
          <w:lang w:val="en-GB"/>
        </w:rPr>
      </w:pPr>
      <w:r w:rsidRPr="00271111">
        <w:rPr>
          <w:rFonts w:ascii="Arial" w:hAnsi="Arial" w:cs="Arial"/>
          <w:sz w:val="20"/>
          <w:szCs w:val="20"/>
          <w:lang w:val="en-GB"/>
        </w:rPr>
        <w:t>the role of qualified professionals;</w:t>
      </w:r>
    </w:p>
    <w:p w14:paraId="2AB4B68F" w14:textId="77777777" w:rsidR="00762332" w:rsidRPr="00271111" w:rsidRDefault="00762332">
      <w:pPr>
        <w:numPr>
          <w:ilvl w:val="1"/>
          <w:numId w:val="58"/>
        </w:numPr>
        <w:rPr>
          <w:rFonts w:ascii="Arial" w:hAnsi="Arial" w:cs="Arial"/>
          <w:sz w:val="20"/>
          <w:szCs w:val="20"/>
          <w:lang w:val="en-GB"/>
        </w:rPr>
      </w:pPr>
      <w:r w:rsidRPr="00271111">
        <w:rPr>
          <w:rFonts w:ascii="Arial" w:hAnsi="Arial" w:cs="Arial"/>
          <w:sz w:val="20"/>
          <w:szCs w:val="20"/>
          <w:lang w:val="en-GB"/>
        </w:rPr>
        <w:t>the connection with the RESTART reform and Moldova’s European path;</w:t>
      </w:r>
    </w:p>
    <w:p w14:paraId="71CC5F91" w14:textId="77777777" w:rsidR="00762332" w:rsidRPr="00271111" w:rsidRDefault="00762332">
      <w:pPr>
        <w:numPr>
          <w:ilvl w:val="0"/>
          <w:numId w:val="58"/>
        </w:numPr>
        <w:rPr>
          <w:rFonts w:ascii="Arial" w:hAnsi="Arial" w:cs="Arial"/>
          <w:sz w:val="20"/>
          <w:szCs w:val="20"/>
          <w:lang w:val="en-GB"/>
        </w:rPr>
      </w:pPr>
      <w:r w:rsidRPr="00271111">
        <w:rPr>
          <w:rFonts w:ascii="Arial" w:hAnsi="Arial" w:cs="Arial"/>
          <w:sz w:val="20"/>
          <w:szCs w:val="20"/>
          <w:lang w:val="en-GB"/>
        </w:rPr>
        <w:t>to be used:</w:t>
      </w:r>
    </w:p>
    <w:p w14:paraId="487B32CA" w14:textId="77777777" w:rsidR="00762332" w:rsidRPr="00271111" w:rsidRDefault="00762332">
      <w:pPr>
        <w:numPr>
          <w:ilvl w:val="1"/>
          <w:numId w:val="58"/>
        </w:numPr>
        <w:rPr>
          <w:rFonts w:ascii="Arial" w:hAnsi="Arial" w:cs="Arial"/>
          <w:sz w:val="20"/>
          <w:szCs w:val="20"/>
          <w:lang w:val="en-GB"/>
        </w:rPr>
      </w:pPr>
      <w:r w:rsidRPr="00271111">
        <w:rPr>
          <w:rFonts w:ascii="Arial" w:hAnsi="Arial" w:cs="Arial"/>
          <w:sz w:val="20"/>
          <w:szCs w:val="20"/>
          <w:lang w:val="en-GB"/>
        </w:rPr>
        <w:t>at the launch of the campaign;</w:t>
      </w:r>
    </w:p>
    <w:p w14:paraId="395845A0" w14:textId="77777777" w:rsidR="00762332" w:rsidRPr="00271111" w:rsidRDefault="00762332">
      <w:pPr>
        <w:numPr>
          <w:ilvl w:val="1"/>
          <w:numId w:val="58"/>
        </w:numPr>
        <w:rPr>
          <w:rFonts w:ascii="Arial" w:hAnsi="Arial" w:cs="Arial"/>
          <w:sz w:val="20"/>
          <w:szCs w:val="20"/>
          <w:lang w:val="en-GB"/>
        </w:rPr>
      </w:pPr>
      <w:r w:rsidRPr="00271111">
        <w:rPr>
          <w:rFonts w:ascii="Arial" w:hAnsi="Arial" w:cs="Arial"/>
          <w:sz w:val="20"/>
          <w:szCs w:val="20"/>
          <w:lang w:val="en-GB"/>
        </w:rPr>
        <w:t>in the central campaign video;</w:t>
      </w:r>
    </w:p>
    <w:p w14:paraId="0A73E797" w14:textId="778E99A6" w:rsidR="00762332" w:rsidRPr="00271111" w:rsidRDefault="00762332">
      <w:pPr>
        <w:numPr>
          <w:ilvl w:val="1"/>
          <w:numId w:val="58"/>
        </w:numPr>
        <w:rPr>
          <w:rFonts w:ascii="Arial" w:hAnsi="Arial" w:cs="Arial"/>
          <w:sz w:val="20"/>
          <w:szCs w:val="20"/>
          <w:lang w:val="en-GB"/>
        </w:rPr>
      </w:pPr>
      <w:r w:rsidRPr="00271111">
        <w:rPr>
          <w:rFonts w:ascii="Arial" w:hAnsi="Arial" w:cs="Arial"/>
          <w:sz w:val="20"/>
          <w:szCs w:val="20"/>
          <w:lang w:val="en-GB"/>
        </w:rPr>
        <w:t>on the campaign website/signposting portal;</w:t>
      </w:r>
    </w:p>
    <w:p w14:paraId="1B8844E1" w14:textId="77777777" w:rsidR="00762332" w:rsidRPr="00271111" w:rsidRDefault="00762332">
      <w:pPr>
        <w:numPr>
          <w:ilvl w:val="0"/>
          <w:numId w:val="58"/>
        </w:numPr>
        <w:rPr>
          <w:rFonts w:ascii="Arial" w:hAnsi="Arial" w:cs="Arial"/>
          <w:b/>
          <w:bCs/>
          <w:sz w:val="20"/>
          <w:szCs w:val="20"/>
          <w:lang w:val="en-GB"/>
        </w:rPr>
      </w:pPr>
      <w:r w:rsidRPr="00271111">
        <w:rPr>
          <w:rFonts w:ascii="Arial" w:hAnsi="Arial" w:cs="Arial"/>
          <w:b/>
          <w:bCs/>
          <w:sz w:val="20"/>
          <w:szCs w:val="20"/>
          <w:lang w:val="en-GB"/>
        </w:rPr>
        <w:t>no personal participation in school-based events.</w:t>
      </w:r>
    </w:p>
    <w:p w14:paraId="501BB94C" w14:textId="6CF94ACB" w:rsidR="00623F73" w:rsidRPr="00271111" w:rsidRDefault="00623F73" w:rsidP="00623F73">
      <w:pPr>
        <w:rPr>
          <w:rFonts w:ascii="Arial" w:hAnsi="Arial" w:cs="Arial"/>
          <w:sz w:val="20"/>
          <w:szCs w:val="20"/>
          <w:lang w:val="en-GB"/>
        </w:rPr>
      </w:pPr>
    </w:p>
    <w:p w14:paraId="18B96F37" w14:textId="77777777" w:rsidR="002201EE" w:rsidRPr="00271111" w:rsidRDefault="002201EE" w:rsidP="002201EE">
      <w:pPr>
        <w:rPr>
          <w:rFonts w:ascii="Arial" w:hAnsi="Arial" w:cs="Arial"/>
          <w:b/>
          <w:bCs/>
          <w:sz w:val="20"/>
          <w:szCs w:val="20"/>
          <w:lang w:val="en-GB"/>
        </w:rPr>
      </w:pPr>
      <w:r w:rsidRPr="00271111">
        <w:rPr>
          <w:rFonts w:ascii="Arial" w:hAnsi="Arial" w:cs="Arial"/>
          <w:b/>
          <w:bCs/>
          <w:sz w:val="20"/>
          <w:szCs w:val="20"/>
          <w:lang w:val="en-GB"/>
        </w:rPr>
        <w:t>Member of Parliament Ludmila Adamciuc – Principal Representative of the Campaign</w:t>
      </w:r>
    </w:p>
    <w:p w14:paraId="1CEC51F2" w14:textId="77777777" w:rsidR="002201EE" w:rsidRPr="00271111" w:rsidRDefault="002201EE">
      <w:pPr>
        <w:numPr>
          <w:ilvl w:val="0"/>
          <w:numId w:val="59"/>
        </w:numPr>
        <w:rPr>
          <w:rFonts w:ascii="Arial" w:hAnsi="Arial" w:cs="Arial"/>
          <w:sz w:val="20"/>
          <w:szCs w:val="20"/>
          <w:lang w:val="en-GB"/>
        </w:rPr>
      </w:pPr>
      <w:r w:rsidRPr="00271111">
        <w:rPr>
          <w:rFonts w:ascii="Arial" w:hAnsi="Arial" w:cs="Arial"/>
          <w:b/>
          <w:bCs/>
          <w:sz w:val="20"/>
          <w:szCs w:val="20"/>
          <w:lang w:val="en-GB"/>
        </w:rPr>
        <w:t>active and visible role</w:t>
      </w:r>
      <w:r w:rsidRPr="00271111">
        <w:rPr>
          <w:rFonts w:ascii="Arial" w:hAnsi="Arial" w:cs="Arial"/>
          <w:sz w:val="20"/>
          <w:szCs w:val="20"/>
          <w:lang w:val="en-GB"/>
        </w:rPr>
        <w:t>:</w:t>
      </w:r>
    </w:p>
    <w:p w14:paraId="311076E6" w14:textId="77777777" w:rsidR="002201EE" w:rsidRPr="00271111" w:rsidRDefault="002201EE">
      <w:pPr>
        <w:numPr>
          <w:ilvl w:val="1"/>
          <w:numId w:val="59"/>
        </w:numPr>
        <w:rPr>
          <w:rFonts w:ascii="Arial" w:hAnsi="Arial" w:cs="Arial"/>
          <w:sz w:val="20"/>
          <w:szCs w:val="20"/>
          <w:lang w:val="en-GB"/>
        </w:rPr>
      </w:pPr>
      <w:r w:rsidRPr="00271111">
        <w:rPr>
          <w:rFonts w:ascii="Arial" w:hAnsi="Arial" w:cs="Arial"/>
          <w:sz w:val="20"/>
          <w:szCs w:val="20"/>
          <w:lang w:val="en-GB"/>
        </w:rPr>
        <w:t>participation in the introductory campaign video (short appearances);</w:t>
      </w:r>
    </w:p>
    <w:p w14:paraId="5FAE220E" w14:textId="77777777" w:rsidR="002201EE" w:rsidRPr="00271111" w:rsidRDefault="002201EE">
      <w:pPr>
        <w:numPr>
          <w:ilvl w:val="1"/>
          <w:numId w:val="59"/>
        </w:numPr>
        <w:rPr>
          <w:rFonts w:ascii="Arial" w:hAnsi="Arial" w:cs="Arial"/>
          <w:sz w:val="20"/>
          <w:szCs w:val="20"/>
          <w:lang w:val="en-GB"/>
        </w:rPr>
      </w:pPr>
      <w:r w:rsidRPr="00271111">
        <w:rPr>
          <w:rFonts w:ascii="Arial" w:hAnsi="Arial" w:cs="Arial"/>
          <w:sz w:val="20"/>
          <w:szCs w:val="20"/>
          <w:lang w:val="en-GB"/>
        </w:rPr>
        <w:t>participation in selected panel discussions and the roundtable;</w:t>
      </w:r>
    </w:p>
    <w:p w14:paraId="365D5E62" w14:textId="77777777" w:rsidR="002201EE" w:rsidRPr="00271111" w:rsidRDefault="002201EE">
      <w:pPr>
        <w:numPr>
          <w:ilvl w:val="1"/>
          <w:numId w:val="59"/>
        </w:numPr>
        <w:rPr>
          <w:rFonts w:ascii="Arial" w:hAnsi="Arial" w:cs="Arial"/>
          <w:sz w:val="20"/>
          <w:szCs w:val="20"/>
          <w:lang w:val="en-GB"/>
        </w:rPr>
      </w:pPr>
      <w:r w:rsidRPr="00271111">
        <w:rPr>
          <w:rFonts w:ascii="Arial" w:hAnsi="Arial" w:cs="Arial"/>
          <w:sz w:val="20"/>
          <w:szCs w:val="20"/>
          <w:lang w:val="en-GB"/>
        </w:rPr>
        <w:t>communicating the importance of the social work profession from the perspective of public policy;</w:t>
      </w:r>
    </w:p>
    <w:p w14:paraId="36FAB3A3" w14:textId="77777777" w:rsidR="002201EE" w:rsidRPr="00271111" w:rsidRDefault="002201EE">
      <w:pPr>
        <w:numPr>
          <w:ilvl w:val="0"/>
          <w:numId w:val="59"/>
        </w:numPr>
        <w:rPr>
          <w:rFonts w:ascii="Arial" w:hAnsi="Arial" w:cs="Arial"/>
          <w:b/>
          <w:bCs/>
          <w:sz w:val="20"/>
          <w:szCs w:val="20"/>
          <w:lang w:val="en-GB"/>
        </w:rPr>
      </w:pPr>
      <w:r w:rsidRPr="00271111">
        <w:rPr>
          <w:rFonts w:ascii="Arial" w:hAnsi="Arial" w:cs="Arial"/>
          <w:b/>
          <w:bCs/>
          <w:sz w:val="20"/>
          <w:szCs w:val="20"/>
          <w:lang w:val="en-GB"/>
        </w:rPr>
        <w:t>presented as:</w:t>
      </w:r>
    </w:p>
    <w:p w14:paraId="4ACA4C7B" w14:textId="77777777" w:rsidR="002201EE" w:rsidRPr="00271111" w:rsidRDefault="002201EE">
      <w:pPr>
        <w:numPr>
          <w:ilvl w:val="1"/>
          <w:numId w:val="59"/>
        </w:numPr>
        <w:rPr>
          <w:rFonts w:ascii="Arial" w:hAnsi="Arial" w:cs="Arial"/>
          <w:b/>
          <w:bCs/>
          <w:sz w:val="20"/>
          <w:szCs w:val="20"/>
          <w:lang w:val="en-GB"/>
        </w:rPr>
      </w:pPr>
      <w:r w:rsidRPr="00271111">
        <w:rPr>
          <w:rFonts w:ascii="Arial" w:hAnsi="Arial" w:cs="Arial"/>
          <w:b/>
          <w:bCs/>
          <w:sz w:val="20"/>
          <w:szCs w:val="20"/>
          <w:lang w:val="en-GB"/>
        </w:rPr>
        <w:t>an ally of young people;</w:t>
      </w:r>
    </w:p>
    <w:p w14:paraId="4DE4E379" w14:textId="77777777" w:rsidR="002201EE" w:rsidRPr="00271111" w:rsidRDefault="002201EE">
      <w:pPr>
        <w:numPr>
          <w:ilvl w:val="1"/>
          <w:numId w:val="59"/>
        </w:numPr>
        <w:rPr>
          <w:rFonts w:ascii="Arial" w:hAnsi="Arial" w:cs="Arial"/>
          <w:b/>
          <w:bCs/>
          <w:sz w:val="20"/>
          <w:szCs w:val="20"/>
          <w:lang w:val="en-GB"/>
        </w:rPr>
      </w:pPr>
      <w:r w:rsidRPr="00271111">
        <w:rPr>
          <w:rFonts w:ascii="Arial" w:hAnsi="Arial" w:cs="Arial"/>
          <w:b/>
          <w:bCs/>
          <w:sz w:val="20"/>
          <w:szCs w:val="20"/>
          <w:lang w:val="en-GB"/>
        </w:rPr>
        <w:t>a champion of the purpose and relevance of the profession;</w:t>
      </w:r>
    </w:p>
    <w:p w14:paraId="60F77C29" w14:textId="77777777" w:rsidR="002201EE" w:rsidRPr="00271111" w:rsidRDefault="002201EE">
      <w:pPr>
        <w:numPr>
          <w:ilvl w:val="1"/>
          <w:numId w:val="59"/>
        </w:numPr>
        <w:rPr>
          <w:rFonts w:ascii="Arial" w:hAnsi="Arial" w:cs="Arial"/>
          <w:sz w:val="20"/>
          <w:szCs w:val="20"/>
          <w:lang w:val="en-GB"/>
        </w:rPr>
      </w:pPr>
      <w:r w:rsidRPr="00271111">
        <w:rPr>
          <w:rFonts w:ascii="Arial" w:hAnsi="Arial" w:cs="Arial"/>
          <w:sz w:val="20"/>
          <w:szCs w:val="20"/>
          <w:lang w:val="en-GB"/>
        </w:rPr>
        <w:t>a bridge between professional practice, education and the State.</w:t>
      </w:r>
    </w:p>
    <w:p w14:paraId="268D1D41" w14:textId="77777777" w:rsidR="002201EE" w:rsidRPr="00271111" w:rsidRDefault="00623F73" w:rsidP="002201EE">
      <w:pPr>
        <w:rPr>
          <w:rFonts w:ascii="Arial" w:hAnsi="Arial" w:cs="Arial"/>
          <w:sz w:val="20"/>
          <w:szCs w:val="20"/>
          <w:lang w:val="en-GB"/>
        </w:rPr>
      </w:pPr>
      <w:r w:rsidRPr="00271111">
        <w:rPr>
          <w:rFonts w:ascii="Segoe UI Emoji" w:hAnsi="Segoe UI Emoji" w:cs="Segoe UI Emoji"/>
          <w:sz w:val="20"/>
          <w:szCs w:val="20"/>
          <w:lang w:val="en-GB"/>
        </w:rPr>
        <w:t>✅</w:t>
      </w:r>
      <w:r w:rsidRPr="00271111">
        <w:rPr>
          <w:rFonts w:ascii="Arial" w:hAnsi="Arial" w:cs="Arial"/>
          <w:sz w:val="20"/>
          <w:szCs w:val="20"/>
          <w:lang w:val="en-GB"/>
        </w:rPr>
        <w:t xml:space="preserve"> </w:t>
      </w:r>
      <w:r w:rsidR="002201EE" w:rsidRPr="00271111">
        <w:rPr>
          <w:rFonts w:ascii="Arial" w:hAnsi="Arial" w:cs="Arial"/>
          <w:sz w:val="20"/>
          <w:szCs w:val="20"/>
          <w:lang w:val="en-GB"/>
        </w:rPr>
        <w:t>Functions: authority, continuity, visible face</w:t>
      </w:r>
      <w:r w:rsidRPr="00271111">
        <w:rPr>
          <w:rFonts w:ascii="Arial" w:hAnsi="Arial" w:cs="Arial"/>
          <w:sz w:val="20"/>
          <w:szCs w:val="20"/>
          <w:lang w:val="en-GB"/>
        </w:rPr>
        <w:br/>
      </w:r>
      <w:r w:rsidRPr="00271111">
        <w:rPr>
          <w:rFonts w:ascii="Segoe UI Emoji" w:hAnsi="Segoe UI Emoji" w:cs="Segoe UI Emoji"/>
          <w:sz w:val="20"/>
          <w:szCs w:val="20"/>
          <w:lang w:val="en-GB"/>
        </w:rPr>
        <w:t>✅</w:t>
      </w:r>
      <w:r w:rsidRPr="00271111">
        <w:rPr>
          <w:rFonts w:ascii="Arial" w:hAnsi="Arial" w:cs="Arial"/>
          <w:sz w:val="20"/>
          <w:szCs w:val="20"/>
          <w:lang w:val="en-GB"/>
        </w:rPr>
        <w:t xml:space="preserve"> </w:t>
      </w:r>
      <w:r w:rsidR="002201EE" w:rsidRPr="00271111">
        <w:rPr>
          <w:rFonts w:ascii="Arial" w:hAnsi="Arial" w:cs="Arial"/>
          <w:sz w:val="20"/>
          <w:szCs w:val="20"/>
          <w:lang w:val="en-GB"/>
        </w:rPr>
        <w:t>The natural link between politics and the profession (without campaigning)</w:t>
      </w:r>
    </w:p>
    <w:p w14:paraId="3852F520" w14:textId="77777777" w:rsidR="0015169B" w:rsidRPr="00271111" w:rsidRDefault="0015169B" w:rsidP="002201EE">
      <w:pPr>
        <w:rPr>
          <w:rFonts w:ascii="Arial" w:hAnsi="Arial" w:cs="Arial"/>
          <w:sz w:val="20"/>
          <w:szCs w:val="20"/>
          <w:lang w:val="en-GB"/>
        </w:rPr>
      </w:pPr>
    </w:p>
    <w:p w14:paraId="616349B1" w14:textId="635E74E8" w:rsidR="0015169B" w:rsidRPr="00271111" w:rsidRDefault="0015169B" w:rsidP="0015169B">
      <w:pPr>
        <w:rPr>
          <w:rFonts w:ascii="Arial" w:hAnsi="Arial" w:cs="Arial"/>
          <w:b/>
          <w:bCs/>
          <w:sz w:val="20"/>
          <w:szCs w:val="20"/>
          <w:lang w:val="en-GB"/>
        </w:rPr>
      </w:pPr>
      <w:r w:rsidRPr="00271111">
        <w:rPr>
          <w:rFonts w:ascii="Arial" w:hAnsi="Arial" w:cs="Arial"/>
          <w:b/>
          <w:bCs/>
          <w:sz w:val="20"/>
          <w:szCs w:val="20"/>
          <w:lang w:val="en-GB"/>
        </w:rPr>
        <w:t>Key Pillars of the Campaign</w:t>
      </w:r>
    </w:p>
    <w:p w14:paraId="390F08CE" w14:textId="77777777" w:rsidR="0015169B" w:rsidRPr="00271111" w:rsidRDefault="0015169B" w:rsidP="0015169B">
      <w:pPr>
        <w:rPr>
          <w:rFonts w:ascii="Arial" w:hAnsi="Arial" w:cs="Arial"/>
          <w:b/>
          <w:bCs/>
          <w:sz w:val="20"/>
          <w:szCs w:val="20"/>
          <w:lang w:val="en-GB"/>
        </w:rPr>
      </w:pPr>
      <w:r w:rsidRPr="00271111">
        <w:rPr>
          <w:rFonts w:ascii="Arial" w:hAnsi="Arial" w:cs="Arial"/>
          <w:b/>
          <w:bCs/>
          <w:sz w:val="20"/>
          <w:szCs w:val="20"/>
          <w:lang w:val="en-GB"/>
        </w:rPr>
        <w:t>Pillar 1 – Central Institutional Framework</w:t>
      </w:r>
    </w:p>
    <w:p w14:paraId="10D1AA32" w14:textId="77777777" w:rsidR="0015169B" w:rsidRPr="00271111" w:rsidRDefault="0015169B">
      <w:pPr>
        <w:numPr>
          <w:ilvl w:val="0"/>
          <w:numId w:val="60"/>
        </w:numPr>
        <w:rPr>
          <w:rFonts w:ascii="Arial" w:hAnsi="Arial" w:cs="Arial"/>
          <w:sz w:val="20"/>
          <w:szCs w:val="20"/>
          <w:lang w:val="en-GB"/>
        </w:rPr>
      </w:pPr>
      <w:r w:rsidRPr="00271111">
        <w:rPr>
          <w:rFonts w:ascii="Arial" w:hAnsi="Arial" w:cs="Arial"/>
          <w:sz w:val="20"/>
          <w:szCs w:val="20"/>
          <w:lang w:val="en-GB"/>
        </w:rPr>
        <w:t>central campaign video (60–90 seconds):</w:t>
      </w:r>
    </w:p>
    <w:p w14:paraId="567AEE18" w14:textId="77777777" w:rsidR="0015169B" w:rsidRPr="00271111" w:rsidRDefault="0015169B">
      <w:pPr>
        <w:numPr>
          <w:ilvl w:val="1"/>
          <w:numId w:val="60"/>
        </w:numPr>
        <w:rPr>
          <w:rFonts w:ascii="Arial" w:hAnsi="Arial" w:cs="Arial"/>
          <w:sz w:val="20"/>
          <w:szCs w:val="20"/>
          <w:lang w:val="en-GB"/>
        </w:rPr>
      </w:pPr>
      <w:r w:rsidRPr="00271111">
        <w:rPr>
          <w:rFonts w:ascii="Arial" w:hAnsi="Arial" w:cs="Arial"/>
          <w:sz w:val="20"/>
          <w:szCs w:val="20"/>
          <w:lang w:val="en-GB"/>
        </w:rPr>
        <w:t>presenting the vision for Moldova's future;</w:t>
      </w:r>
    </w:p>
    <w:p w14:paraId="450CF5D2" w14:textId="77777777" w:rsidR="0015169B" w:rsidRPr="00271111" w:rsidRDefault="0015169B">
      <w:pPr>
        <w:numPr>
          <w:ilvl w:val="1"/>
          <w:numId w:val="60"/>
        </w:numPr>
        <w:rPr>
          <w:rFonts w:ascii="Arial" w:hAnsi="Arial" w:cs="Arial"/>
          <w:sz w:val="20"/>
          <w:szCs w:val="20"/>
          <w:lang w:val="en-GB"/>
        </w:rPr>
      </w:pPr>
      <w:r w:rsidRPr="00271111">
        <w:rPr>
          <w:rFonts w:ascii="Arial" w:hAnsi="Arial" w:cs="Arial"/>
          <w:sz w:val="20"/>
          <w:szCs w:val="20"/>
          <w:lang w:val="en-GB"/>
        </w:rPr>
        <w:t>a brief symbolic message from the President;</w:t>
      </w:r>
    </w:p>
    <w:p w14:paraId="1D3F50BC" w14:textId="35374529" w:rsidR="0015169B" w:rsidRPr="00271111" w:rsidRDefault="0015169B">
      <w:pPr>
        <w:numPr>
          <w:ilvl w:val="1"/>
          <w:numId w:val="60"/>
        </w:numPr>
        <w:rPr>
          <w:rFonts w:ascii="Arial" w:hAnsi="Arial" w:cs="Arial"/>
          <w:sz w:val="20"/>
          <w:szCs w:val="20"/>
          <w:lang w:val="en-GB"/>
        </w:rPr>
      </w:pPr>
      <w:r w:rsidRPr="00271111">
        <w:rPr>
          <w:rFonts w:ascii="Arial" w:hAnsi="Arial" w:cs="Arial"/>
          <w:sz w:val="20"/>
          <w:szCs w:val="20"/>
          <w:lang w:val="en-GB"/>
        </w:rPr>
        <w:t>short presentation by Member of Parliament Ludmila Adamciuc;</w:t>
      </w:r>
    </w:p>
    <w:p w14:paraId="2108EECD" w14:textId="77777777" w:rsidR="0015169B" w:rsidRPr="00271111" w:rsidRDefault="0015169B">
      <w:pPr>
        <w:numPr>
          <w:ilvl w:val="1"/>
          <w:numId w:val="60"/>
        </w:numPr>
        <w:rPr>
          <w:rFonts w:ascii="Arial" w:hAnsi="Arial" w:cs="Arial"/>
          <w:sz w:val="20"/>
          <w:szCs w:val="20"/>
          <w:lang w:val="en-GB"/>
        </w:rPr>
      </w:pPr>
      <w:r w:rsidRPr="00271111">
        <w:rPr>
          <w:rFonts w:ascii="Arial" w:hAnsi="Arial" w:cs="Arial"/>
          <w:sz w:val="20"/>
          <w:szCs w:val="20"/>
          <w:lang w:val="en-GB"/>
        </w:rPr>
        <w:t>transition to the voices of young people;</w:t>
      </w:r>
    </w:p>
    <w:p w14:paraId="6EBDF248" w14:textId="0F1AD1D9" w:rsidR="0015169B" w:rsidRPr="00271111" w:rsidRDefault="0015169B">
      <w:pPr>
        <w:numPr>
          <w:ilvl w:val="0"/>
          <w:numId w:val="60"/>
        </w:numPr>
        <w:rPr>
          <w:rFonts w:ascii="Arial" w:hAnsi="Arial" w:cs="Arial"/>
          <w:sz w:val="20"/>
          <w:szCs w:val="20"/>
          <w:lang w:val="en-GB"/>
        </w:rPr>
      </w:pPr>
      <w:r w:rsidRPr="00271111">
        <w:rPr>
          <w:rFonts w:ascii="Arial" w:hAnsi="Arial" w:cs="Arial"/>
          <w:sz w:val="20"/>
          <w:szCs w:val="20"/>
          <w:lang w:val="en-GB"/>
        </w:rPr>
        <w:lastRenderedPageBreak/>
        <w:t>official (but substantive) launch of the campaign at the beginning of the academic year;</w:t>
      </w:r>
    </w:p>
    <w:p w14:paraId="08049CC3" w14:textId="77777777" w:rsidR="0015169B" w:rsidRPr="00271111" w:rsidRDefault="0015169B">
      <w:pPr>
        <w:numPr>
          <w:ilvl w:val="0"/>
          <w:numId w:val="60"/>
        </w:numPr>
        <w:rPr>
          <w:rFonts w:ascii="Arial" w:hAnsi="Arial" w:cs="Arial"/>
          <w:sz w:val="20"/>
          <w:szCs w:val="20"/>
          <w:lang w:val="en-GB"/>
        </w:rPr>
      </w:pPr>
      <w:r w:rsidRPr="00271111">
        <w:rPr>
          <w:rFonts w:ascii="Arial" w:hAnsi="Arial" w:cs="Arial"/>
          <w:sz w:val="20"/>
          <w:szCs w:val="20"/>
          <w:lang w:val="en-GB"/>
        </w:rPr>
        <w:t>unified visual identity of the campaign.</w:t>
      </w:r>
    </w:p>
    <w:p w14:paraId="33FE87D5" w14:textId="12F13592" w:rsidR="0015169B" w:rsidRPr="00271111" w:rsidRDefault="0015169B" w:rsidP="0015169B">
      <w:pPr>
        <w:rPr>
          <w:rFonts w:ascii="Arial" w:hAnsi="Arial" w:cs="Arial"/>
          <w:sz w:val="20"/>
          <w:szCs w:val="20"/>
          <w:lang w:val="en-GB"/>
        </w:rPr>
      </w:pPr>
    </w:p>
    <w:p w14:paraId="46ADC98D" w14:textId="77777777" w:rsidR="0015169B" w:rsidRPr="00271111" w:rsidRDefault="0015169B" w:rsidP="0015169B">
      <w:pPr>
        <w:rPr>
          <w:rFonts w:ascii="Arial" w:hAnsi="Arial" w:cs="Arial"/>
          <w:b/>
          <w:bCs/>
          <w:sz w:val="20"/>
          <w:szCs w:val="20"/>
          <w:lang w:val="en-GB"/>
        </w:rPr>
      </w:pPr>
      <w:r w:rsidRPr="00271111">
        <w:rPr>
          <w:rFonts w:ascii="Arial" w:hAnsi="Arial" w:cs="Arial"/>
          <w:b/>
          <w:bCs/>
          <w:sz w:val="20"/>
          <w:szCs w:val="20"/>
          <w:lang w:val="en-GB"/>
        </w:rPr>
        <w:t>Pillar 2 – Authentic Stories and Young Faces</w:t>
      </w:r>
    </w:p>
    <w:p w14:paraId="1419F187" w14:textId="77777777" w:rsidR="0015169B" w:rsidRPr="00271111" w:rsidRDefault="0015169B">
      <w:pPr>
        <w:numPr>
          <w:ilvl w:val="0"/>
          <w:numId w:val="61"/>
        </w:numPr>
        <w:rPr>
          <w:rFonts w:ascii="Arial" w:hAnsi="Arial" w:cs="Arial"/>
          <w:sz w:val="20"/>
          <w:szCs w:val="20"/>
          <w:lang w:val="en-GB"/>
        </w:rPr>
      </w:pPr>
      <w:r w:rsidRPr="00271111">
        <w:rPr>
          <w:rFonts w:ascii="Arial" w:hAnsi="Arial" w:cs="Arial"/>
          <w:sz w:val="20"/>
          <w:szCs w:val="20"/>
          <w:lang w:val="en-GB"/>
        </w:rPr>
        <w:t>series of short videos featuring:</w:t>
      </w:r>
    </w:p>
    <w:p w14:paraId="1ADE2AA6" w14:textId="2BC608E2" w:rsidR="0015169B" w:rsidRPr="00271111" w:rsidRDefault="0015169B">
      <w:pPr>
        <w:numPr>
          <w:ilvl w:val="1"/>
          <w:numId w:val="61"/>
        </w:numPr>
        <w:rPr>
          <w:rFonts w:ascii="Arial" w:hAnsi="Arial" w:cs="Arial"/>
          <w:sz w:val="20"/>
          <w:szCs w:val="20"/>
          <w:lang w:val="en-GB"/>
        </w:rPr>
      </w:pPr>
      <w:r w:rsidRPr="00271111">
        <w:rPr>
          <w:rFonts w:ascii="Arial" w:hAnsi="Arial" w:cs="Arial"/>
          <w:sz w:val="20"/>
          <w:szCs w:val="20"/>
          <w:lang w:val="en-GB"/>
        </w:rPr>
        <w:t>students, graduates, young social workers</w:t>
      </w:r>
    </w:p>
    <w:p w14:paraId="03B1962E" w14:textId="6C387E5A" w:rsidR="0015169B" w:rsidRPr="00271111" w:rsidRDefault="0015169B">
      <w:pPr>
        <w:numPr>
          <w:ilvl w:val="1"/>
          <w:numId w:val="61"/>
        </w:numPr>
        <w:rPr>
          <w:rFonts w:ascii="Arial" w:hAnsi="Arial" w:cs="Arial"/>
          <w:sz w:val="20"/>
          <w:szCs w:val="20"/>
          <w:lang w:val="en-GB"/>
        </w:rPr>
      </w:pPr>
      <w:r w:rsidRPr="00271111">
        <w:rPr>
          <w:rFonts w:ascii="Arial" w:hAnsi="Arial" w:cs="Arial"/>
          <w:sz w:val="20"/>
          <w:szCs w:val="20"/>
          <w:lang w:val="en-GB"/>
        </w:rPr>
        <w:t xml:space="preserve">emphasis on the </w:t>
      </w:r>
      <w:r w:rsidRPr="00271111">
        <w:rPr>
          <w:rFonts w:ascii="Arial" w:hAnsi="Arial" w:cs="Arial"/>
          <w:b/>
          <w:bCs/>
          <w:sz w:val="20"/>
          <w:szCs w:val="20"/>
          <w:lang w:val="en-GB"/>
        </w:rPr>
        <w:t>reality of the profession rather than an idealised image</w:t>
      </w:r>
      <w:r w:rsidRPr="00271111">
        <w:rPr>
          <w:rFonts w:ascii="Arial" w:hAnsi="Arial" w:cs="Arial"/>
          <w:sz w:val="20"/>
          <w:szCs w:val="20"/>
          <w:lang w:val="en-GB"/>
        </w:rPr>
        <w:t>;</w:t>
      </w:r>
    </w:p>
    <w:p w14:paraId="4EDB0FF8" w14:textId="77777777" w:rsidR="0015169B" w:rsidRPr="00271111" w:rsidRDefault="0015169B">
      <w:pPr>
        <w:numPr>
          <w:ilvl w:val="0"/>
          <w:numId w:val="61"/>
        </w:numPr>
        <w:rPr>
          <w:rFonts w:ascii="Arial" w:hAnsi="Arial" w:cs="Arial"/>
          <w:sz w:val="20"/>
          <w:szCs w:val="20"/>
          <w:lang w:val="en-GB"/>
        </w:rPr>
      </w:pPr>
      <w:r w:rsidRPr="00271111">
        <w:rPr>
          <w:rFonts w:ascii="Arial" w:hAnsi="Arial" w:cs="Arial"/>
          <w:sz w:val="20"/>
          <w:szCs w:val="20"/>
          <w:lang w:val="en-GB"/>
        </w:rPr>
        <w:t>strong presence on social media (Instagram, TikTok and YouTube);</w:t>
      </w:r>
    </w:p>
    <w:p w14:paraId="45006BD8" w14:textId="77777777" w:rsidR="0015169B" w:rsidRPr="00271111" w:rsidRDefault="0015169B">
      <w:pPr>
        <w:numPr>
          <w:ilvl w:val="0"/>
          <w:numId w:val="61"/>
        </w:numPr>
        <w:rPr>
          <w:rFonts w:ascii="Arial" w:hAnsi="Arial" w:cs="Arial"/>
          <w:sz w:val="20"/>
          <w:szCs w:val="20"/>
          <w:lang w:val="en-GB"/>
        </w:rPr>
      </w:pPr>
      <w:r w:rsidRPr="00271111">
        <w:rPr>
          <w:rFonts w:ascii="Arial" w:hAnsi="Arial" w:cs="Arial"/>
          <w:sz w:val="20"/>
          <w:szCs w:val="20"/>
          <w:lang w:val="en-GB"/>
        </w:rPr>
        <w:t>regional panel discussions and roadshows featuring:</w:t>
      </w:r>
    </w:p>
    <w:p w14:paraId="5EF8E842" w14:textId="47BFD803" w:rsidR="0015169B" w:rsidRPr="00271111" w:rsidRDefault="0015169B">
      <w:pPr>
        <w:numPr>
          <w:ilvl w:val="1"/>
          <w:numId w:val="61"/>
        </w:numPr>
        <w:rPr>
          <w:rFonts w:ascii="Arial" w:hAnsi="Arial" w:cs="Arial"/>
          <w:sz w:val="20"/>
          <w:szCs w:val="20"/>
          <w:lang w:val="en-GB"/>
        </w:rPr>
      </w:pPr>
      <w:r w:rsidRPr="00271111">
        <w:rPr>
          <w:rFonts w:ascii="Arial" w:hAnsi="Arial" w:cs="Arial"/>
          <w:sz w:val="20"/>
          <w:szCs w:val="20"/>
          <w:lang w:val="en-GB"/>
        </w:rPr>
        <w:t>a university representative, a social worker, a graduate;</w:t>
      </w:r>
    </w:p>
    <w:p w14:paraId="0DF30E36" w14:textId="77777777" w:rsidR="0015169B" w:rsidRPr="00271111" w:rsidRDefault="0015169B">
      <w:pPr>
        <w:numPr>
          <w:ilvl w:val="0"/>
          <w:numId w:val="61"/>
        </w:numPr>
        <w:rPr>
          <w:rFonts w:ascii="Arial" w:hAnsi="Arial" w:cs="Arial"/>
          <w:sz w:val="20"/>
          <w:szCs w:val="20"/>
          <w:lang w:val="en-GB"/>
        </w:rPr>
      </w:pPr>
      <w:r w:rsidRPr="00271111">
        <w:rPr>
          <w:rFonts w:ascii="Arial" w:hAnsi="Arial" w:cs="Arial"/>
          <w:sz w:val="20"/>
          <w:szCs w:val="20"/>
          <w:lang w:val="en-GB"/>
        </w:rPr>
        <w:t>selected events with the participation of Member of Parliament Ludmila Adamciuc.</w:t>
      </w:r>
    </w:p>
    <w:p w14:paraId="4074F194" w14:textId="25CEC0BC" w:rsidR="0015169B" w:rsidRPr="00271111" w:rsidRDefault="0015169B" w:rsidP="0015169B">
      <w:pPr>
        <w:rPr>
          <w:rFonts w:ascii="Arial" w:hAnsi="Arial" w:cs="Arial"/>
          <w:sz w:val="20"/>
          <w:szCs w:val="20"/>
          <w:lang w:val="en-GB"/>
        </w:rPr>
      </w:pPr>
    </w:p>
    <w:p w14:paraId="61648AF0" w14:textId="77777777" w:rsidR="0015169B" w:rsidRPr="00271111" w:rsidRDefault="0015169B" w:rsidP="0015169B">
      <w:pPr>
        <w:rPr>
          <w:rFonts w:ascii="Arial" w:hAnsi="Arial" w:cs="Arial"/>
          <w:b/>
          <w:bCs/>
          <w:sz w:val="20"/>
          <w:szCs w:val="20"/>
          <w:lang w:val="en-GB"/>
        </w:rPr>
      </w:pPr>
      <w:r w:rsidRPr="00271111">
        <w:rPr>
          <w:rFonts w:ascii="Arial" w:hAnsi="Arial" w:cs="Arial"/>
          <w:b/>
          <w:bCs/>
          <w:sz w:val="20"/>
          <w:szCs w:val="20"/>
          <w:lang w:val="en-GB"/>
        </w:rPr>
        <w:t>Pillar 3 – School-Based and Long-Term Sustainable Dimension</w:t>
      </w:r>
    </w:p>
    <w:p w14:paraId="693300A9" w14:textId="77777777" w:rsidR="0015169B" w:rsidRPr="00271111" w:rsidRDefault="0015169B">
      <w:pPr>
        <w:numPr>
          <w:ilvl w:val="0"/>
          <w:numId w:val="62"/>
        </w:numPr>
        <w:rPr>
          <w:rFonts w:ascii="Arial" w:hAnsi="Arial" w:cs="Arial"/>
          <w:sz w:val="20"/>
          <w:szCs w:val="20"/>
          <w:lang w:val="en-GB"/>
        </w:rPr>
      </w:pPr>
      <w:r w:rsidRPr="00271111">
        <w:rPr>
          <w:rFonts w:ascii="Arial" w:hAnsi="Arial" w:cs="Arial"/>
          <w:sz w:val="20"/>
          <w:szCs w:val="20"/>
          <w:lang w:val="en-GB"/>
        </w:rPr>
        <w:t>interactive workshops and social work simulations;</w:t>
      </w:r>
    </w:p>
    <w:p w14:paraId="64AD4DAD" w14:textId="77777777" w:rsidR="0015169B" w:rsidRPr="00271111" w:rsidRDefault="0015169B">
      <w:pPr>
        <w:numPr>
          <w:ilvl w:val="0"/>
          <w:numId w:val="62"/>
        </w:numPr>
        <w:rPr>
          <w:rFonts w:ascii="Arial" w:hAnsi="Arial" w:cs="Arial"/>
          <w:sz w:val="20"/>
          <w:szCs w:val="20"/>
          <w:lang w:val="en-GB"/>
        </w:rPr>
      </w:pPr>
      <w:r w:rsidRPr="00271111">
        <w:rPr>
          <w:rFonts w:ascii="Arial" w:hAnsi="Arial" w:cs="Arial"/>
          <w:sz w:val="20"/>
          <w:szCs w:val="20"/>
          <w:lang w:val="en-GB"/>
        </w:rPr>
        <w:t>career information packages for schools, including:</w:t>
      </w:r>
    </w:p>
    <w:p w14:paraId="6789D078" w14:textId="77777777" w:rsidR="0015169B" w:rsidRPr="00271111" w:rsidRDefault="0015169B">
      <w:pPr>
        <w:numPr>
          <w:ilvl w:val="1"/>
          <w:numId w:val="62"/>
        </w:numPr>
        <w:rPr>
          <w:rFonts w:ascii="Arial" w:hAnsi="Arial" w:cs="Arial"/>
          <w:sz w:val="20"/>
          <w:szCs w:val="20"/>
          <w:lang w:val="en-GB"/>
        </w:rPr>
      </w:pPr>
      <w:r w:rsidRPr="00271111">
        <w:rPr>
          <w:rFonts w:ascii="Arial" w:hAnsi="Arial" w:cs="Arial"/>
          <w:sz w:val="20"/>
          <w:szCs w:val="20"/>
          <w:lang w:val="en-GB"/>
        </w:rPr>
        <w:t>posters;</w:t>
      </w:r>
    </w:p>
    <w:p w14:paraId="2D0F77A4" w14:textId="77777777" w:rsidR="0015169B" w:rsidRPr="00271111" w:rsidRDefault="0015169B">
      <w:pPr>
        <w:numPr>
          <w:ilvl w:val="1"/>
          <w:numId w:val="62"/>
        </w:numPr>
        <w:rPr>
          <w:rFonts w:ascii="Arial" w:hAnsi="Arial" w:cs="Arial"/>
          <w:sz w:val="20"/>
          <w:szCs w:val="20"/>
          <w:lang w:val="en-GB"/>
        </w:rPr>
      </w:pPr>
      <w:r w:rsidRPr="00271111">
        <w:rPr>
          <w:rFonts w:ascii="Arial" w:hAnsi="Arial" w:cs="Arial"/>
          <w:sz w:val="20"/>
          <w:szCs w:val="20"/>
          <w:lang w:val="en-GB"/>
        </w:rPr>
        <w:t>QR codes;</w:t>
      </w:r>
    </w:p>
    <w:p w14:paraId="456DA592" w14:textId="77777777" w:rsidR="0015169B" w:rsidRPr="00271111" w:rsidRDefault="0015169B">
      <w:pPr>
        <w:numPr>
          <w:ilvl w:val="1"/>
          <w:numId w:val="62"/>
        </w:numPr>
        <w:rPr>
          <w:rFonts w:ascii="Arial" w:hAnsi="Arial" w:cs="Arial"/>
          <w:sz w:val="20"/>
          <w:szCs w:val="20"/>
          <w:lang w:val="en-GB"/>
        </w:rPr>
      </w:pPr>
      <w:r w:rsidRPr="00271111">
        <w:rPr>
          <w:rFonts w:ascii="Arial" w:hAnsi="Arial" w:cs="Arial"/>
          <w:sz w:val="20"/>
          <w:szCs w:val="20"/>
          <w:lang w:val="en-GB"/>
        </w:rPr>
        <w:t>an online signposting portal;</w:t>
      </w:r>
    </w:p>
    <w:p w14:paraId="1A75A776" w14:textId="77777777" w:rsidR="0015169B" w:rsidRPr="00271111" w:rsidRDefault="0015169B">
      <w:pPr>
        <w:numPr>
          <w:ilvl w:val="0"/>
          <w:numId w:val="62"/>
        </w:numPr>
        <w:rPr>
          <w:rFonts w:ascii="Arial" w:hAnsi="Arial" w:cs="Arial"/>
          <w:sz w:val="20"/>
          <w:szCs w:val="20"/>
          <w:lang w:val="en-GB"/>
        </w:rPr>
      </w:pPr>
      <w:r w:rsidRPr="00271111">
        <w:rPr>
          <w:rFonts w:ascii="Arial" w:hAnsi="Arial" w:cs="Arial"/>
          <w:b/>
          <w:bCs/>
          <w:sz w:val="20"/>
          <w:szCs w:val="20"/>
          <w:lang w:val="en-GB"/>
        </w:rPr>
        <w:t>"Study Social Work"</w:t>
      </w:r>
      <w:r w:rsidRPr="00271111">
        <w:rPr>
          <w:rFonts w:ascii="Arial" w:hAnsi="Arial" w:cs="Arial"/>
          <w:sz w:val="20"/>
          <w:szCs w:val="20"/>
          <w:lang w:val="en-GB"/>
        </w:rPr>
        <w:t xml:space="preserve"> – a simple central campaign website;</w:t>
      </w:r>
    </w:p>
    <w:p w14:paraId="2EA6100B" w14:textId="77777777" w:rsidR="0015169B" w:rsidRPr="00271111" w:rsidRDefault="0015169B">
      <w:pPr>
        <w:numPr>
          <w:ilvl w:val="0"/>
          <w:numId w:val="62"/>
        </w:numPr>
        <w:rPr>
          <w:rFonts w:ascii="Arial" w:hAnsi="Arial" w:cs="Arial"/>
          <w:sz w:val="20"/>
          <w:szCs w:val="20"/>
          <w:lang w:val="en-GB"/>
        </w:rPr>
      </w:pPr>
      <w:r w:rsidRPr="00271111">
        <w:rPr>
          <w:rFonts w:ascii="Arial" w:hAnsi="Arial" w:cs="Arial"/>
          <w:sz w:val="20"/>
          <w:szCs w:val="20"/>
          <w:lang w:val="en-GB"/>
        </w:rPr>
        <w:t>university open days.</w:t>
      </w:r>
    </w:p>
    <w:p w14:paraId="093A36CA" w14:textId="77777777" w:rsidR="00271111" w:rsidRPr="00271111" w:rsidRDefault="00271111" w:rsidP="0015169B">
      <w:pPr>
        <w:rPr>
          <w:rFonts w:ascii="Arial" w:hAnsi="Arial" w:cs="Arial"/>
          <w:sz w:val="20"/>
          <w:szCs w:val="20"/>
          <w:lang w:val="en-GB"/>
        </w:rPr>
      </w:pPr>
    </w:p>
    <w:p w14:paraId="3C9DE308" w14:textId="156971AA" w:rsidR="0015169B" w:rsidRPr="00271111" w:rsidRDefault="0015169B" w:rsidP="0015169B">
      <w:pPr>
        <w:rPr>
          <w:rFonts w:ascii="Arial" w:hAnsi="Arial" w:cs="Arial"/>
          <w:b/>
          <w:bCs/>
          <w:sz w:val="20"/>
          <w:szCs w:val="20"/>
          <w:lang w:val="en-GB"/>
        </w:rPr>
      </w:pPr>
      <w:r w:rsidRPr="00271111">
        <w:rPr>
          <w:rFonts w:ascii="Arial" w:hAnsi="Arial" w:cs="Arial"/>
          <w:b/>
          <w:bCs/>
          <w:sz w:val="20"/>
          <w:szCs w:val="20"/>
          <w:lang w:val="en-GB"/>
        </w:rPr>
        <w:t>Timeline</w:t>
      </w:r>
    </w:p>
    <w:p w14:paraId="101B859F" w14:textId="309DCCEE" w:rsidR="0015169B" w:rsidRPr="00271111" w:rsidRDefault="00AE478E" w:rsidP="0015169B">
      <w:pPr>
        <w:rPr>
          <w:rFonts w:ascii="Arial" w:hAnsi="Arial" w:cs="Arial"/>
          <w:sz w:val="20"/>
          <w:szCs w:val="20"/>
          <w:lang w:val="en-GB"/>
        </w:rPr>
      </w:pPr>
      <w:r>
        <w:rPr>
          <w:rFonts w:ascii="Arial" w:hAnsi="Arial" w:cs="Arial"/>
          <w:b/>
          <w:bCs/>
          <w:sz w:val="20"/>
          <w:szCs w:val="20"/>
          <w:lang w:val="en-GB"/>
        </w:rPr>
        <w:t>August</w:t>
      </w:r>
      <w:r w:rsidR="0015169B" w:rsidRPr="00271111">
        <w:rPr>
          <w:rFonts w:ascii="Arial" w:hAnsi="Arial" w:cs="Arial"/>
          <w:b/>
          <w:bCs/>
          <w:sz w:val="20"/>
          <w:szCs w:val="20"/>
          <w:lang w:val="en-GB"/>
        </w:rPr>
        <w:t>–</w:t>
      </w:r>
      <w:r>
        <w:rPr>
          <w:rFonts w:ascii="Arial" w:hAnsi="Arial" w:cs="Arial"/>
          <w:b/>
          <w:bCs/>
          <w:sz w:val="20"/>
          <w:szCs w:val="20"/>
          <w:lang w:val="en-GB"/>
        </w:rPr>
        <w:t>September</w:t>
      </w:r>
      <w:r w:rsidR="0015169B" w:rsidRPr="00271111">
        <w:rPr>
          <w:rFonts w:ascii="Arial" w:hAnsi="Arial" w:cs="Arial"/>
          <w:b/>
          <w:bCs/>
          <w:sz w:val="20"/>
          <w:szCs w:val="20"/>
          <w:lang w:val="en-GB"/>
        </w:rPr>
        <w:t xml:space="preserve"> 2026</w:t>
      </w:r>
    </w:p>
    <w:p w14:paraId="0284DB67" w14:textId="4EDBF95D" w:rsidR="0015169B" w:rsidRPr="00271111" w:rsidRDefault="0015169B">
      <w:pPr>
        <w:numPr>
          <w:ilvl w:val="0"/>
          <w:numId w:val="63"/>
        </w:numPr>
        <w:rPr>
          <w:rFonts w:ascii="Arial" w:hAnsi="Arial" w:cs="Arial"/>
          <w:sz w:val="20"/>
          <w:szCs w:val="20"/>
          <w:lang w:val="en-GB"/>
        </w:rPr>
      </w:pPr>
      <w:r w:rsidRPr="00271111">
        <w:rPr>
          <w:rFonts w:ascii="Arial" w:hAnsi="Arial" w:cs="Arial"/>
          <w:sz w:val="20"/>
          <w:szCs w:val="20"/>
          <w:lang w:val="en-GB"/>
        </w:rPr>
        <w:t>preparation of campaign content, video production, coordination of key stakeholders</w:t>
      </w:r>
    </w:p>
    <w:p w14:paraId="3DE1BEDB" w14:textId="77777777" w:rsidR="0015169B" w:rsidRPr="00271111" w:rsidRDefault="0015169B" w:rsidP="0015169B">
      <w:pPr>
        <w:rPr>
          <w:rFonts w:ascii="Arial" w:hAnsi="Arial" w:cs="Arial"/>
          <w:sz w:val="20"/>
          <w:szCs w:val="20"/>
          <w:lang w:val="en-GB"/>
        </w:rPr>
      </w:pPr>
      <w:r w:rsidRPr="00271111">
        <w:rPr>
          <w:rFonts w:ascii="Arial" w:hAnsi="Arial" w:cs="Arial"/>
          <w:b/>
          <w:bCs/>
          <w:sz w:val="20"/>
          <w:szCs w:val="20"/>
          <w:lang w:val="en-GB"/>
        </w:rPr>
        <w:t>September 2026</w:t>
      </w:r>
    </w:p>
    <w:p w14:paraId="1863B97F" w14:textId="06BFCC1C" w:rsidR="0015169B" w:rsidRPr="00271111" w:rsidRDefault="0015169B">
      <w:pPr>
        <w:numPr>
          <w:ilvl w:val="0"/>
          <w:numId w:val="64"/>
        </w:numPr>
        <w:rPr>
          <w:rFonts w:ascii="Arial" w:hAnsi="Arial" w:cs="Arial"/>
          <w:sz w:val="20"/>
          <w:szCs w:val="20"/>
          <w:lang w:val="en-GB"/>
        </w:rPr>
      </w:pPr>
      <w:r w:rsidRPr="00271111">
        <w:rPr>
          <w:rFonts w:ascii="Arial" w:hAnsi="Arial" w:cs="Arial"/>
          <w:sz w:val="20"/>
          <w:szCs w:val="20"/>
          <w:lang w:val="en-GB"/>
        </w:rPr>
        <w:t xml:space="preserve">official launch of the campaign </w:t>
      </w:r>
      <w:r w:rsidR="009A0E46" w:rsidRPr="00271111">
        <w:rPr>
          <w:rFonts w:ascii="Arial" w:hAnsi="Arial" w:cs="Arial"/>
          <w:sz w:val="20"/>
          <w:szCs w:val="20"/>
          <w:lang w:val="en-GB"/>
        </w:rPr>
        <w:t>(</w:t>
      </w:r>
      <w:r w:rsidRPr="00271111">
        <w:rPr>
          <w:rFonts w:ascii="Arial" w:hAnsi="Arial" w:cs="Arial"/>
          <w:sz w:val="20"/>
          <w:szCs w:val="20"/>
          <w:lang w:val="en-GB"/>
        </w:rPr>
        <w:t>under the symbolic patronage of the President</w:t>
      </w:r>
      <w:r w:rsidR="009A0E46" w:rsidRPr="00271111">
        <w:rPr>
          <w:rFonts w:ascii="Arial" w:hAnsi="Arial" w:cs="Arial"/>
          <w:sz w:val="20"/>
          <w:szCs w:val="20"/>
          <w:lang w:val="en-GB"/>
        </w:rPr>
        <w:t>)</w:t>
      </w:r>
      <w:r w:rsidRPr="00271111">
        <w:rPr>
          <w:rFonts w:ascii="Arial" w:hAnsi="Arial" w:cs="Arial"/>
          <w:sz w:val="20"/>
          <w:szCs w:val="20"/>
          <w:lang w:val="en-GB"/>
        </w:rPr>
        <w:t>.</w:t>
      </w:r>
    </w:p>
    <w:p w14:paraId="44CFF0C3" w14:textId="77777777" w:rsidR="0015169B" w:rsidRPr="00271111" w:rsidRDefault="0015169B" w:rsidP="0015169B">
      <w:pPr>
        <w:rPr>
          <w:rFonts w:ascii="Arial" w:hAnsi="Arial" w:cs="Arial"/>
          <w:sz w:val="20"/>
          <w:szCs w:val="20"/>
          <w:lang w:val="en-GB"/>
        </w:rPr>
      </w:pPr>
      <w:r w:rsidRPr="00271111">
        <w:rPr>
          <w:rFonts w:ascii="Arial" w:hAnsi="Arial" w:cs="Arial"/>
          <w:b/>
          <w:bCs/>
          <w:sz w:val="20"/>
          <w:szCs w:val="20"/>
          <w:lang w:val="en-GB"/>
        </w:rPr>
        <w:t>September–November 2026</w:t>
      </w:r>
    </w:p>
    <w:p w14:paraId="546C34EC" w14:textId="1D9DF826" w:rsidR="0015169B" w:rsidRPr="00271111" w:rsidRDefault="0015169B">
      <w:pPr>
        <w:numPr>
          <w:ilvl w:val="0"/>
          <w:numId w:val="65"/>
        </w:numPr>
        <w:rPr>
          <w:rFonts w:ascii="Arial" w:hAnsi="Arial" w:cs="Arial"/>
          <w:sz w:val="20"/>
          <w:szCs w:val="20"/>
          <w:lang w:val="en-GB"/>
        </w:rPr>
      </w:pPr>
      <w:r w:rsidRPr="00271111">
        <w:rPr>
          <w:rFonts w:ascii="Arial" w:hAnsi="Arial" w:cs="Arial"/>
          <w:sz w:val="20"/>
          <w:szCs w:val="20"/>
          <w:lang w:val="en-GB"/>
        </w:rPr>
        <w:t>school-based activities</w:t>
      </w:r>
      <w:r w:rsidR="009A0E46" w:rsidRPr="00271111">
        <w:rPr>
          <w:rFonts w:ascii="Arial" w:hAnsi="Arial" w:cs="Arial"/>
          <w:sz w:val="20"/>
          <w:szCs w:val="20"/>
          <w:lang w:val="en-GB"/>
        </w:rPr>
        <w:t xml:space="preserve">, </w:t>
      </w:r>
      <w:r w:rsidRPr="00271111">
        <w:rPr>
          <w:rFonts w:ascii="Arial" w:hAnsi="Arial" w:cs="Arial"/>
          <w:sz w:val="20"/>
          <w:szCs w:val="20"/>
          <w:lang w:val="en-GB"/>
        </w:rPr>
        <w:t>publication of authentic stories.</w:t>
      </w:r>
    </w:p>
    <w:p w14:paraId="56373725" w14:textId="77777777" w:rsidR="0015169B" w:rsidRPr="00271111" w:rsidRDefault="0015169B" w:rsidP="0015169B">
      <w:pPr>
        <w:rPr>
          <w:rFonts w:ascii="Arial" w:hAnsi="Arial" w:cs="Arial"/>
          <w:sz w:val="20"/>
          <w:szCs w:val="20"/>
          <w:lang w:val="en-GB"/>
        </w:rPr>
      </w:pPr>
      <w:r w:rsidRPr="00271111">
        <w:rPr>
          <w:rFonts w:ascii="Arial" w:hAnsi="Arial" w:cs="Arial"/>
          <w:b/>
          <w:bCs/>
          <w:sz w:val="20"/>
          <w:szCs w:val="20"/>
          <w:lang w:val="en-GB"/>
        </w:rPr>
        <w:t>March–April 2027</w:t>
      </w:r>
    </w:p>
    <w:p w14:paraId="2D59F20F" w14:textId="0FB8C860" w:rsidR="0015169B" w:rsidRPr="00271111" w:rsidRDefault="0015169B">
      <w:pPr>
        <w:numPr>
          <w:ilvl w:val="0"/>
          <w:numId w:val="66"/>
        </w:numPr>
        <w:rPr>
          <w:rFonts w:ascii="Arial" w:hAnsi="Arial" w:cs="Arial"/>
          <w:sz w:val="20"/>
          <w:szCs w:val="20"/>
          <w:lang w:val="en-GB"/>
        </w:rPr>
      </w:pPr>
      <w:r w:rsidRPr="00271111">
        <w:rPr>
          <w:rFonts w:ascii="Arial" w:hAnsi="Arial" w:cs="Arial"/>
          <w:sz w:val="20"/>
          <w:szCs w:val="20"/>
          <w:lang w:val="en-GB"/>
        </w:rPr>
        <w:t>second wave of school</w:t>
      </w:r>
      <w:r w:rsidR="009A0E46" w:rsidRPr="00271111">
        <w:rPr>
          <w:rFonts w:ascii="Arial" w:hAnsi="Arial" w:cs="Arial"/>
          <w:sz w:val="20"/>
          <w:szCs w:val="20"/>
          <w:lang w:val="en-GB"/>
        </w:rPr>
        <w:t xml:space="preserve">s, </w:t>
      </w:r>
      <w:r w:rsidRPr="00271111">
        <w:rPr>
          <w:rFonts w:ascii="Arial" w:hAnsi="Arial" w:cs="Arial"/>
          <w:sz w:val="20"/>
          <w:szCs w:val="20"/>
          <w:lang w:val="en-GB"/>
        </w:rPr>
        <w:t>regional roadshows.</w:t>
      </w:r>
    </w:p>
    <w:p w14:paraId="6EA7E816" w14:textId="77777777" w:rsidR="0015169B" w:rsidRPr="00271111" w:rsidRDefault="0015169B" w:rsidP="0015169B">
      <w:pPr>
        <w:rPr>
          <w:rFonts w:ascii="Arial" w:hAnsi="Arial" w:cs="Arial"/>
          <w:sz w:val="20"/>
          <w:szCs w:val="20"/>
          <w:lang w:val="en-GB"/>
        </w:rPr>
      </w:pPr>
      <w:r w:rsidRPr="00271111">
        <w:rPr>
          <w:rFonts w:ascii="Arial" w:hAnsi="Arial" w:cs="Arial"/>
          <w:b/>
          <w:bCs/>
          <w:sz w:val="20"/>
          <w:szCs w:val="20"/>
          <w:lang w:val="en-GB"/>
        </w:rPr>
        <w:t>May 2027</w:t>
      </w:r>
    </w:p>
    <w:p w14:paraId="531A089E" w14:textId="4F4306C6" w:rsidR="0015169B" w:rsidRPr="00271111" w:rsidRDefault="0015169B">
      <w:pPr>
        <w:numPr>
          <w:ilvl w:val="0"/>
          <w:numId w:val="67"/>
        </w:numPr>
        <w:rPr>
          <w:rFonts w:ascii="Arial" w:hAnsi="Arial" w:cs="Arial"/>
          <w:sz w:val="20"/>
          <w:szCs w:val="20"/>
          <w:lang w:val="en-GB"/>
        </w:rPr>
      </w:pPr>
      <w:r w:rsidRPr="00271111">
        <w:rPr>
          <w:rFonts w:ascii="Arial" w:hAnsi="Arial" w:cs="Arial"/>
          <w:sz w:val="20"/>
          <w:szCs w:val="20"/>
          <w:lang w:val="en-GB"/>
        </w:rPr>
        <w:t>evaluation of the campaign</w:t>
      </w:r>
      <w:r w:rsidR="009A0E46" w:rsidRPr="00271111">
        <w:rPr>
          <w:rFonts w:ascii="Arial" w:hAnsi="Arial" w:cs="Arial"/>
          <w:sz w:val="20"/>
          <w:szCs w:val="20"/>
          <w:lang w:val="en-GB"/>
        </w:rPr>
        <w:t xml:space="preserve">, </w:t>
      </w:r>
      <w:r w:rsidRPr="00271111">
        <w:rPr>
          <w:rFonts w:ascii="Arial" w:hAnsi="Arial" w:cs="Arial"/>
          <w:sz w:val="20"/>
          <w:szCs w:val="20"/>
          <w:lang w:val="en-GB"/>
        </w:rPr>
        <w:t xml:space="preserve">recommendations for the following year's </w:t>
      </w:r>
      <w:r w:rsidR="009A0E46" w:rsidRPr="00271111">
        <w:rPr>
          <w:rFonts w:ascii="Arial" w:hAnsi="Arial" w:cs="Arial"/>
          <w:sz w:val="20"/>
          <w:szCs w:val="20"/>
          <w:lang w:val="en-GB"/>
        </w:rPr>
        <w:t>round</w:t>
      </w:r>
      <w:r w:rsidRPr="00271111">
        <w:rPr>
          <w:rFonts w:ascii="Arial" w:hAnsi="Arial" w:cs="Arial"/>
          <w:sz w:val="20"/>
          <w:szCs w:val="20"/>
          <w:lang w:val="en-GB"/>
        </w:rPr>
        <w:t>.</w:t>
      </w:r>
    </w:p>
    <w:p w14:paraId="78ECEF4E" w14:textId="77777777" w:rsidR="009A0E46" w:rsidRPr="00271111" w:rsidRDefault="009A0E46" w:rsidP="002353BF">
      <w:pPr>
        <w:pStyle w:val="RLProhlensmluvnchstran"/>
        <w:spacing w:after="0" w:line="280" w:lineRule="atLeast"/>
        <w:rPr>
          <w:rFonts w:ascii="Arial" w:hAnsi="Arial" w:cs="Arial"/>
          <w:sz w:val="20"/>
          <w:lang w:val="en-GB"/>
        </w:rPr>
      </w:pPr>
    </w:p>
    <w:p w14:paraId="4DAB4BC2" w14:textId="77777777" w:rsidR="009A0E46" w:rsidRPr="00271111" w:rsidRDefault="009A0E46" w:rsidP="002353BF">
      <w:pPr>
        <w:pStyle w:val="RLProhlensmluvnchstran"/>
        <w:spacing w:after="0" w:line="280" w:lineRule="atLeast"/>
        <w:rPr>
          <w:rFonts w:ascii="Arial" w:hAnsi="Arial" w:cs="Arial"/>
          <w:sz w:val="20"/>
          <w:lang w:val="en-GB"/>
        </w:rPr>
      </w:pPr>
    </w:p>
    <w:p w14:paraId="18D3F8A0" w14:textId="77777777" w:rsidR="009A0E46" w:rsidRPr="00271111" w:rsidRDefault="009A0E46" w:rsidP="002353BF">
      <w:pPr>
        <w:pStyle w:val="RLProhlensmluvnchstran"/>
        <w:spacing w:after="0" w:line="280" w:lineRule="atLeast"/>
        <w:rPr>
          <w:rFonts w:ascii="Arial" w:hAnsi="Arial" w:cs="Arial"/>
          <w:sz w:val="20"/>
          <w:lang w:val="en-GB"/>
        </w:rPr>
      </w:pPr>
    </w:p>
    <w:p w14:paraId="71F76515" w14:textId="77777777" w:rsidR="009A0E46" w:rsidRPr="00271111" w:rsidRDefault="009A0E46" w:rsidP="002353BF">
      <w:pPr>
        <w:pStyle w:val="RLProhlensmluvnchstran"/>
        <w:spacing w:after="0" w:line="280" w:lineRule="atLeast"/>
        <w:rPr>
          <w:rFonts w:ascii="Arial" w:hAnsi="Arial" w:cs="Arial"/>
          <w:sz w:val="20"/>
          <w:lang w:val="en-GB"/>
        </w:rPr>
      </w:pPr>
    </w:p>
    <w:p w14:paraId="50746544" w14:textId="77777777" w:rsidR="009A0E46" w:rsidRPr="00271111" w:rsidRDefault="009A0E46" w:rsidP="002353BF">
      <w:pPr>
        <w:pStyle w:val="RLProhlensmluvnchstran"/>
        <w:spacing w:after="0" w:line="280" w:lineRule="atLeast"/>
        <w:rPr>
          <w:rFonts w:ascii="Arial" w:hAnsi="Arial" w:cs="Arial"/>
          <w:sz w:val="20"/>
          <w:lang w:val="en-GB"/>
        </w:rPr>
      </w:pPr>
    </w:p>
    <w:p w14:paraId="75ADEE27" w14:textId="131B481A" w:rsidR="002353BF" w:rsidRPr="00271111" w:rsidRDefault="008918A2" w:rsidP="002353BF">
      <w:pPr>
        <w:pStyle w:val="RLProhlensmluvnchstran"/>
        <w:spacing w:after="0" w:line="280" w:lineRule="atLeast"/>
        <w:rPr>
          <w:rFonts w:ascii="Arial" w:hAnsi="Arial" w:cs="Arial"/>
          <w:caps/>
          <w:sz w:val="20"/>
          <w:lang w:val="en-GB"/>
        </w:rPr>
      </w:pPr>
      <w:r w:rsidRPr="00271111">
        <w:rPr>
          <w:rFonts w:ascii="Arial" w:hAnsi="Arial" w:cs="Arial"/>
          <w:sz w:val="20"/>
          <w:lang w:val="en-GB"/>
        </w:rPr>
        <w:t>Annex No</w:t>
      </w:r>
      <w:r w:rsidR="002353BF" w:rsidRPr="00271111">
        <w:rPr>
          <w:rFonts w:ascii="Arial" w:hAnsi="Arial" w:cs="Arial"/>
          <w:sz w:val="20"/>
          <w:lang w:val="en-GB"/>
        </w:rPr>
        <w:t xml:space="preserve">. </w:t>
      </w:r>
      <w:r w:rsidR="009869D8" w:rsidRPr="00271111">
        <w:rPr>
          <w:rFonts w:ascii="Arial" w:hAnsi="Arial" w:cs="Arial"/>
          <w:sz w:val="20"/>
          <w:lang w:val="en-GB"/>
        </w:rPr>
        <w:t>3</w:t>
      </w:r>
      <w:r w:rsidR="002353BF" w:rsidRPr="00271111">
        <w:rPr>
          <w:rFonts w:ascii="Arial" w:hAnsi="Arial" w:cs="Arial"/>
          <w:sz w:val="20"/>
          <w:lang w:val="en-GB"/>
        </w:rPr>
        <w:t xml:space="preserve"> – </w:t>
      </w:r>
      <w:r w:rsidR="009A0E46" w:rsidRPr="00271111">
        <w:rPr>
          <w:rFonts w:ascii="Arial" w:hAnsi="Arial" w:cs="Arial"/>
          <w:sz w:val="20"/>
          <w:lang w:val="en-GB"/>
        </w:rPr>
        <w:t xml:space="preserve">SERVICE PROVIDER'S CONTRACT IMPLEMENTATION PROPOSAL </w:t>
      </w:r>
    </w:p>
    <w:p w14:paraId="3B2FDC11" w14:textId="77777777" w:rsidR="00396FD3" w:rsidRPr="00271111" w:rsidRDefault="00396FD3">
      <w:pPr>
        <w:spacing w:after="0" w:line="240" w:lineRule="auto"/>
        <w:rPr>
          <w:rFonts w:ascii="Arial" w:hAnsi="Arial" w:cs="Arial"/>
          <w:sz w:val="20"/>
          <w:szCs w:val="20"/>
          <w:lang w:val="en-GB"/>
        </w:rPr>
      </w:pPr>
    </w:p>
    <w:p w14:paraId="66424746" w14:textId="3961CC22" w:rsidR="00396FD3" w:rsidRPr="00271111" w:rsidRDefault="00396FD3" w:rsidP="00396FD3">
      <w:pPr>
        <w:spacing w:after="0" w:line="240" w:lineRule="auto"/>
        <w:jc w:val="center"/>
        <w:rPr>
          <w:rFonts w:ascii="Arial" w:hAnsi="Arial" w:cs="Arial"/>
          <w:sz w:val="20"/>
          <w:szCs w:val="20"/>
          <w:lang w:val="en-GB" w:eastAsia="en-US"/>
        </w:rPr>
      </w:pPr>
      <w:r w:rsidRPr="00271111">
        <w:rPr>
          <w:rFonts w:ascii="Arial" w:hAnsi="Arial" w:cs="Arial"/>
          <w:sz w:val="20"/>
          <w:szCs w:val="20"/>
          <w:highlight w:val="lightGray"/>
          <w:lang w:val="en-GB" w:eastAsia="en-US"/>
        </w:rPr>
        <w:t>[</w:t>
      </w:r>
      <w:r w:rsidR="00FD5341" w:rsidRPr="00271111">
        <w:rPr>
          <w:rFonts w:ascii="Arial" w:hAnsi="Arial" w:cs="Arial"/>
          <w:sz w:val="20"/>
          <w:szCs w:val="20"/>
          <w:highlight w:val="lightGray"/>
          <w:lang w:val="en-GB" w:eastAsia="en-US"/>
        </w:rPr>
        <w:t>TBA</w:t>
      </w:r>
      <w:r w:rsidRPr="00271111">
        <w:rPr>
          <w:rFonts w:ascii="Arial" w:hAnsi="Arial" w:cs="Arial"/>
          <w:sz w:val="20"/>
          <w:szCs w:val="20"/>
          <w:highlight w:val="lightGray"/>
          <w:lang w:val="en-GB" w:eastAsia="en-US"/>
        </w:rPr>
        <w:t xml:space="preserve"> </w:t>
      </w:r>
      <w:r w:rsidR="009A0E46" w:rsidRPr="00271111">
        <w:rPr>
          <w:rFonts w:ascii="Arial" w:hAnsi="Arial" w:cs="Arial"/>
          <w:sz w:val="20"/>
          <w:szCs w:val="20"/>
          <w:highlight w:val="lightGray"/>
          <w:lang w:val="en-GB" w:eastAsia="en-US"/>
        </w:rPr>
        <w:t>following the Service Provider’s offer</w:t>
      </w:r>
      <w:r w:rsidRPr="00271111">
        <w:rPr>
          <w:rFonts w:ascii="Arial" w:hAnsi="Arial" w:cs="Arial"/>
          <w:sz w:val="20"/>
          <w:szCs w:val="20"/>
          <w:highlight w:val="lightGray"/>
          <w:lang w:val="en-GB" w:eastAsia="en-US"/>
        </w:rPr>
        <w:t>]</w:t>
      </w:r>
    </w:p>
    <w:p w14:paraId="2EABDA63" w14:textId="77777777" w:rsidR="009A0E46" w:rsidRPr="00271111" w:rsidRDefault="009A0E46" w:rsidP="00396FD3">
      <w:pPr>
        <w:spacing w:after="0" w:line="240" w:lineRule="auto"/>
        <w:jc w:val="center"/>
        <w:rPr>
          <w:rFonts w:ascii="Arial" w:hAnsi="Arial" w:cs="Arial"/>
          <w:sz w:val="20"/>
          <w:szCs w:val="20"/>
          <w:lang w:val="en-GB" w:eastAsia="en-US"/>
        </w:rPr>
      </w:pPr>
    </w:p>
    <w:p w14:paraId="47477C1E" w14:textId="77777777" w:rsidR="00396FD3" w:rsidRPr="00271111" w:rsidRDefault="00396FD3">
      <w:pPr>
        <w:spacing w:after="0" w:line="240" w:lineRule="auto"/>
        <w:rPr>
          <w:rFonts w:ascii="Arial" w:hAnsi="Arial" w:cs="Arial"/>
          <w:sz w:val="20"/>
          <w:szCs w:val="20"/>
          <w:highlight w:val="lightGray"/>
          <w:lang w:val="en-GB" w:eastAsia="en-US"/>
        </w:rPr>
      </w:pPr>
      <w:r w:rsidRPr="00271111">
        <w:rPr>
          <w:rFonts w:ascii="Arial" w:hAnsi="Arial" w:cs="Arial"/>
          <w:sz w:val="20"/>
          <w:szCs w:val="20"/>
          <w:highlight w:val="lightGray"/>
          <w:lang w:val="en-GB" w:eastAsia="en-US"/>
        </w:rPr>
        <w:br w:type="page"/>
      </w:r>
    </w:p>
    <w:p w14:paraId="1C7161E5" w14:textId="4599D58B" w:rsidR="00396FD3" w:rsidRPr="00271111" w:rsidRDefault="008918A2" w:rsidP="00396FD3">
      <w:pPr>
        <w:pStyle w:val="RLProhlensmluvnchstran"/>
        <w:spacing w:after="0" w:line="280" w:lineRule="atLeast"/>
        <w:rPr>
          <w:rFonts w:ascii="Arial" w:hAnsi="Arial" w:cs="Arial"/>
          <w:caps/>
          <w:sz w:val="20"/>
          <w:lang w:val="en-GB"/>
        </w:rPr>
      </w:pPr>
      <w:r w:rsidRPr="00271111">
        <w:rPr>
          <w:rFonts w:ascii="Arial" w:hAnsi="Arial" w:cs="Arial"/>
          <w:sz w:val="20"/>
          <w:lang w:val="en-GB"/>
        </w:rPr>
        <w:lastRenderedPageBreak/>
        <w:t>Annex No</w:t>
      </w:r>
      <w:r w:rsidR="00396FD3" w:rsidRPr="00271111">
        <w:rPr>
          <w:rFonts w:ascii="Arial" w:hAnsi="Arial" w:cs="Arial"/>
          <w:sz w:val="20"/>
          <w:lang w:val="en-GB"/>
        </w:rPr>
        <w:t xml:space="preserve">. 4 – </w:t>
      </w:r>
      <w:r w:rsidR="009A0E46" w:rsidRPr="00271111">
        <w:rPr>
          <w:rFonts w:ascii="Arial" w:hAnsi="Arial" w:cs="Arial"/>
          <w:caps/>
          <w:sz w:val="20"/>
          <w:lang w:val="en-GB"/>
        </w:rPr>
        <w:t>ITEMIZED BUDGET</w:t>
      </w:r>
    </w:p>
    <w:p w14:paraId="44C53D3F" w14:textId="77777777" w:rsidR="00396FD3" w:rsidRPr="00271111" w:rsidRDefault="00396FD3" w:rsidP="00396FD3">
      <w:pPr>
        <w:spacing w:after="0" w:line="240" w:lineRule="auto"/>
        <w:rPr>
          <w:rFonts w:ascii="Arial" w:hAnsi="Arial" w:cs="Arial"/>
          <w:sz w:val="20"/>
          <w:szCs w:val="20"/>
          <w:lang w:val="en-GB"/>
        </w:rPr>
      </w:pPr>
    </w:p>
    <w:p w14:paraId="16A83701" w14:textId="59D6181F" w:rsidR="009A0E46" w:rsidRPr="00271111" w:rsidRDefault="009A0E46" w:rsidP="00396FD3">
      <w:pPr>
        <w:spacing w:after="0" w:line="240" w:lineRule="auto"/>
        <w:jc w:val="center"/>
        <w:rPr>
          <w:rFonts w:ascii="Arial" w:hAnsi="Arial" w:cs="Arial"/>
          <w:sz w:val="20"/>
          <w:szCs w:val="20"/>
          <w:lang w:val="en-GB" w:eastAsia="en-US"/>
        </w:rPr>
      </w:pPr>
    </w:p>
    <w:p w14:paraId="470C4216" w14:textId="77777777" w:rsidR="00396FD3" w:rsidRPr="00271111" w:rsidRDefault="00396FD3">
      <w:pPr>
        <w:spacing w:after="0" w:line="240" w:lineRule="auto"/>
        <w:rPr>
          <w:rFonts w:ascii="Arial" w:hAnsi="Arial" w:cs="Arial"/>
          <w:b/>
          <w:sz w:val="20"/>
          <w:szCs w:val="20"/>
          <w:lang w:val="en-GB"/>
        </w:rPr>
      </w:pPr>
      <w:r w:rsidRPr="00271111">
        <w:rPr>
          <w:rFonts w:ascii="Arial" w:hAnsi="Arial" w:cs="Arial"/>
          <w:sz w:val="20"/>
          <w:szCs w:val="20"/>
          <w:lang w:val="en-GB"/>
        </w:rPr>
        <w:br w:type="page"/>
      </w:r>
    </w:p>
    <w:p w14:paraId="30DB56B5" w14:textId="165908C4" w:rsidR="00396FD3" w:rsidRPr="00271111" w:rsidRDefault="008918A2" w:rsidP="00396FD3">
      <w:pPr>
        <w:pStyle w:val="RLProhlensmluvnchstran"/>
        <w:spacing w:after="0" w:line="280" w:lineRule="atLeast"/>
        <w:rPr>
          <w:rFonts w:ascii="Arial" w:hAnsi="Arial" w:cs="Arial"/>
          <w:caps/>
          <w:sz w:val="20"/>
          <w:lang w:val="en-GB"/>
        </w:rPr>
      </w:pPr>
      <w:r w:rsidRPr="00271111">
        <w:rPr>
          <w:rFonts w:ascii="Arial" w:hAnsi="Arial" w:cs="Arial"/>
          <w:sz w:val="20"/>
          <w:lang w:val="en-GB"/>
        </w:rPr>
        <w:lastRenderedPageBreak/>
        <w:t>Annex No</w:t>
      </w:r>
      <w:r w:rsidR="00396FD3" w:rsidRPr="00271111">
        <w:rPr>
          <w:rFonts w:ascii="Arial" w:hAnsi="Arial" w:cs="Arial"/>
          <w:sz w:val="20"/>
          <w:lang w:val="en-GB"/>
        </w:rPr>
        <w:t xml:space="preserve">. 5 – </w:t>
      </w:r>
      <w:r w:rsidR="009A0E46" w:rsidRPr="00271111">
        <w:rPr>
          <w:rFonts w:ascii="Arial" w:hAnsi="Arial" w:cs="Arial"/>
          <w:caps/>
          <w:sz w:val="20"/>
          <w:lang w:val="en-GB"/>
        </w:rPr>
        <w:t>LIST OF SUBCONTRACTORS</w:t>
      </w:r>
    </w:p>
    <w:p w14:paraId="699A1A38" w14:textId="77777777" w:rsidR="00396FD3" w:rsidRPr="00271111" w:rsidRDefault="00396FD3" w:rsidP="00396FD3">
      <w:pPr>
        <w:spacing w:after="0" w:line="240" w:lineRule="auto"/>
        <w:rPr>
          <w:rFonts w:ascii="Arial" w:hAnsi="Arial" w:cs="Arial"/>
          <w:sz w:val="20"/>
          <w:szCs w:val="20"/>
          <w:lang w:val="en-GB"/>
        </w:rPr>
      </w:pPr>
    </w:p>
    <w:p w14:paraId="5CB919E3" w14:textId="77E0F709" w:rsidR="00396FD3" w:rsidRPr="00271111" w:rsidRDefault="00396FD3" w:rsidP="00396FD3">
      <w:pPr>
        <w:spacing w:after="0" w:line="240" w:lineRule="auto"/>
        <w:jc w:val="center"/>
        <w:rPr>
          <w:rFonts w:ascii="Arial" w:hAnsi="Arial" w:cs="Arial"/>
          <w:sz w:val="20"/>
          <w:szCs w:val="20"/>
          <w:lang w:val="en-GB" w:eastAsia="en-US"/>
        </w:rPr>
      </w:pPr>
      <w:r w:rsidRPr="00271111">
        <w:rPr>
          <w:rFonts w:ascii="Arial" w:hAnsi="Arial" w:cs="Arial"/>
          <w:sz w:val="20"/>
          <w:szCs w:val="20"/>
          <w:highlight w:val="lightGray"/>
          <w:lang w:val="en-GB" w:eastAsia="en-US"/>
        </w:rPr>
        <w:t>[</w:t>
      </w:r>
      <w:r w:rsidR="00FD5341" w:rsidRPr="00271111">
        <w:rPr>
          <w:rFonts w:ascii="Arial" w:hAnsi="Arial" w:cs="Arial"/>
          <w:sz w:val="20"/>
          <w:szCs w:val="20"/>
          <w:highlight w:val="lightGray"/>
          <w:lang w:val="en-GB" w:eastAsia="en-US"/>
        </w:rPr>
        <w:t>TBA</w:t>
      </w:r>
      <w:r w:rsidRPr="00271111">
        <w:rPr>
          <w:rFonts w:ascii="Arial" w:hAnsi="Arial" w:cs="Arial"/>
          <w:sz w:val="20"/>
          <w:szCs w:val="20"/>
          <w:highlight w:val="lightGray"/>
          <w:lang w:val="en-GB" w:eastAsia="en-US"/>
        </w:rPr>
        <w:t xml:space="preserve"> </w:t>
      </w:r>
      <w:r w:rsidR="009A0E46" w:rsidRPr="00271111">
        <w:rPr>
          <w:rFonts w:ascii="Arial" w:hAnsi="Arial" w:cs="Arial"/>
          <w:sz w:val="20"/>
          <w:szCs w:val="20"/>
          <w:highlight w:val="lightGray"/>
          <w:lang w:val="en-GB" w:eastAsia="en-US"/>
        </w:rPr>
        <w:t>following the Service Provider’s offer</w:t>
      </w:r>
      <w:r w:rsidRPr="00271111">
        <w:rPr>
          <w:rFonts w:ascii="Arial" w:hAnsi="Arial" w:cs="Arial"/>
          <w:sz w:val="20"/>
          <w:szCs w:val="20"/>
          <w:highlight w:val="lightGray"/>
          <w:lang w:val="en-GB" w:eastAsia="en-US"/>
        </w:rPr>
        <w:t>]</w:t>
      </w:r>
    </w:p>
    <w:p w14:paraId="0DB713AC" w14:textId="77777777" w:rsidR="00396FD3" w:rsidRPr="00271111" w:rsidRDefault="00396FD3">
      <w:pPr>
        <w:spacing w:after="0" w:line="240" w:lineRule="auto"/>
        <w:rPr>
          <w:rFonts w:ascii="Arial" w:hAnsi="Arial" w:cs="Arial"/>
          <w:sz w:val="20"/>
          <w:szCs w:val="20"/>
          <w:highlight w:val="lightGray"/>
          <w:lang w:val="en-GB" w:eastAsia="en-US"/>
        </w:rPr>
      </w:pPr>
      <w:r w:rsidRPr="00271111">
        <w:rPr>
          <w:rFonts w:ascii="Arial" w:hAnsi="Arial" w:cs="Arial"/>
          <w:sz w:val="20"/>
          <w:szCs w:val="20"/>
          <w:highlight w:val="lightGray"/>
          <w:lang w:val="en-GB" w:eastAsia="en-US"/>
        </w:rPr>
        <w:br w:type="page"/>
      </w:r>
    </w:p>
    <w:p w14:paraId="437A6B13" w14:textId="787D24C6" w:rsidR="00396FD3" w:rsidRPr="00271111" w:rsidRDefault="008918A2" w:rsidP="009A0E46">
      <w:pPr>
        <w:widowControl w:val="0"/>
        <w:spacing w:before="60" w:after="60" w:line="280" w:lineRule="atLeast"/>
        <w:ind w:left="435" w:firstLine="132"/>
        <w:jc w:val="both"/>
        <w:rPr>
          <w:rFonts w:ascii="Arial" w:hAnsi="Arial" w:cs="Arial"/>
          <w:b/>
          <w:bCs/>
          <w:caps/>
          <w:sz w:val="20"/>
          <w:szCs w:val="20"/>
          <w:lang w:val="en-GB"/>
        </w:rPr>
      </w:pPr>
      <w:r w:rsidRPr="00271111">
        <w:rPr>
          <w:rFonts w:ascii="Arial" w:hAnsi="Arial" w:cs="Arial"/>
          <w:b/>
          <w:bCs/>
          <w:sz w:val="20"/>
          <w:szCs w:val="20"/>
          <w:lang w:val="en-GB"/>
        </w:rPr>
        <w:lastRenderedPageBreak/>
        <w:t>Annex No</w:t>
      </w:r>
      <w:r w:rsidR="00396FD3" w:rsidRPr="00271111">
        <w:rPr>
          <w:rFonts w:ascii="Arial" w:hAnsi="Arial" w:cs="Arial"/>
          <w:b/>
          <w:bCs/>
          <w:sz w:val="20"/>
          <w:szCs w:val="20"/>
          <w:lang w:val="en-GB"/>
        </w:rPr>
        <w:t xml:space="preserve">. 6 – </w:t>
      </w:r>
      <w:r w:rsidR="009A0E46" w:rsidRPr="00271111">
        <w:rPr>
          <w:rFonts w:ascii="Arial" w:hAnsi="Arial" w:cs="Arial"/>
          <w:b/>
          <w:bCs/>
          <w:sz w:val="20"/>
          <w:szCs w:val="20"/>
          <w:lang w:val="en-GB"/>
        </w:rPr>
        <w:t xml:space="preserve">SERVICE PROVIDER‘S PROJECT TEAM </w:t>
      </w:r>
    </w:p>
    <w:p w14:paraId="4A6A9D94" w14:textId="77777777" w:rsidR="00396FD3" w:rsidRPr="00271111" w:rsidRDefault="00396FD3" w:rsidP="00396FD3">
      <w:pPr>
        <w:spacing w:after="0" w:line="240" w:lineRule="auto"/>
        <w:rPr>
          <w:rFonts w:ascii="Arial" w:hAnsi="Arial" w:cs="Arial"/>
          <w:sz w:val="20"/>
          <w:szCs w:val="20"/>
          <w:lang w:val="en-GB"/>
        </w:rPr>
      </w:pPr>
    </w:p>
    <w:p w14:paraId="5695019B" w14:textId="07A47CBE" w:rsidR="002353BF" w:rsidRPr="00271111" w:rsidRDefault="009A0E46" w:rsidP="009A0E46">
      <w:pPr>
        <w:tabs>
          <w:tab w:val="center" w:pos="4535"/>
          <w:tab w:val="left" w:pos="6463"/>
        </w:tabs>
        <w:spacing w:after="0" w:line="240" w:lineRule="auto"/>
        <w:rPr>
          <w:rFonts w:ascii="Arial" w:hAnsi="Arial" w:cs="Arial"/>
          <w:sz w:val="20"/>
          <w:szCs w:val="20"/>
          <w:highlight w:val="lightGray"/>
          <w:lang w:val="en-GB" w:eastAsia="en-US"/>
        </w:rPr>
      </w:pPr>
      <w:r w:rsidRPr="00271111">
        <w:rPr>
          <w:rFonts w:ascii="Arial" w:hAnsi="Arial" w:cs="Arial"/>
          <w:sz w:val="20"/>
          <w:szCs w:val="20"/>
          <w:highlight w:val="lightGray"/>
          <w:lang w:val="en-GB" w:eastAsia="en-US"/>
        </w:rPr>
        <w:tab/>
      </w:r>
      <w:r w:rsidR="00396FD3" w:rsidRPr="00271111">
        <w:rPr>
          <w:rFonts w:ascii="Arial" w:hAnsi="Arial" w:cs="Arial"/>
          <w:sz w:val="20"/>
          <w:szCs w:val="20"/>
          <w:highlight w:val="lightGray"/>
          <w:lang w:val="en-GB" w:eastAsia="en-US"/>
        </w:rPr>
        <w:t>[</w:t>
      </w:r>
      <w:r w:rsidR="00FD5341" w:rsidRPr="00271111">
        <w:rPr>
          <w:rFonts w:ascii="Arial" w:hAnsi="Arial" w:cs="Arial"/>
          <w:sz w:val="20"/>
          <w:szCs w:val="20"/>
          <w:highlight w:val="lightGray"/>
          <w:lang w:val="en-GB" w:eastAsia="en-US"/>
        </w:rPr>
        <w:t>TBA</w:t>
      </w:r>
      <w:r w:rsidR="00396FD3" w:rsidRPr="00271111">
        <w:rPr>
          <w:rFonts w:ascii="Arial" w:hAnsi="Arial" w:cs="Arial"/>
          <w:sz w:val="20"/>
          <w:szCs w:val="20"/>
          <w:highlight w:val="lightGray"/>
          <w:lang w:val="en-GB" w:eastAsia="en-US"/>
        </w:rPr>
        <w:t xml:space="preserve"> </w:t>
      </w:r>
      <w:r w:rsidRPr="00271111">
        <w:rPr>
          <w:rFonts w:ascii="Arial" w:hAnsi="Arial" w:cs="Arial"/>
          <w:sz w:val="20"/>
          <w:szCs w:val="20"/>
          <w:highlight w:val="lightGray"/>
          <w:lang w:val="en-GB" w:eastAsia="en-US"/>
        </w:rPr>
        <w:t>following the Service Provider’ s offer</w:t>
      </w:r>
      <w:r w:rsidR="00396FD3" w:rsidRPr="00271111">
        <w:rPr>
          <w:rFonts w:ascii="Arial" w:hAnsi="Arial" w:cs="Arial"/>
          <w:sz w:val="20"/>
          <w:szCs w:val="20"/>
          <w:highlight w:val="lightGray"/>
          <w:lang w:val="en-GB" w:eastAsia="en-US"/>
        </w:rPr>
        <w:t>]</w:t>
      </w:r>
      <w:bookmarkEnd w:id="41"/>
      <w:r w:rsidRPr="00271111">
        <w:rPr>
          <w:rFonts w:ascii="Arial" w:hAnsi="Arial" w:cs="Arial"/>
          <w:sz w:val="20"/>
          <w:szCs w:val="20"/>
          <w:highlight w:val="lightGray"/>
          <w:lang w:val="en-GB" w:eastAsia="en-US"/>
        </w:rPr>
        <w:tab/>
      </w:r>
    </w:p>
    <w:sectPr w:rsidR="002353BF" w:rsidRPr="00271111" w:rsidSect="00731A11">
      <w:head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9B92A" w14:textId="77777777" w:rsidR="0094562B" w:rsidRDefault="0094562B">
      <w:r>
        <w:separator/>
      </w:r>
    </w:p>
  </w:endnote>
  <w:endnote w:type="continuationSeparator" w:id="0">
    <w:p w14:paraId="7AE0A621" w14:textId="77777777" w:rsidR="0094562B" w:rsidRDefault="0094562B">
      <w:r>
        <w:continuationSeparator/>
      </w:r>
    </w:p>
  </w:endnote>
  <w:endnote w:type="continuationNotice" w:id="1">
    <w:p w14:paraId="49334C72" w14:textId="77777777" w:rsidR="0094562B" w:rsidRDefault="009456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Frutiger LT Com 45 Light">
    <w:altName w:val="Cambria"/>
    <w:charset w:val="EE"/>
    <w:family w:val="swiss"/>
    <w:pitch w:val="variable"/>
    <w:sig w:usb0="00000001" w:usb1="5000204A" w:usb2="00000000" w:usb3="00000000" w:csb0="0000009B"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Times New Roman Bold">
    <w:altName w:val="Times New Roman"/>
    <w:charset w:val="00"/>
    <w:family w:val="roman"/>
    <w:pitch w:val="default"/>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Novarese Bk BTCE">
    <w:charset w:val="02"/>
    <w:family w:val="swiss"/>
    <w:pitch w:val="variable"/>
    <w:sig w:usb0="00000000" w:usb1="10000000" w:usb2="00000000" w:usb3="00000000" w:csb0="80000000" w:csb1="00000000"/>
  </w:font>
  <w:font w:name="JIDHHO+Arial,Bold">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ourier EE">
    <w:altName w:val="Courier New"/>
    <w:panose1 w:val="00000000000000000000"/>
    <w:charset w:val="00"/>
    <w:family w:val="roman"/>
    <w:notTrueType/>
    <w:pitch w:val="default"/>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B195A" w14:textId="77777777" w:rsidR="004145FB" w:rsidRDefault="004145FB" w:rsidP="00094A1C">
    <w:pPr>
      <w:pStyle w:val="Zpat"/>
      <w:framePr w:wrap="around" w:vAnchor="text" w:hAnchor="margin" w:xAlign="center" w:y="1"/>
    </w:pPr>
    <w:r>
      <w:fldChar w:fldCharType="begin"/>
    </w:r>
    <w:r>
      <w:instrText xml:space="preserve">PAGE  </w:instrText>
    </w:r>
    <w:r>
      <w:fldChar w:fldCharType="end"/>
    </w:r>
  </w:p>
  <w:p w14:paraId="26D875BA" w14:textId="77777777" w:rsidR="004145FB" w:rsidRDefault="00414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Cs w:val="16"/>
      </w:rPr>
      <w:id w:val="-1876994722"/>
      <w:docPartObj>
        <w:docPartGallery w:val="Page Numbers (Bottom of Page)"/>
        <w:docPartUnique/>
      </w:docPartObj>
    </w:sdtPr>
    <w:sdtEndPr/>
    <w:sdtContent>
      <w:sdt>
        <w:sdtPr>
          <w:rPr>
            <w:rFonts w:ascii="Arial" w:hAnsi="Arial" w:cs="Arial"/>
            <w:szCs w:val="16"/>
          </w:rPr>
          <w:id w:val="1728636285"/>
          <w:docPartObj>
            <w:docPartGallery w:val="Page Numbers (Top of Page)"/>
            <w:docPartUnique/>
          </w:docPartObj>
        </w:sdtPr>
        <w:sdtEndPr/>
        <w:sdtContent>
          <w:p w14:paraId="4F1A3377" w14:textId="5CAEC5BB" w:rsidR="00731A11" w:rsidRPr="00731A11" w:rsidRDefault="00271111">
            <w:pPr>
              <w:pStyle w:val="Zpat"/>
              <w:rPr>
                <w:rFonts w:ascii="Arial" w:hAnsi="Arial" w:cs="Arial"/>
                <w:szCs w:val="16"/>
              </w:rPr>
            </w:pPr>
            <w:r>
              <w:rPr>
                <w:rFonts w:ascii="Arial" w:hAnsi="Arial" w:cs="Arial"/>
                <w:szCs w:val="16"/>
              </w:rPr>
              <w:t>Page</w:t>
            </w:r>
            <w:r w:rsidR="00731A11" w:rsidRPr="00731A11">
              <w:rPr>
                <w:rFonts w:ascii="Arial" w:hAnsi="Arial" w:cs="Arial"/>
                <w:szCs w:val="16"/>
              </w:rPr>
              <w:t xml:space="preserve"> </w:t>
            </w:r>
            <w:r w:rsidR="00731A11" w:rsidRPr="00731A11">
              <w:rPr>
                <w:rFonts w:ascii="Arial" w:hAnsi="Arial" w:cs="Arial"/>
                <w:b/>
                <w:bCs/>
                <w:szCs w:val="16"/>
              </w:rPr>
              <w:fldChar w:fldCharType="begin"/>
            </w:r>
            <w:r w:rsidR="00731A11" w:rsidRPr="00731A11">
              <w:rPr>
                <w:rFonts w:ascii="Arial" w:hAnsi="Arial" w:cs="Arial"/>
                <w:b/>
                <w:bCs/>
                <w:szCs w:val="16"/>
              </w:rPr>
              <w:instrText>PAGE</w:instrText>
            </w:r>
            <w:r w:rsidR="00731A11" w:rsidRPr="00731A11">
              <w:rPr>
                <w:rFonts w:ascii="Arial" w:hAnsi="Arial" w:cs="Arial"/>
                <w:b/>
                <w:bCs/>
                <w:szCs w:val="16"/>
              </w:rPr>
              <w:fldChar w:fldCharType="separate"/>
            </w:r>
            <w:r w:rsidR="00731A11" w:rsidRPr="00731A11">
              <w:rPr>
                <w:rFonts w:ascii="Arial" w:hAnsi="Arial" w:cs="Arial"/>
                <w:b/>
                <w:bCs/>
                <w:szCs w:val="16"/>
              </w:rPr>
              <w:t>2</w:t>
            </w:r>
            <w:r w:rsidR="00731A11" w:rsidRPr="00731A11">
              <w:rPr>
                <w:rFonts w:ascii="Arial" w:hAnsi="Arial" w:cs="Arial"/>
                <w:b/>
                <w:bCs/>
                <w:szCs w:val="16"/>
              </w:rPr>
              <w:fldChar w:fldCharType="end"/>
            </w:r>
            <w:r w:rsidR="00731A11" w:rsidRPr="00731A11">
              <w:rPr>
                <w:rFonts w:ascii="Arial" w:hAnsi="Arial" w:cs="Arial"/>
                <w:szCs w:val="16"/>
              </w:rPr>
              <w:t xml:space="preserve"> </w:t>
            </w:r>
            <w:r>
              <w:rPr>
                <w:rFonts w:ascii="Arial" w:hAnsi="Arial" w:cs="Arial"/>
                <w:szCs w:val="16"/>
              </w:rPr>
              <w:t xml:space="preserve">of </w:t>
            </w:r>
            <w:r w:rsidR="00731A11" w:rsidRPr="00731A11">
              <w:rPr>
                <w:rFonts w:ascii="Arial" w:hAnsi="Arial" w:cs="Arial"/>
                <w:b/>
                <w:bCs/>
                <w:szCs w:val="16"/>
              </w:rPr>
              <w:fldChar w:fldCharType="begin"/>
            </w:r>
            <w:r w:rsidR="00731A11" w:rsidRPr="00731A11">
              <w:rPr>
                <w:rFonts w:ascii="Arial" w:hAnsi="Arial" w:cs="Arial"/>
                <w:b/>
                <w:bCs/>
                <w:szCs w:val="16"/>
              </w:rPr>
              <w:instrText>NUMPAGES</w:instrText>
            </w:r>
            <w:r w:rsidR="00731A11" w:rsidRPr="00731A11">
              <w:rPr>
                <w:rFonts w:ascii="Arial" w:hAnsi="Arial" w:cs="Arial"/>
                <w:b/>
                <w:bCs/>
                <w:szCs w:val="16"/>
              </w:rPr>
              <w:fldChar w:fldCharType="separate"/>
            </w:r>
            <w:r w:rsidR="00731A11" w:rsidRPr="00731A11">
              <w:rPr>
                <w:rFonts w:ascii="Arial" w:hAnsi="Arial" w:cs="Arial"/>
                <w:b/>
                <w:bCs/>
                <w:szCs w:val="16"/>
              </w:rPr>
              <w:t>2</w:t>
            </w:r>
            <w:r w:rsidR="00731A11" w:rsidRPr="00731A11">
              <w:rPr>
                <w:rFonts w:ascii="Arial" w:hAnsi="Arial" w:cs="Arial"/>
                <w:b/>
                <w:bCs/>
                <w:szCs w:val="16"/>
              </w:rPr>
              <w:fldChar w:fldCharType="end"/>
            </w:r>
          </w:p>
        </w:sdtContent>
      </w:sdt>
    </w:sdtContent>
  </w:sdt>
  <w:p w14:paraId="1AC46193" w14:textId="2F0788DC" w:rsidR="004145FB" w:rsidRPr="006655ED" w:rsidRDefault="004145FB">
    <w:pPr>
      <w:pStyle w:val="Zpa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08638" w14:textId="77777777" w:rsidR="0094562B" w:rsidRDefault="0094562B">
      <w:r>
        <w:separator/>
      </w:r>
    </w:p>
  </w:footnote>
  <w:footnote w:type="continuationSeparator" w:id="0">
    <w:p w14:paraId="1ED23330" w14:textId="77777777" w:rsidR="0094562B" w:rsidRDefault="0094562B">
      <w:r>
        <w:continuationSeparator/>
      </w:r>
    </w:p>
  </w:footnote>
  <w:footnote w:type="continuationNotice" w:id="1">
    <w:p w14:paraId="5714E91B" w14:textId="77777777" w:rsidR="0094562B" w:rsidRDefault="0094562B">
      <w:pPr>
        <w:spacing w:after="0" w:line="240" w:lineRule="auto"/>
      </w:pPr>
    </w:p>
  </w:footnote>
  <w:footnote w:id="2">
    <w:p w14:paraId="38E9B9B3" w14:textId="77777777" w:rsidR="00BB0127" w:rsidRPr="00EC15AF" w:rsidRDefault="00041647" w:rsidP="00BB0127">
      <w:pPr>
        <w:pStyle w:val="Textpoznpodarou"/>
        <w:spacing w:after="0"/>
        <w:jc w:val="both"/>
        <w:rPr>
          <w:rFonts w:ascii="Arial" w:hAnsi="Arial" w:cs="Arial"/>
          <w:color w:val="EE0000"/>
          <w:sz w:val="18"/>
          <w:szCs w:val="18"/>
        </w:rPr>
      </w:pPr>
      <w:r w:rsidRPr="00EC15AF">
        <w:rPr>
          <w:rStyle w:val="Znakapoznpodarou"/>
          <w:rFonts w:ascii="Arial" w:hAnsi="Arial" w:cs="Arial"/>
          <w:color w:val="EE0000"/>
          <w:sz w:val="18"/>
          <w:szCs w:val="18"/>
        </w:rPr>
        <w:footnoteRef/>
      </w:r>
      <w:r w:rsidRPr="00EC15AF">
        <w:rPr>
          <w:rFonts w:ascii="Arial" w:hAnsi="Arial" w:cs="Arial"/>
          <w:color w:val="EE0000"/>
          <w:sz w:val="18"/>
          <w:szCs w:val="18"/>
        </w:rPr>
        <w:t xml:space="preserve"> </w:t>
      </w:r>
      <w:r w:rsidR="00BB0127" w:rsidRPr="00EC15AF">
        <w:rPr>
          <w:rFonts w:ascii="Arial" w:hAnsi="Arial" w:cs="Arial"/>
          <w:color w:val="EE0000"/>
          <w:sz w:val="18"/>
          <w:szCs w:val="18"/>
        </w:rPr>
        <w:t xml:space="preserve">All details marked in yellow in this contract shall be completed by the contracting authority prior to its conclusion, </w:t>
      </w:r>
    </w:p>
    <w:p w14:paraId="61FB5796" w14:textId="7985D400" w:rsidR="00041647" w:rsidRPr="00BB0127" w:rsidRDefault="00BB0127" w:rsidP="00BB0127">
      <w:pPr>
        <w:pStyle w:val="Textpoznpodarou"/>
        <w:spacing w:after="0"/>
        <w:jc w:val="both"/>
        <w:rPr>
          <w:rFonts w:ascii="Arial" w:hAnsi="Arial" w:cs="Arial"/>
          <w:sz w:val="18"/>
          <w:szCs w:val="18"/>
        </w:rPr>
      </w:pPr>
      <w:r w:rsidRPr="00EC15AF">
        <w:rPr>
          <w:rFonts w:ascii="Arial" w:hAnsi="Arial" w:cs="Arial"/>
          <w:color w:val="EE0000"/>
          <w:sz w:val="18"/>
          <w:szCs w:val="18"/>
        </w:rPr>
        <w:t>on the basis of the information set out in the selected contractor’s tender.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AA31" w14:textId="0E0A42D7" w:rsidR="004145FB" w:rsidRDefault="009D29C9" w:rsidP="001E73EF">
    <w:pPr>
      <w:pStyle w:val="Zhlav"/>
      <w:pBdr>
        <w:bottom w:val="none" w:sz="0" w:space="0" w:color="auto"/>
      </w:pBdr>
    </w:pPr>
    <w:r>
      <w:rPr>
        <w:rFonts w:ascii="Arial" w:hAnsi="Arial" w:cs="Arial"/>
        <w:b w:val="0"/>
        <w:bCs/>
        <w:sz w:val="20"/>
        <w:szCs w:val="20"/>
      </w:rPr>
      <w:tab/>
    </w:r>
    <w:r>
      <w:rPr>
        <w:rFonts w:ascii="Arial" w:hAnsi="Arial" w:cs="Arial"/>
        <w:b w:val="0"/>
        <w:bCs/>
        <w:sz w:val="20"/>
        <w:szCs w:val="20"/>
      </w:rPr>
      <w:tab/>
    </w:r>
    <w:r w:rsidRPr="009D29C9">
      <w:rPr>
        <w:rFonts w:ascii="Arial" w:hAnsi="Arial" w:cs="Arial"/>
        <w:b w:val="0"/>
        <w:bCs/>
        <w:sz w:val="20"/>
        <w:szCs w:val="20"/>
      </w:rPr>
      <w:t>Annex B to the Procurement Documentation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322C7" w14:textId="77777777" w:rsidR="00640F8E" w:rsidRPr="007A234B" w:rsidRDefault="00640F8E" w:rsidP="00BB2C2E">
    <w:pPr>
      <w:pStyle w:val="Zhlav"/>
      <w:pBdr>
        <w:bottom w:val="none" w:sz="0" w:space="0" w:color="auto"/>
      </w:pBdr>
      <w:tabs>
        <w:tab w:val="clear" w:pos="4536"/>
        <w:tab w:val="clear" w:pos="9072"/>
        <w:tab w:val="left" w:pos="1455"/>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75pt;height:139.9pt" o:bullet="t">
        <v:imagedata r:id="rId1" o:title=""/>
      </v:shape>
    </w:pict>
  </w:numPicBullet>
  <w:numPicBullet w:numPicBulletId="1">
    <w:pict>
      <v:shape id="_x0000_i1026" type="#_x0000_t75" style="width:10.95pt;height:10.95pt" o:bullet="t">
        <v:imagedata r:id="rId2" o:title=""/>
      </v:shape>
    </w:pict>
  </w:numPicBullet>
  <w:numPicBullet w:numPicBulletId="2">
    <w:pict>
      <v:shape id="_x0000_i1027" type="#_x0000_t75" style="width:8.9pt;height:8.9pt" o:bullet="t">
        <v:imagedata r:id="rId3" o:title=""/>
      </v:shape>
    </w:pict>
  </w:numPicBullet>
  <w:numPicBullet w:numPicBulletId="3">
    <w:pict>
      <v:shape id="_x0000_i1028" type="#_x0000_t75" style="width:8.9pt;height:8.9pt" o:bullet="t">
        <v:imagedata r:id="rId4" o:title=""/>
      </v:shape>
    </w:pict>
  </w:numPicBullet>
  <w:numPicBullet w:numPicBulletId="4">
    <w:pict>
      <v:shape id="_x0000_i1029" type="#_x0000_t75" style="width:8.9pt;height:8.9pt" o:bullet="t">
        <v:imagedata r:id="rId5" o:title=""/>
      </v:shape>
    </w:pict>
  </w:numPicBullet>
  <w:abstractNum w:abstractNumId="0" w15:restartNumberingAfterBreak="0">
    <w:nsid w:val="FFFFFF7C"/>
    <w:multiLevelType w:val="singleLevel"/>
    <w:tmpl w:val="730C073E"/>
    <w:lvl w:ilvl="0">
      <w:start w:val="1"/>
      <w:numFmt w:val="decimal"/>
      <w:pStyle w:val="slovanseznam5"/>
      <w:lvlText w:val="%1."/>
      <w:lvlJc w:val="left"/>
      <w:pPr>
        <w:tabs>
          <w:tab w:val="num" w:pos="3382"/>
        </w:tabs>
        <w:ind w:left="3382" w:hanging="360"/>
      </w:pPr>
      <w:rPr>
        <w:rFonts w:cs="Times New Roman"/>
      </w:rPr>
    </w:lvl>
  </w:abstractNum>
  <w:abstractNum w:abstractNumId="1" w15:restartNumberingAfterBreak="0">
    <w:nsid w:val="FFFFFF7D"/>
    <w:multiLevelType w:val="singleLevel"/>
    <w:tmpl w:val="F23EB522"/>
    <w:lvl w:ilvl="0">
      <w:start w:val="1"/>
      <w:numFmt w:val="decimal"/>
      <w:pStyle w:val="slovanseznam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1B2DB30"/>
    <w:lvl w:ilvl="0">
      <w:start w:val="1"/>
      <w:numFmt w:val="lowerLetter"/>
      <w:pStyle w:val="Zklad3"/>
      <w:lvlText w:val="%1)"/>
      <w:lvlJc w:val="left"/>
      <w:pPr>
        <w:tabs>
          <w:tab w:val="num" w:pos="1074"/>
        </w:tabs>
        <w:ind w:left="1072" w:hanging="358"/>
      </w:pPr>
      <w:rPr>
        <w:rFonts w:cs="Times New Roman"/>
      </w:rPr>
    </w:lvl>
  </w:abstractNum>
  <w:abstractNum w:abstractNumId="3" w15:restartNumberingAfterBreak="0">
    <w:nsid w:val="FFFFFF80"/>
    <w:multiLevelType w:val="singleLevel"/>
    <w:tmpl w:val="988EF63A"/>
    <w:lvl w:ilvl="0">
      <w:start w:val="1"/>
      <w:numFmt w:val="bullet"/>
      <w:pStyle w:val="Seznamsodrkami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37AAB86"/>
    <w:lvl w:ilvl="0">
      <w:start w:val="1"/>
      <w:numFmt w:val="bullet"/>
      <w:pStyle w:val="Seznamsodrkami4"/>
      <w:lvlText w:val=""/>
      <w:lvlJc w:val="left"/>
      <w:pPr>
        <w:tabs>
          <w:tab w:val="num" w:pos="1209"/>
        </w:tabs>
        <w:ind w:left="1209" w:hanging="360"/>
      </w:pPr>
      <w:rPr>
        <w:rFonts w:ascii="Symbol" w:hAnsi="Symbol" w:hint="default"/>
      </w:rPr>
    </w:lvl>
  </w:abstractNum>
  <w:abstractNum w:abstractNumId="5" w15:restartNumberingAfterBreak="0">
    <w:nsid w:val="00000001"/>
    <w:multiLevelType w:val="singleLevel"/>
    <w:tmpl w:val="00000001"/>
    <w:name w:val="WW8Num2"/>
    <w:lvl w:ilvl="0">
      <w:numFmt w:val="bullet"/>
      <w:lvlText w:val="-"/>
      <w:lvlJc w:val="left"/>
      <w:pPr>
        <w:tabs>
          <w:tab w:val="num" w:pos="0"/>
        </w:tabs>
        <w:ind w:left="720" w:hanging="360"/>
      </w:pPr>
      <w:rPr>
        <w:rFonts w:ascii="Times New Roman" w:hAnsi="Times New Roman"/>
      </w:rPr>
    </w:lvl>
  </w:abstractNum>
  <w:abstractNum w:abstractNumId="6" w15:restartNumberingAfterBreak="0">
    <w:nsid w:val="0000001A"/>
    <w:multiLevelType w:val="multilevel"/>
    <w:tmpl w:val="B3AEC72C"/>
    <w:lvl w:ilvl="0">
      <w:start w:val="1"/>
      <w:numFmt w:val="decimal"/>
      <w:pStyle w:val="Nadpis1"/>
      <w:lvlText w:val="%1."/>
      <w:lvlJc w:val="left"/>
      <w:pPr>
        <w:tabs>
          <w:tab w:val="num" w:pos="360"/>
        </w:tabs>
        <w:ind w:left="360" w:hanging="360"/>
      </w:pPr>
      <w:rPr>
        <w:rFonts w:ascii="Times New Roman" w:hAnsi="Times New Roman" w:cs="Times New Roman" w:hint="default"/>
      </w:rPr>
    </w:lvl>
    <w:lvl w:ilvl="1">
      <w:start w:val="1"/>
      <w:numFmt w:val="decimal"/>
      <w:pStyle w:val="Nadpis2"/>
      <w:isLgl/>
      <w:lvlText w:val="%1.%2"/>
      <w:lvlJc w:val="left"/>
      <w:pPr>
        <w:tabs>
          <w:tab w:val="num" w:pos="435"/>
        </w:tabs>
        <w:ind w:left="435" w:hanging="435"/>
      </w:pPr>
      <w:rPr>
        <w:rFonts w:asciiTheme="minorHAnsi" w:hAnsiTheme="minorHAnsi" w:cstheme="minorHAnsi" w:hint="default"/>
        <w:sz w:val="40"/>
        <w:szCs w:val="40"/>
      </w:rPr>
    </w:lvl>
    <w:lvl w:ilvl="2">
      <w:start w:val="1"/>
      <w:numFmt w:val="decimal"/>
      <w:pStyle w:val="Nadpis1"/>
      <w:isLgl/>
      <w:lvlText w:val="%1.%2.%3"/>
      <w:lvlJc w:val="left"/>
      <w:pPr>
        <w:tabs>
          <w:tab w:val="num" w:pos="720"/>
        </w:tabs>
        <w:ind w:left="720" w:hanging="720"/>
      </w:pPr>
      <w:rPr>
        <w:rFonts w:ascii="Times New Roman" w:hAnsi="Times New Roman" w:cs="Times New Roman" w:hint="default"/>
      </w:rPr>
    </w:lvl>
    <w:lvl w:ilvl="3">
      <w:start w:val="1"/>
      <w:numFmt w:val="decimal"/>
      <w:pStyle w:val="Nadpis3"/>
      <w:isLgl/>
      <w:lvlText w:val="%1.%2.%3.%4"/>
      <w:lvlJc w:val="left"/>
      <w:pPr>
        <w:tabs>
          <w:tab w:val="num" w:pos="1080"/>
        </w:tabs>
        <w:ind w:left="1080" w:hanging="1080"/>
      </w:pPr>
      <w:rPr>
        <w:rFonts w:ascii="Times New Roman" w:hAnsi="Times New Roman" w:cs="Times New Roman" w:hint="default"/>
      </w:rPr>
    </w:lvl>
    <w:lvl w:ilvl="4">
      <w:start w:val="1"/>
      <w:numFmt w:val="decimal"/>
      <w:pStyle w:val="Nadpis4"/>
      <w:isLgl/>
      <w:lvlText w:val="%1.%2.%3.%4.%5"/>
      <w:lvlJc w:val="left"/>
      <w:pPr>
        <w:tabs>
          <w:tab w:val="num" w:pos="1080"/>
        </w:tabs>
        <w:ind w:left="1080" w:hanging="1080"/>
      </w:pPr>
      <w:rPr>
        <w:rFonts w:ascii="Times New Roman" w:hAnsi="Times New Roman" w:cs="Times New Roman" w:hint="default"/>
      </w:rPr>
    </w:lvl>
    <w:lvl w:ilvl="5">
      <w:start w:val="1"/>
      <w:numFmt w:val="decimal"/>
      <w:pStyle w:val="Nadpis5"/>
      <w:isLgl/>
      <w:lvlText w:val="%1.%2.%3.%4.%5.%6"/>
      <w:lvlJc w:val="left"/>
      <w:pPr>
        <w:tabs>
          <w:tab w:val="num" w:pos="1440"/>
        </w:tabs>
        <w:ind w:left="1440" w:hanging="1440"/>
      </w:pPr>
      <w:rPr>
        <w:rFonts w:ascii="Times New Roman" w:hAnsi="Times New Roman" w:cs="Times New Roman" w:hint="default"/>
      </w:rPr>
    </w:lvl>
    <w:lvl w:ilvl="6">
      <w:start w:val="1"/>
      <w:numFmt w:val="decimal"/>
      <w:isLgl/>
      <w:lvlText w:val="%1.%2.%3.%4.%5.%6.%7"/>
      <w:lvlJc w:val="left"/>
      <w:pPr>
        <w:tabs>
          <w:tab w:val="num" w:pos="1440"/>
        </w:tabs>
        <w:ind w:left="1440" w:hanging="1440"/>
      </w:pPr>
      <w:rPr>
        <w:rFonts w:ascii="Times New Roman" w:hAnsi="Times New Roman" w:cs="Times New Roman" w:hint="default"/>
      </w:rPr>
    </w:lvl>
    <w:lvl w:ilvl="7">
      <w:start w:val="1"/>
      <w:numFmt w:val="decimal"/>
      <w:isLgl/>
      <w:lvlText w:val="%1.%2.%3.%4.%5.%6.%7.%8"/>
      <w:lvlJc w:val="left"/>
      <w:pPr>
        <w:tabs>
          <w:tab w:val="num" w:pos="1800"/>
        </w:tabs>
        <w:ind w:left="1800" w:hanging="1800"/>
      </w:pPr>
      <w:rPr>
        <w:rFonts w:ascii="Times New Roman" w:hAnsi="Times New Roman" w:cs="Times New Roman" w:hint="default"/>
      </w:rPr>
    </w:lvl>
    <w:lvl w:ilvl="8">
      <w:start w:val="1"/>
      <w:numFmt w:val="decimal"/>
      <w:isLgl/>
      <w:lvlText w:val="%1.%2.%3.%4.%5.%6.%7.%8.%9"/>
      <w:lvlJc w:val="left"/>
      <w:pPr>
        <w:tabs>
          <w:tab w:val="num" w:pos="2160"/>
        </w:tabs>
        <w:ind w:left="2160" w:hanging="2160"/>
      </w:pPr>
      <w:rPr>
        <w:rFonts w:ascii="Times New Roman" w:hAnsi="Times New Roman" w:cs="Times New Roman" w:hint="default"/>
      </w:rPr>
    </w:lvl>
  </w:abstractNum>
  <w:abstractNum w:abstractNumId="7" w15:restartNumberingAfterBreak="0">
    <w:nsid w:val="014C5FB1"/>
    <w:multiLevelType w:val="multilevel"/>
    <w:tmpl w:val="C310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385418"/>
    <w:multiLevelType w:val="multilevel"/>
    <w:tmpl w:val="0409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025D5CAE"/>
    <w:multiLevelType w:val="hybridMultilevel"/>
    <w:tmpl w:val="A59275D0"/>
    <w:lvl w:ilvl="0" w:tplc="483696CC">
      <w:start w:val="1"/>
      <w:numFmt w:val="bullet"/>
      <w:pStyle w:val="Odrkovseznam"/>
      <w:lvlText w:val=""/>
      <w:lvlPicBulletId w:val="1"/>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39347F9"/>
    <w:multiLevelType w:val="multilevel"/>
    <w:tmpl w:val="99AE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3F0471"/>
    <w:multiLevelType w:val="singleLevel"/>
    <w:tmpl w:val="FAD0A920"/>
    <w:lvl w:ilvl="0">
      <w:start w:val="1"/>
      <w:numFmt w:val="bullet"/>
      <w:pStyle w:val="odrka2"/>
      <w:lvlText w:val=""/>
      <w:lvlJc w:val="left"/>
      <w:pPr>
        <w:tabs>
          <w:tab w:val="num" w:pos="720"/>
        </w:tabs>
        <w:ind w:left="720" w:hanging="360"/>
      </w:pPr>
      <w:rPr>
        <w:rFonts w:ascii="Symbol" w:hAnsi="Symbol" w:hint="default"/>
        <w:sz w:val="22"/>
      </w:rPr>
    </w:lvl>
  </w:abstractNum>
  <w:abstractNum w:abstractNumId="12" w15:restartNumberingAfterBreak="0">
    <w:nsid w:val="09DB48AF"/>
    <w:multiLevelType w:val="multilevel"/>
    <w:tmpl w:val="3ACC29C6"/>
    <w:lvl w:ilvl="0">
      <w:start w:val="1"/>
      <w:numFmt w:val="decimal"/>
      <w:pStyle w:val="StylArial10bTunPodtren"/>
      <w:lvlText w:val="%1."/>
      <w:lvlJc w:val="left"/>
      <w:pPr>
        <w:tabs>
          <w:tab w:val="num" w:pos="737"/>
        </w:tabs>
        <w:ind w:left="737" w:hanging="737"/>
      </w:pPr>
      <w:rPr>
        <w:rFonts w:ascii="Garamond" w:hAnsi="Garamond" w:cs="Times New Roman" w:hint="default"/>
        <w:b/>
        <w:i w:val="0"/>
        <w:caps/>
        <w:strike w:val="0"/>
        <w:dstrike w:val="0"/>
        <w:vanish w:val="0"/>
        <w:color w:val="000000"/>
        <w:sz w:val="24"/>
        <w:szCs w:val="24"/>
        <w:vertAlign w:val="baseline"/>
      </w:rPr>
    </w:lvl>
    <w:lvl w:ilvl="1">
      <w:start w:val="1"/>
      <w:numFmt w:val="decimal"/>
      <w:suff w:val="nothing"/>
      <w:lvlText w:val="%1.%2"/>
      <w:lvlJc w:val="left"/>
      <w:pPr>
        <w:ind w:left="1457" w:hanging="737"/>
      </w:pPr>
      <w:rPr>
        <w:rFonts w:cs="Times New Roman" w:hint="default"/>
        <w:i w:val="0"/>
      </w:rPr>
    </w:lvl>
    <w:lvl w:ilvl="2">
      <w:start w:val="1"/>
      <w:numFmt w:val="decimal"/>
      <w:lvlText w:val="%1.%2.%3"/>
      <w:lvlJc w:val="left"/>
      <w:pPr>
        <w:tabs>
          <w:tab w:val="num" w:pos="2177"/>
        </w:tabs>
        <w:ind w:left="2177" w:hanging="737"/>
      </w:pPr>
      <w:rPr>
        <w:rFonts w:ascii="Garamond" w:hAnsi="Garamond" w:cs="Times New Roman"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0ABC0FC5"/>
    <w:multiLevelType w:val="multilevel"/>
    <w:tmpl w:val="2620E20A"/>
    <w:name w:val="WW8Num3"/>
    <w:lvl w:ilvl="0">
      <w:start w:val="1"/>
      <w:numFmt w:val="decimal"/>
      <w:pStyle w:val="NumberedHeadingStyleA1"/>
      <w:lvlText w:val="%1"/>
      <w:lvlJc w:val="left"/>
      <w:pPr>
        <w:tabs>
          <w:tab w:val="num" w:pos="360"/>
        </w:tabs>
        <w:ind w:left="360" w:hanging="360"/>
      </w:pPr>
      <w:rPr>
        <w:rFonts w:cs="Times New Roman" w:hint="default"/>
      </w:rPr>
    </w:lvl>
    <w:lvl w:ilvl="1">
      <w:start w:val="1"/>
      <w:numFmt w:val="decimal"/>
      <w:pStyle w:val="NumberedHeadingStyleA2"/>
      <w:lvlText w:val="P4 - %1.%2."/>
      <w:lvlJc w:val="left"/>
      <w:pPr>
        <w:tabs>
          <w:tab w:val="num" w:pos="720"/>
        </w:tabs>
        <w:ind w:left="720" w:hanging="720"/>
      </w:pPr>
      <w:rPr>
        <w:rFonts w:cs="Times New Roman" w:hint="default"/>
      </w:rPr>
    </w:lvl>
    <w:lvl w:ilvl="2">
      <w:start w:val="1"/>
      <w:numFmt w:val="decimal"/>
      <w:pStyle w:val="NumberedHeadingStyleA3"/>
      <w:lvlText w:val="P4 - %1.%2.%3."/>
      <w:lvlJc w:val="left"/>
      <w:pPr>
        <w:tabs>
          <w:tab w:val="num" w:pos="720"/>
        </w:tabs>
        <w:ind w:left="720" w:hanging="720"/>
      </w:pPr>
      <w:rPr>
        <w:rFonts w:cs="Times New Roman" w:hint="default"/>
      </w:rPr>
    </w:lvl>
    <w:lvl w:ilvl="3">
      <w:start w:val="1"/>
      <w:numFmt w:val="decimal"/>
      <w:pStyle w:val="NumberedHeadingStyleA4"/>
      <w:lvlText w:val="P4 - %1.%2.%3.%4."/>
      <w:lvlJc w:val="left"/>
      <w:pPr>
        <w:tabs>
          <w:tab w:val="num" w:pos="1080"/>
        </w:tabs>
        <w:ind w:left="1080" w:hanging="1080"/>
      </w:pPr>
      <w:rPr>
        <w:rFonts w:cs="Times New Roman" w:hint="default"/>
      </w:rPr>
    </w:lvl>
    <w:lvl w:ilvl="4">
      <w:start w:val="1"/>
      <w:numFmt w:val="decimal"/>
      <w:pStyle w:val="NumberedHeadingStyleA5"/>
      <w:lvlText w:val="P4 - %1.%2.%3.%4.%5."/>
      <w:lvlJc w:val="left"/>
      <w:pPr>
        <w:tabs>
          <w:tab w:val="num" w:pos="1080"/>
        </w:tabs>
        <w:ind w:left="1080" w:hanging="1080"/>
      </w:pPr>
      <w:rPr>
        <w:rFonts w:cs="Times New Roman" w:hint="default"/>
      </w:rPr>
    </w:lvl>
    <w:lvl w:ilvl="5">
      <w:start w:val="1"/>
      <w:numFmt w:val="decimal"/>
      <w:pStyle w:val="NumberedHeadingStyleA6"/>
      <w:lvlText w:val="%1.%2.%3.%4.%5.%6"/>
      <w:lvlJc w:val="left"/>
      <w:pPr>
        <w:tabs>
          <w:tab w:val="num" w:pos="1440"/>
        </w:tabs>
        <w:ind w:left="1440" w:hanging="1440"/>
      </w:pPr>
      <w:rPr>
        <w:rFonts w:cs="Times New Roman" w:hint="default"/>
      </w:rPr>
    </w:lvl>
    <w:lvl w:ilvl="6">
      <w:start w:val="1"/>
      <w:numFmt w:val="decimal"/>
      <w:pStyle w:val="NumberedHeadingStyleA7"/>
      <w:lvlText w:val="%1.%2.%3.%4.%5.%6.%7"/>
      <w:lvlJc w:val="left"/>
      <w:pPr>
        <w:tabs>
          <w:tab w:val="num" w:pos="1440"/>
        </w:tabs>
        <w:ind w:left="1440" w:hanging="1440"/>
      </w:pPr>
      <w:rPr>
        <w:rFonts w:cs="Times New Roman" w:hint="default"/>
      </w:rPr>
    </w:lvl>
    <w:lvl w:ilvl="7">
      <w:start w:val="1"/>
      <w:numFmt w:val="decimal"/>
      <w:pStyle w:val="NumberedHeadingStyleA8"/>
      <w:lvlText w:val="%1.%2.%3.%4.%5.%6.%7.%8"/>
      <w:lvlJc w:val="left"/>
      <w:pPr>
        <w:tabs>
          <w:tab w:val="num" w:pos="1800"/>
        </w:tabs>
        <w:ind w:left="1800" w:hanging="1800"/>
      </w:pPr>
      <w:rPr>
        <w:rFonts w:cs="Times New Roman" w:hint="default"/>
      </w:rPr>
    </w:lvl>
    <w:lvl w:ilvl="8">
      <w:start w:val="1"/>
      <w:numFmt w:val="decimal"/>
      <w:pStyle w:val="NumberedHeadingStyleA9"/>
      <w:lvlText w:val="%1.%2.%3.%4.%5.%6.%7.%8.%9"/>
      <w:lvlJc w:val="left"/>
      <w:pPr>
        <w:tabs>
          <w:tab w:val="num" w:pos="1800"/>
        </w:tabs>
        <w:ind w:left="1800" w:hanging="1800"/>
      </w:pPr>
      <w:rPr>
        <w:rFonts w:cs="Times New Roman" w:hint="default"/>
      </w:rPr>
    </w:lvl>
  </w:abstractNum>
  <w:abstractNum w:abstractNumId="14" w15:restartNumberingAfterBreak="0">
    <w:nsid w:val="0B0E4AFA"/>
    <w:multiLevelType w:val="multilevel"/>
    <w:tmpl w:val="836C2A7E"/>
    <w:lvl w:ilvl="0">
      <w:start w:val="12"/>
      <w:numFmt w:val="decimal"/>
      <w:lvlText w:val="%1."/>
      <w:lvlJc w:val="left"/>
      <w:pPr>
        <w:ind w:left="435" w:hanging="435"/>
      </w:pPr>
      <w:rPr>
        <w:rFonts w:hint="default"/>
        <w:i w:val="0"/>
      </w:rPr>
    </w:lvl>
    <w:lvl w:ilvl="1">
      <w:start w:val="1"/>
      <w:numFmt w:val="decimal"/>
      <w:lvlText w:val="14.%2."/>
      <w:lvlJc w:val="left"/>
      <w:pPr>
        <w:ind w:left="1002" w:hanging="435"/>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15" w15:restartNumberingAfterBreak="0">
    <w:nsid w:val="15505685"/>
    <w:multiLevelType w:val="hybridMultilevel"/>
    <w:tmpl w:val="8A1CC14E"/>
    <w:lvl w:ilvl="0" w:tplc="3CB8AE94">
      <w:start w:val="1"/>
      <w:numFmt w:val="lowerLetter"/>
      <w:pStyle w:val="zzxx"/>
      <w:lvlText w:val="%1)"/>
      <w:lvlJc w:val="left"/>
      <w:pPr>
        <w:ind w:left="360" w:hanging="360"/>
      </w:pPr>
      <w:rPr>
        <w:rFonts w:cs="Times New Roman" w:hint="default"/>
        <w:b/>
        <w:i w:val="0"/>
      </w:rPr>
    </w:lvl>
    <w:lvl w:ilvl="1" w:tplc="EF88B302">
      <w:start w:val="1"/>
      <w:numFmt w:val="lowerLetter"/>
      <w:lvlText w:val="%2)"/>
      <w:lvlJc w:val="left"/>
      <w:pPr>
        <w:ind w:left="1800"/>
      </w:pPr>
      <w:rPr>
        <w:rFonts w:cs="Times New Roman" w:hint="default"/>
      </w:rPr>
    </w:lvl>
    <w:lvl w:ilvl="2" w:tplc="EEF49142" w:tentative="1">
      <w:start w:val="1"/>
      <w:numFmt w:val="lowerRoman"/>
      <w:lvlText w:val="%3."/>
      <w:lvlJc w:val="right"/>
      <w:pPr>
        <w:ind w:left="2880" w:hanging="180"/>
      </w:pPr>
      <w:rPr>
        <w:rFonts w:cs="Times New Roman"/>
      </w:rPr>
    </w:lvl>
    <w:lvl w:ilvl="3" w:tplc="0E4A7B78" w:tentative="1">
      <w:start w:val="1"/>
      <w:numFmt w:val="decimal"/>
      <w:lvlText w:val="%4."/>
      <w:lvlJc w:val="left"/>
      <w:pPr>
        <w:ind w:left="3600" w:hanging="360"/>
      </w:pPr>
      <w:rPr>
        <w:rFonts w:cs="Times New Roman"/>
      </w:rPr>
    </w:lvl>
    <w:lvl w:ilvl="4" w:tplc="0FDA99EE" w:tentative="1">
      <w:start w:val="1"/>
      <w:numFmt w:val="lowerLetter"/>
      <w:lvlText w:val="%5."/>
      <w:lvlJc w:val="left"/>
      <w:pPr>
        <w:ind w:left="4320" w:hanging="360"/>
      </w:pPr>
      <w:rPr>
        <w:rFonts w:cs="Times New Roman"/>
      </w:rPr>
    </w:lvl>
    <w:lvl w:ilvl="5" w:tplc="AA644162" w:tentative="1">
      <w:start w:val="1"/>
      <w:numFmt w:val="lowerRoman"/>
      <w:lvlText w:val="%6."/>
      <w:lvlJc w:val="right"/>
      <w:pPr>
        <w:ind w:left="5040" w:hanging="180"/>
      </w:pPr>
      <w:rPr>
        <w:rFonts w:cs="Times New Roman"/>
      </w:rPr>
    </w:lvl>
    <w:lvl w:ilvl="6" w:tplc="DEDC4F98" w:tentative="1">
      <w:start w:val="1"/>
      <w:numFmt w:val="decimal"/>
      <w:lvlText w:val="%7."/>
      <w:lvlJc w:val="left"/>
      <w:pPr>
        <w:ind w:left="5760" w:hanging="360"/>
      </w:pPr>
      <w:rPr>
        <w:rFonts w:cs="Times New Roman"/>
      </w:rPr>
    </w:lvl>
    <w:lvl w:ilvl="7" w:tplc="0FA0B864" w:tentative="1">
      <w:start w:val="1"/>
      <w:numFmt w:val="lowerLetter"/>
      <w:lvlText w:val="%8."/>
      <w:lvlJc w:val="left"/>
      <w:pPr>
        <w:ind w:left="6480" w:hanging="360"/>
      </w:pPr>
      <w:rPr>
        <w:rFonts w:cs="Times New Roman"/>
      </w:rPr>
    </w:lvl>
    <w:lvl w:ilvl="8" w:tplc="8E5C0C54" w:tentative="1">
      <w:start w:val="1"/>
      <w:numFmt w:val="lowerRoman"/>
      <w:lvlText w:val="%9."/>
      <w:lvlJc w:val="right"/>
      <w:pPr>
        <w:ind w:left="7200" w:hanging="180"/>
      </w:pPr>
      <w:rPr>
        <w:rFonts w:cs="Times New Roman"/>
      </w:rPr>
    </w:lvl>
  </w:abstractNum>
  <w:abstractNum w:abstractNumId="16" w15:restartNumberingAfterBreak="0">
    <w:nsid w:val="15F473F6"/>
    <w:multiLevelType w:val="multilevel"/>
    <w:tmpl w:val="D37A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056980"/>
    <w:multiLevelType w:val="multilevel"/>
    <w:tmpl w:val="71509CA6"/>
    <w:lvl w:ilvl="0">
      <w:start w:val="1"/>
      <w:numFmt w:val="bullet"/>
      <w:pStyle w:val="Seznamteky"/>
      <w:lvlText w:val=""/>
      <w:lvlJc w:val="left"/>
      <w:pPr>
        <w:tabs>
          <w:tab w:val="num" w:pos="1701"/>
        </w:tabs>
        <w:ind w:left="1701" w:hanging="567"/>
      </w:pPr>
      <w:rPr>
        <w:rFonts w:ascii="Symbol" w:hAnsi="Symbol" w:hint="default"/>
      </w:rPr>
    </w:lvl>
    <w:lvl w:ilvl="1">
      <w:start w:val="1"/>
      <w:numFmt w:val="bullet"/>
      <w:lvlText w:val=""/>
      <w:lvlJc w:val="left"/>
      <w:pPr>
        <w:tabs>
          <w:tab w:val="num" w:pos="2268"/>
        </w:tabs>
        <w:ind w:left="2268" w:hanging="567"/>
      </w:pPr>
      <w:rPr>
        <w:rFonts w:ascii="Symbol" w:hAnsi="Symbol" w:hint="default"/>
      </w:rPr>
    </w:lvl>
    <w:lvl w:ilvl="2">
      <w:start w:val="1"/>
      <w:numFmt w:val="bullet"/>
      <w:lvlText w:val=""/>
      <w:lvlJc w:val="left"/>
      <w:pPr>
        <w:tabs>
          <w:tab w:val="num" w:pos="2835"/>
        </w:tabs>
        <w:ind w:left="2835" w:hanging="567"/>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6"/>
        </w:tabs>
        <w:ind w:left="4536" w:hanging="567"/>
      </w:pPr>
      <w:rPr>
        <w:rFonts w:ascii="Symbol" w:hAnsi="Symbol" w:hint="default"/>
      </w:rPr>
    </w:lvl>
    <w:lvl w:ilvl="6">
      <w:start w:val="1"/>
      <w:numFmt w:val="bullet"/>
      <w:lvlText w:val=""/>
      <w:lvlJc w:val="left"/>
      <w:pPr>
        <w:tabs>
          <w:tab w:val="num" w:pos="5103"/>
        </w:tabs>
        <w:ind w:left="5103" w:hanging="567"/>
      </w:pPr>
      <w:rPr>
        <w:rFonts w:ascii="Symbol" w:hAnsi="Symbol" w:hint="default"/>
      </w:rPr>
    </w:lvl>
    <w:lvl w:ilvl="7">
      <w:start w:val="1"/>
      <w:numFmt w:val="bullet"/>
      <w:lvlText w:val=""/>
      <w:lvlJc w:val="left"/>
      <w:pPr>
        <w:tabs>
          <w:tab w:val="num" w:pos="5670"/>
        </w:tabs>
        <w:ind w:left="5670" w:hanging="567"/>
      </w:pPr>
      <w:rPr>
        <w:rFonts w:ascii="Symbol" w:hAnsi="Symbol" w:hint="default"/>
      </w:rPr>
    </w:lvl>
    <w:lvl w:ilvl="8">
      <w:start w:val="1"/>
      <w:numFmt w:val="bullet"/>
      <w:lvlText w:val=""/>
      <w:lvlJc w:val="left"/>
      <w:pPr>
        <w:tabs>
          <w:tab w:val="num" w:pos="6237"/>
        </w:tabs>
        <w:ind w:left="6237" w:hanging="567"/>
      </w:pPr>
      <w:rPr>
        <w:rFonts w:ascii="Symbol" w:hAnsi="Symbol" w:hint="default"/>
      </w:rPr>
    </w:lvl>
  </w:abstractNum>
  <w:abstractNum w:abstractNumId="18" w15:restartNumberingAfterBreak="0">
    <w:nsid w:val="1F372943"/>
    <w:multiLevelType w:val="multilevel"/>
    <w:tmpl w:val="3EBE4B66"/>
    <w:lvl w:ilvl="0">
      <w:start w:val="13"/>
      <w:numFmt w:val="decimal"/>
      <w:lvlText w:val="%1."/>
      <w:lvlJc w:val="left"/>
      <w:pPr>
        <w:ind w:left="620" w:hanging="620"/>
      </w:pPr>
      <w:rPr>
        <w:rFonts w:hint="default"/>
      </w:rPr>
    </w:lvl>
    <w:lvl w:ilvl="1">
      <w:start w:val="6"/>
      <w:numFmt w:val="decimal"/>
      <w:lvlText w:val="%1.%2."/>
      <w:lvlJc w:val="left"/>
      <w:pPr>
        <w:ind w:left="1755" w:hanging="620"/>
      </w:pPr>
      <w:rPr>
        <w:rFonts w:hint="default"/>
      </w:rPr>
    </w:lvl>
    <w:lvl w:ilvl="2">
      <w:start w:val="1"/>
      <w:numFmt w:val="decimal"/>
      <w:lvlText w:val="14.5.%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F81CE0"/>
    <w:multiLevelType w:val="multilevel"/>
    <w:tmpl w:val="FC04BE64"/>
    <w:lvl w:ilvl="0">
      <w:start w:val="1"/>
      <w:numFmt w:val="upperLetter"/>
      <w:pStyle w:val="RLP1"/>
      <w:lvlText w:val="%1."/>
      <w:lvlJc w:val="left"/>
      <w:pPr>
        <w:tabs>
          <w:tab w:val="num" w:pos="567"/>
        </w:tabs>
        <w:ind w:left="567" w:hanging="567"/>
      </w:pPr>
      <w:rPr>
        <w:rFonts w:hint="default"/>
      </w:rPr>
    </w:lvl>
    <w:lvl w:ilvl="1">
      <w:start w:val="1"/>
      <w:numFmt w:val="lowerLetter"/>
      <w:lvlText w:val="%2)"/>
      <w:lvlJc w:val="left"/>
      <w:pPr>
        <w:tabs>
          <w:tab w:val="num" w:pos="964"/>
        </w:tabs>
        <w:ind w:left="964" w:hanging="39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5B30619"/>
    <w:multiLevelType w:val="multilevel"/>
    <w:tmpl w:val="CF8E0CEE"/>
    <w:lvl w:ilvl="0">
      <w:start w:val="1"/>
      <w:numFmt w:val="upperLetter"/>
      <w:pStyle w:val="Ploha1"/>
      <w:lvlText w:val="Příloha %1"/>
      <w:lvlJc w:val="left"/>
      <w:pPr>
        <w:tabs>
          <w:tab w:val="num" w:pos="851"/>
        </w:tabs>
        <w:ind w:left="851" w:hanging="851"/>
      </w:pPr>
      <w:rPr>
        <w:rFonts w:cs="Times New Roman" w:hint="default"/>
        <w:sz w:val="28"/>
        <w:szCs w:val="28"/>
      </w:rPr>
    </w:lvl>
    <w:lvl w:ilvl="1">
      <w:start w:val="1"/>
      <w:numFmt w:val="decimal"/>
      <w:pStyle w:val="Ploha2"/>
      <w:lvlText w:val="%1.%2"/>
      <w:lvlJc w:val="left"/>
      <w:pPr>
        <w:tabs>
          <w:tab w:val="num" w:pos="1419"/>
        </w:tabs>
        <w:ind w:left="1419" w:hanging="851"/>
      </w:pPr>
      <w:rPr>
        <w:rFonts w:cs="Times New Roman" w:hint="default"/>
      </w:rPr>
    </w:lvl>
    <w:lvl w:ilvl="2">
      <w:start w:val="1"/>
      <w:numFmt w:val="decimal"/>
      <w:pStyle w:val="Ploha3"/>
      <w:lvlText w:val="%1.%2.%3"/>
      <w:lvlJc w:val="left"/>
      <w:pPr>
        <w:tabs>
          <w:tab w:val="num" w:pos="1561"/>
        </w:tabs>
        <w:ind w:left="1561" w:hanging="851"/>
      </w:pPr>
      <w:rPr>
        <w:rFonts w:cs="Times New Roman" w:hint="default"/>
      </w:rPr>
    </w:lvl>
    <w:lvl w:ilvl="3">
      <w:start w:val="1"/>
      <w:numFmt w:val="decimal"/>
      <w:pStyle w:val="Ploha4"/>
      <w:lvlText w:val="%1.%2.%3.%4"/>
      <w:lvlJc w:val="left"/>
      <w:pPr>
        <w:tabs>
          <w:tab w:val="num" w:pos="851"/>
        </w:tabs>
        <w:ind w:left="851"/>
      </w:pPr>
      <w:rPr>
        <w:rFonts w:cs="Times New Roman" w:hint="default"/>
      </w:rPr>
    </w:lvl>
    <w:lvl w:ilvl="4">
      <w:start w:val="1"/>
      <w:numFmt w:val="none"/>
      <w:lvlText w:val=""/>
      <w:lvlJc w:val="left"/>
      <w:pPr>
        <w:tabs>
          <w:tab w:val="num" w:pos="851"/>
        </w:tabs>
        <w:ind w:left="851" w:hanging="851"/>
      </w:pPr>
      <w:rPr>
        <w:rFonts w:cs="Times New Roman" w:hint="default"/>
      </w:rPr>
    </w:lvl>
    <w:lvl w:ilvl="5">
      <w:start w:val="1"/>
      <w:numFmt w:val="upperRoman"/>
      <w:lvlText w:val="%6"/>
      <w:lvlJc w:val="left"/>
      <w:pPr>
        <w:tabs>
          <w:tab w:val="num" w:pos="1418"/>
        </w:tabs>
        <w:ind w:left="1418" w:hanging="567"/>
      </w:pPr>
      <w:rPr>
        <w:rFonts w:cs="Times New Roman" w:hint="default"/>
      </w:rPr>
    </w:lvl>
    <w:lvl w:ilvl="6">
      <w:start w:val="1"/>
      <w:numFmt w:val="lowerLetter"/>
      <w:lvlText w:val="%6.%7"/>
      <w:lvlJc w:val="left"/>
      <w:pPr>
        <w:tabs>
          <w:tab w:val="num" w:pos="1418"/>
        </w:tabs>
        <w:ind w:left="1418" w:hanging="567"/>
      </w:pPr>
      <w:rPr>
        <w:rFonts w:cs="Times New Roman" w:hint="default"/>
      </w:rPr>
    </w:lvl>
    <w:lvl w:ilvl="7">
      <w:start w:val="1"/>
      <w:numFmt w:val="none"/>
      <w:lvlText w:val=""/>
      <w:lvlJc w:val="left"/>
      <w:pPr>
        <w:tabs>
          <w:tab w:val="num" w:pos="851"/>
        </w:tabs>
        <w:ind w:left="851" w:hanging="851"/>
      </w:pPr>
      <w:rPr>
        <w:rFonts w:cs="Times New Roman" w:hint="default"/>
      </w:rPr>
    </w:lvl>
    <w:lvl w:ilvl="8">
      <w:start w:val="1"/>
      <w:numFmt w:val="none"/>
      <w:lvlText w:val=""/>
      <w:lvlJc w:val="left"/>
      <w:pPr>
        <w:tabs>
          <w:tab w:val="num" w:pos="851"/>
        </w:tabs>
        <w:ind w:left="851" w:hanging="851"/>
      </w:pPr>
      <w:rPr>
        <w:rFonts w:cs="Times New Roman" w:hint="default"/>
      </w:rPr>
    </w:lvl>
  </w:abstractNum>
  <w:abstractNum w:abstractNumId="21" w15:restartNumberingAfterBreak="0">
    <w:nsid w:val="291E0B8C"/>
    <w:multiLevelType w:val="multilevel"/>
    <w:tmpl w:val="3034A5B4"/>
    <w:lvl w:ilvl="0">
      <w:start w:val="1"/>
      <w:numFmt w:val="decimal"/>
      <w:pStyle w:val="StylArial10bTunPodtrenZarovnatdoblokuZa6b"/>
      <w:lvlText w:val="%1."/>
      <w:lvlJc w:val="left"/>
      <w:pPr>
        <w:tabs>
          <w:tab w:val="num" w:pos="737"/>
        </w:tabs>
        <w:ind w:left="737" w:hanging="737"/>
      </w:pPr>
      <w:rPr>
        <w:rFonts w:ascii="Garamond" w:hAnsi="Garamond" w:cs="Times New Roman" w:hint="default"/>
        <w:b/>
        <w:i w:val="0"/>
        <w:caps/>
        <w:strike w:val="0"/>
        <w:dstrike w:val="0"/>
        <w:vanish w:val="0"/>
        <w:color w:val="000000"/>
        <w:sz w:val="24"/>
        <w:szCs w:val="24"/>
        <w:vertAlign w:val="baseline"/>
      </w:rPr>
    </w:lvl>
    <w:lvl w:ilvl="1">
      <w:start w:val="1"/>
      <w:numFmt w:val="decimal"/>
      <w:suff w:val="nothing"/>
      <w:lvlText w:val="%1.%2"/>
      <w:lvlJc w:val="left"/>
      <w:pPr>
        <w:ind w:left="1457" w:hanging="737"/>
      </w:pPr>
      <w:rPr>
        <w:rFonts w:ascii="Arial" w:hAnsi="Arial" w:cs="Times New Roman" w:hint="default"/>
        <w:b/>
        <w:i w:val="0"/>
        <w:color w:val="auto"/>
        <w:sz w:val="20"/>
        <w:u w:val="single"/>
      </w:rPr>
    </w:lvl>
    <w:lvl w:ilvl="2">
      <w:start w:val="1"/>
      <w:numFmt w:val="decimal"/>
      <w:lvlText w:val="%1.%2.%3"/>
      <w:lvlJc w:val="left"/>
      <w:pPr>
        <w:tabs>
          <w:tab w:val="num" w:pos="2177"/>
        </w:tabs>
        <w:ind w:left="2177" w:hanging="737"/>
      </w:pPr>
      <w:rPr>
        <w:rFonts w:ascii="Garamond" w:hAnsi="Garamond" w:cs="Times New Roman"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2CD9488F"/>
    <w:multiLevelType w:val="hybridMultilevel"/>
    <w:tmpl w:val="A276FFDC"/>
    <w:lvl w:ilvl="0" w:tplc="5EB0F76E">
      <w:start w:val="1"/>
      <w:numFmt w:val="bullet"/>
      <w:pStyle w:val="Odrky"/>
      <w:lvlText w:val=""/>
      <w:lvlJc w:val="left"/>
      <w:pPr>
        <w:tabs>
          <w:tab w:val="num" w:pos="720"/>
        </w:tabs>
        <w:ind w:left="720" w:hanging="360"/>
      </w:pPr>
      <w:rPr>
        <w:rFonts w:ascii="Symbol" w:hAnsi="Symbol" w:hint="default"/>
      </w:rPr>
    </w:lvl>
    <w:lvl w:ilvl="1" w:tplc="C39E3906">
      <w:start w:val="1"/>
      <w:numFmt w:val="bullet"/>
      <w:lvlText w:val="o"/>
      <w:lvlJc w:val="left"/>
      <w:pPr>
        <w:tabs>
          <w:tab w:val="num" w:pos="1440"/>
        </w:tabs>
        <w:ind w:left="1440" w:hanging="360"/>
      </w:pPr>
      <w:rPr>
        <w:rFonts w:ascii="Courier New" w:hAnsi="Courier New" w:hint="default"/>
      </w:rPr>
    </w:lvl>
    <w:lvl w:ilvl="2" w:tplc="24DC8DDC">
      <w:start w:val="1"/>
      <w:numFmt w:val="bullet"/>
      <w:lvlText w:val=""/>
      <w:lvlJc w:val="left"/>
      <w:pPr>
        <w:tabs>
          <w:tab w:val="num" w:pos="2160"/>
        </w:tabs>
        <w:ind w:left="2160" w:hanging="360"/>
      </w:pPr>
      <w:rPr>
        <w:rFonts w:ascii="Wingdings" w:hAnsi="Wingdings" w:hint="default"/>
      </w:rPr>
    </w:lvl>
    <w:lvl w:ilvl="3" w:tplc="93D25806">
      <w:start w:val="1"/>
      <w:numFmt w:val="bullet"/>
      <w:lvlText w:val=""/>
      <w:lvlJc w:val="left"/>
      <w:pPr>
        <w:tabs>
          <w:tab w:val="num" w:pos="2880"/>
        </w:tabs>
        <w:ind w:left="2880" w:hanging="360"/>
      </w:pPr>
      <w:rPr>
        <w:rFonts w:ascii="Symbol" w:hAnsi="Symbol" w:hint="default"/>
      </w:rPr>
    </w:lvl>
    <w:lvl w:ilvl="4" w:tplc="3190F2B4">
      <w:start w:val="1"/>
      <w:numFmt w:val="bullet"/>
      <w:lvlText w:val="o"/>
      <w:lvlJc w:val="left"/>
      <w:pPr>
        <w:tabs>
          <w:tab w:val="num" w:pos="3600"/>
        </w:tabs>
        <w:ind w:left="3600" w:hanging="360"/>
      </w:pPr>
      <w:rPr>
        <w:rFonts w:ascii="Courier New" w:hAnsi="Courier New" w:hint="default"/>
      </w:rPr>
    </w:lvl>
    <w:lvl w:ilvl="5" w:tplc="852EB38A">
      <w:start w:val="1"/>
      <w:numFmt w:val="bullet"/>
      <w:lvlText w:val=""/>
      <w:lvlJc w:val="left"/>
      <w:pPr>
        <w:tabs>
          <w:tab w:val="num" w:pos="4320"/>
        </w:tabs>
        <w:ind w:left="4320" w:hanging="360"/>
      </w:pPr>
      <w:rPr>
        <w:rFonts w:ascii="Wingdings" w:hAnsi="Wingdings" w:hint="default"/>
      </w:rPr>
    </w:lvl>
    <w:lvl w:ilvl="6" w:tplc="5EAE8E36">
      <w:start w:val="1"/>
      <w:numFmt w:val="bullet"/>
      <w:lvlText w:val=""/>
      <w:lvlJc w:val="left"/>
      <w:pPr>
        <w:tabs>
          <w:tab w:val="num" w:pos="5040"/>
        </w:tabs>
        <w:ind w:left="5040" w:hanging="360"/>
      </w:pPr>
      <w:rPr>
        <w:rFonts w:ascii="Symbol" w:hAnsi="Symbol" w:hint="default"/>
      </w:rPr>
    </w:lvl>
    <w:lvl w:ilvl="7" w:tplc="44607D14">
      <w:start w:val="1"/>
      <w:numFmt w:val="bullet"/>
      <w:lvlText w:val="o"/>
      <w:lvlJc w:val="left"/>
      <w:pPr>
        <w:tabs>
          <w:tab w:val="num" w:pos="5760"/>
        </w:tabs>
        <w:ind w:left="5760" w:hanging="360"/>
      </w:pPr>
      <w:rPr>
        <w:rFonts w:ascii="Courier New" w:hAnsi="Courier New" w:hint="default"/>
      </w:rPr>
    </w:lvl>
    <w:lvl w:ilvl="8" w:tplc="CF966DDE">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D26424C"/>
    <w:multiLevelType w:val="hybridMultilevel"/>
    <w:tmpl w:val="81AACE2E"/>
    <w:name w:val="WW8Num82"/>
    <w:lvl w:ilvl="0" w:tplc="FF7012B8">
      <w:numFmt w:val="bullet"/>
      <w:lvlText w:val="-"/>
      <w:lvlJc w:val="left"/>
      <w:pPr>
        <w:ind w:left="720" w:hanging="360"/>
      </w:pPr>
      <w:rPr>
        <w:rFonts w:ascii="Calibri" w:eastAsia="Times New Roman" w:hAnsi="Calibri" w:hint="default"/>
      </w:rPr>
    </w:lvl>
    <w:lvl w:ilvl="1" w:tplc="5EFE98DA" w:tentative="1">
      <w:start w:val="1"/>
      <w:numFmt w:val="bullet"/>
      <w:lvlText w:val="o"/>
      <w:lvlJc w:val="left"/>
      <w:pPr>
        <w:ind w:left="1440" w:hanging="360"/>
      </w:pPr>
      <w:rPr>
        <w:rFonts w:ascii="Courier New" w:hAnsi="Courier New" w:hint="default"/>
      </w:rPr>
    </w:lvl>
    <w:lvl w:ilvl="2" w:tplc="6FCA2A9A" w:tentative="1">
      <w:start w:val="1"/>
      <w:numFmt w:val="bullet"/>
      <w:lvlText w:val=""/>
      <w:lvlJc w:val="left"/>
      <w:pPr>
        <w:ind w:left="2160" w:hanging="360"/>
      </w:pPr>
      <w:rPr>
        <w:rFonts w:ascii="Wingdings" w:hAnsi="Wingdings" w:hint="default"/>
      </w:rPr>
    </w:lvl>
    <w:lvl w:ilvl="3" w:tplc="C9240BCA" w:tentative="1">
      <w:start w:val="1"/>
      <w:numFmt w:val="bullet"/>
      <w:lvlText w:val=""/>
      <w:lvlJc w:val="left"/>
      <w:pPr>
        <w:ind w:left="2880" w:hanging="360"/>
      </w:pPr>
      <w:rPr>
        <w:rFonts w:ascii="Symbol" w:hAnsi="Symbol" w:hint="default"/>
      </w:rPr>
    </w:lvl>
    <w:lvl w:ilvl="4" w:tplc="99D636D6" w:tentative="1">
      <w:start w:val="1"/>
      <w:numFmt w:val="bullet"/>
      <w:lvlText w:val="o"/>
      <w:lvlJc w:val="left"/>
      <w:pPr>
        <w:ind w:left="3600" w:hanging="360"/>
      </w:pPr>
      <w:rPr>
        <w:rFonts w:ascii="Courier New" w:hAnsi="Courier New" w:hint="default"/>
      </w:rPr>
    </w:lvl>
    <w:lvl w:ilvl="5" w:tplc="0602B2AE" w:tentative="1">
      <w:start w:val="1"/>
      <w:numFmt w:val="bullet"/>
      <w:lvlText w:val=""/>
      <w:lvlJc w:val="left"/>
      <w:pPr>
        <w:ind w:left="4320" w:hanging="360"/>
      </w:pPr>
      <w:rPr>
        <w:rFonts w:ascii="Wingdings" w:hAnsi="Wingdings" w:hint="default"/>
      </w:rPr>
    </w:lvl>
    <w:lvl w:ilvl="6" w:tplc="71C40884" w:tentative="1">
      <w:start w:val="1"/>
      <w:numFmt w:val="bullet"/>
      <w:lvlText w:val=""/>
      <w:lvlJc w:val="left"/>
      <w:pPr>
        <w:ind w:left="5040" w:hanging="360"/>
      </w:pPr>
      <w:rPr>
        <w:rFonts w:ascii="Symbol" w:hAnsi="Symbol" w:hint="default"/>
      </w:rPr>
    </w:lvl>
    <w:lvl w:ilvl="7" w:tplc="F4E0BE88" w:tentative="1">
      <w:start w:val="1"/>
      <w:numFmt w:val="bullet"/>
      <w:lvlText w:val="o"/>
      <w:lvlJc w:val="left"/>
      <w:pPr>
        <w:ind w:left="5760" w:hanging="360"/>
      </w:pPr>
      <w:rPr>
        <w:rFonts w:ascii="Courier New" w:hAnsi="Courier New" w:hint="default"/>
      </w:rPr>
    </w:lvl>
    <w:lvl w:ilvl="8" w:tplc="F6361054" w:tentative="1">
      <w:start w:val="1"/>
      <w:numFmt w:val="bullet"/>
      <w:lvlText w:val=""/>
      <w:lvlJc w:val="left"/>
      <w:pPr>
        <w:ind w:left="6480" w:hanging="360"/>
      </w:pPr>
      <w:rPr>
        <w:rFonts w:ascii="Wingdings" w:hAnsi="Wingdings" w:hint="default"/>
      </w:rPr>
    </w:lvl>
  </w:abstractNum>
  <w:abstractNum w:abstractNumId="24" w15:restartNumberingAfterBreak="0">
    <w:nsid w:val="2F644EEC"/>
    <w:multiLevelType w:val="multilevel"/>
    <w:tmpl w:val="EC54D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F23D66"/>
    <w:multiLevelType w:val="multilevel"/>
    <w:tmpl w:val="49A84480"/>
    <w:styleLink w:val="AQslovanseznam"/>
    <w:lvl w:ilvl="0">
      <w:start w:val="1"/>
      <w:numFmt w:val="decimal"/>
      <w:lvlText w:val="%1."/>
      <w:lvlJc w:val="left"/>
      <w:pPr>
        <w:ind w:left="227" w:hanging="227"/>
      </w:pPr>
      <w:rPr>
        <w:rFonts w:cs="Times New Roman" w:hint="default"/>
      </w:rPr>
    </w:lvl>
    <w:lvl w:ilvl="1">
      <w:start w:val="1"/>
      <w:numFmt w:val="decimal"/>
      <w:lvlText w:val="%1.%2"/>
      <w:lvlJc w:val="left"/>
      <w:pPr>
        <w:ind w:left="284" w:hanging="284"/>
      </w:pPr>
      <w:rPr>
        <w:rFonts w:cs="Times New Roman" w:hint="default"/>
      </w:rPr>
    </w:lvl>
    <w:lvl w:ilvl="2">
      <w:start w:val="1"/>
      <w:numFmt w:val="decimal"/>
      <w:lvlText w:val="%1.%2.%3"/>
      <w:lvlJc w:val="left"/>
      <w:pPr>
        <w:ind w:left="284" w:hanging="284"/>
      </w:pPr>
      <w:rPr>
        <w:rFonts w:cs="Times New Roman" w:hint="default"/>
      </w:rPr>
    </w:lvl>
    <w:lvl w:ilvl="3">
      <w:start w:val="1"/>
      <w:numFmt w:val="decimal"/>
      <w:lvlText w:val="%1.%2.%3.%4"/>
      <w:lvlJc w:val="left"/>
      <w:pPr>
        <w:ind w:left="851" w:hanging="851"/>
      </w:pPr>
      <w:rPr>
        <w:rFonts w:cs="Times New Roman" w:hint="default"/>
      </w:rPr>
    </w:lvl>
    <w:lvl w:ilvl="4">
      <w:start w:val="1"/>
      <w:numFmt w:val="decimal"/>
      <w:lvlText w:val="%1.%2.%3.%4.%5"/>
      <w:lvlJc w:val="left"/>
      <w:pPr>
        <w:ind w:left="284" w:hanging="284"/>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6" w15:restartNumberingAfterBreak="0">
    <w:nsid w:val="33CE2FE8"/>
    <w:multiLevelType w:val="multilevel"/>
    <w:tmpl w:val="20722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BD63E8"/>
    <w:multiLevelType w:val="multilevel"/>
    <w:tmpl w:val="62C6D944"/>
    <w:lvl w:ilvl="0">
      <w:start w:val="1"/>
      <w:numFmt w:val="decimal"/>
      <w:pStyle w:val="Kap1"/>
      <w:lvlText w:val="%1."/>
      <w:lvlJc w:val="left"/>
      <w:pPr>
        <w:ind w:left="360" w:hanging="360"/>
      </w:pPr>
      <w:rPr>
        <w:rFonts w:cs="Times New Roman"/>
      </w:rPr>
    </w:lvl>
    <w:lvl w:ilvl="1">
      <w:start w:val="1"/>
      <w:numFmt w:val="decimal"/>
      <w:pStyle w:val="Kap11"/>
      <w:lvlText w:val="%1.%2."/>
      <w:lvlJc w:val="left"/>
      <w:pPr>
        <w:ind w:left="716" w:hanging="432"/>
      </w:pPr>
      <w:rPr>
        <w:rFonts w:cs="Times New Roman"/>
      </w:rPr>
    </w:lvl>
    <w:lvl w:ilvl="2">
      <w:start w:val="1"/>
      <w:numFmt w:val="decimal"/>
      <w:pStyle w:val="Kap111"/>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34DE5D85"/>
    <w:multiLevelType w:val="multilevel"/>
    <w:tmpl w:val="A2A41F60"/>
    <w:lvl w:ilvl="0">
      <w:start w:val="1"/>
      <w:numFmt w:val="decimal"/>
      <w:pStyle w:val="sN1"/>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lvlText w:val="%1.%2.%3.%4.%5"/>
      <w:lvlJc w:val="left"/>
      <w:pPr>
        <w:ind w:left="1008" w:hanging="895"/>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9" w15:restartNumberingAfterBreak="0">
    <w:nsid w:val="362C6FCD"/>
    <w:multiLevelType w:val="multilevel"/>
    <w:tmpl w:val="8E9A0E02"/>
    <w:lvl w:ilvl="0">
      <w:start w:val="1"/>
      <w:numFmt w:val="decimal"/>
      <w:pStyle w:val="RLlneksmlouvy"/>
      <w:lvlText w:val="%1."/>
      <w:lvlJc w:val="left"/>
      <w:pPr>
        <w:tabs>
          <w:tab w:val="num" w:pos="3977"/>
        </w:tabs>
        <w:ind w:left="3977" w:hanging="737"/>
      </w:pPr>
      <w:rPr>
        <w:rFonts w:cs="Times New Roman" w:hint="default"/>
        <w:b/>
        <w:i w:val="0"/>
        <w:caps/>
        <w:strike w:val="0"/>
        <w:dstrike w:val="0"/>
        <w:vanish w:val="0"/>
        <w:color w:val="000000"/>
        <w:sz w:val="20"/>
        <w:szCs w:val="20"/>
        <w:vertAlign w:val="baseline"/>
      </w:rPr>
    </w:lvl>
    <w:lvl w:ilvl="1">
      <w:start w:val="1"/>
      <w:numFmt w:val="decimal"/>
      <w:pStyle w:val="RLTextlnkuslovan"/>
      <w:lvlText w:val="%1.%2"/>
      <w:lvlJc w:val="left"/>
      <w:pPr>
        <w:tabs>
          <w:tab w:val="num" w:pos="1817"/>
        </w:tabs>
        <w:ind w:left="1817" w:hanging="737"/>
      </w:pPr>
      <w:rPr>
        <w:rFonts w:cs="Times New Roman" w:hint="default"/>
        <w:b w:val="0"/>
        <w:color w:val="auto"/>
        <w:sz w:val="20"/>
        <w:szCs w:val="20"/>
      </w:rPr>
    </w:lvl>
    <w:lvl w:ilvl="2">
      <w:start w:val="1"/>
      <w:numFmt w:val="decimal"/>
      <w:lvlText w:val="%1.%2.%3"/>
      <w:lvlJc w:val="left"/>
      <w:pPr>
        <w:tabs>
          <w:tab w:val="num" w:pos="2211"/>
        </w:tabs>
        <w:ind w:left="2211" w:hanging="737"/>
      </w:pPr>
      <w:rPr>
        <w:rFonts w:cs="Times New Roman"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393E393C"/>
    <w:multiLevelType w:val="multilevel"/>
    <w:tmpl w:val="74823796"/>
    <w:lvl w:ilvl="0">
      <w:start w:val="1"/>
      <w:numFmt w:val="bullet"/>
      <w:pStyle w:val="Seznamsodrkami"/>
      <w:lvlText w:val="●"/>
      <w:lvlJc w:val="left"/>
      <w:pPr>
        <w:tabs>
          <w:tab w:val="num" w:pos="393"/>
        </w:tabs>
        <w:ind w:left="393" w:hanging="397"/>
      </w:pPr>
      <w:rPr>
        <w:rFonts w:ascii="Courier New" w:hAnsi="Courier New" w:hint="default"/>
        <w:color w:val="auto"/>
        <w:position w:val="0"/>
      </w:rPr>
    </w:lvl>
    <w:lvl w:ilvl="1">
      <w:start w:val="1"/>
      <w:numFmt w:val="bullet"/>
      <w:lvlText w:val="○"/>
      <w:lvlJc w:val="left"/>
      <w:pPr>
        <w:tabs>
          <w:tab w:val="num" w:pos="790"/>
        </w:tabs>
        <w:ind w:left="790" w:hanging="397"/>
      </w:pPr>
      <w:rPr>
        <w:rFonts w:ascii="Courier New" w:hAnsi="Courier New" w:hint="default"/>
        <w:sz w:val="20"/>
      </w:rPr>
    </w:lvl>
    <w:lvl w:ilvl="2">
      <w:start w:val="1"/>
      <w:numFmt w:val="bullet"/>
      <w:lvlText w:val="▪"/>
      <w:lvlJc w:val="left"/>
      <w:pPr>
        <w:tabs>
          <w:tab w:val="num" w:pos="1187"/>
        </w:tabs>
        <w:ind w:left="1187" w:hanging="397"/>
      </w:pPr>
      <w:rPr>
        <w:rFonts w:ascii="Courier New" w:hAnsi="Courier New" w:hint="default"/>
        <w:color w:val="auto"/>
      </w:rPr>
    </w:lvl>
    <w:lvl w:ilvl="3">
      <w:start w:val="1"/>
      <w:numFmt w:val="bullet"/>
      <w:lvlText w:val="▫"/>
      <w:lvlJc w:val="left"/>
      <w:pPr>
        <w:tabs>
          <w:tab w:val="num" w:pos="1584"/>
        </w:tabs>
        <w:ind w:left="1584" w:hanging="397"/>
      </w:pPr>
      <w:rPr>
        <w:rFonts w:ascii="Courier New" w:hAnsi="Courier New" w:hint="default"/>
        <w:color w:val="auto"/>
      </w:rPr>
    </w:lvl>
    <w:lvl w:ilvl="4">
      <w:start w:val="1"/>
      <w:numFmt w:val="bullet"/>
      <w:lvlText w:val="→"/>
      <w:lvlJc w:val="left"/>
      <w:pPr>
        <w:tabs>
          <w:tab w:val="num" w:pos="1981"/>
        </w:tabs>
        <w:ind w:left="1981" w:hanging="397"/>
      </w:pPr>
      <w:rPr>
        <w:rFonts w:ascii="Courier New" w:hAnsi="Courier New" w:hint="default"/>
        <w:color w:val="auto"/>
      </w:rPr>
    </w:lvl>
    <w:lvl w:ilvl="5">
      <w:start w:val="1"/>
      <w:numFmt w:val="bullet"/>
      <w:lvlText w:val="▫"/>
      <w:lvlJc w:val="left"/>
      <w:pPr>
        <w:tabs>
          <w:tab w:val="num" w:pos="2377"/>
        </w:tabs>
        <w:ind w:left="2377" w:hanging="396"/>
      </w:pPr>
      <w:rPr>
        <w:rFonts w:ascii="Courier New" w:hAnsi="Courier New" w:hint="default"/>
        <w:color w:val="auto"/>
      </w:rPr>
    </w:lvl>
    <w:lvl w:ilvl="6">
      <w:start w:val="1"/>
      <w:numFmt w:val="bullet"/>
      <w:lvlText w:val="▪"/>
      <w:lvlJc w:val="left"/>
      <w:pPr>
        <w:tabs>
          <w:tab w:val="num" w:pos="2774"/>
        </w:tabs>
        <w:ind w:left="2774" w:hanging="397"/>
      </w:pPr>
      <w:rPr>
        <w:rFonts w:ascii="Courier New" w:hAnsi="Courier New" w:hint="default"/>
        <w:color w:val="auto"/>
      </w:rPr>
    </w:lvl>
    <w:lvl w:ilvl="7">
      <w:start w:val="1"/>
      <w:numFmt w:val="bullet"/>
      <w:lvlText w:val="▫"/>
      <w:lvlJc w:val="left"/>
      <w:pPr>
        <w:tabs>
          <w:tab w:val="num" w:pos="3171"/>
        </w:tabs>
        <w:ind w:left="3171" w:hanging="397"/>
      </w:pPr>
      <w:rPr>
        <w:rFonts w:ascii="Courier New" w:hAnsi="Courier New" w:hint="default"/>
        <w:color w:val="auto"/>
      </w:rPr>
    </w:lvl>
    <w:lvl w:ilvl="8">
      <w:start w:val="1"/>
      <w:numFmt w:val="bullet"/>
      <w:lvlText w:val="▪"/>
      <w:lvlJc w:val="left"/>
      <w:pPr>
        <w:tabs>
          <w:tab w:val="num" w:pos="3568"/>
        </w:tabs>
        <w:ind w:left="3568" w:hanging="397"/>
      </w:pPr>
      <w:rPr>
        <w:rFonts w:ascii="Courier New" w:hAnsi="Courier New" w:hint="default"/>
        <w:color w:val="auto"/>
      </w:rPr>
    </w:lvl>
  </w:abstractNum>
  <w:abstractNum w:abstractNumId="31" w15:restartNumberingAfterBreak="0">
    <w:nsid w:val="395A001C"/>
    <w:multiLevelType w:val="multilevel"/>
    <w:tmpl w:val="F6BE5FC2"/>
    <w:styleLink w:val="Seznamsla"/>
    <w:lvl w:ilvl="0">
      <w:start w:val="1"/>
      <w:numFmt w:val="decimal"/>
      <w:pStyle w:val="Odrkaslo"/>
      <w:lvlText w:val="%1."/>
      <w:lvlJc w:val="left"/>
      <w:pPr>
        <w:tabs>
          <w:tab w:val="num" w:pos="1418"/>
        </w:tabs>
        <w:ind w:left="1418" w:hanging="567"/>
      </w:pPr>
      <w:rPr>
        <w:rFonts w:cs="Times New Roman" w:hint="default"/>
      </w:rPr>
    </w:lvl>
    <w:lvl w:ilvl="1">
      <w:start w:val="1"/>
      <w:numFmt w:val="upperRoman"/>
      <w:lvlText w:val="%2)"/>
      <w:lvlJc w:val="left"/>
      <w:pPr>
        <w:tabs>
          <w:tab w:val="num" w:pos="1985"/>
        </w:tabs>
        <w:ind w:left="1985" w:hanging="567"/>
      </w:pPr>
      <w:rPr>
        <w:rFonts w:cs="Times New Roman" w:hint="default"/>
      </w:rPr>
    </w:lvl>
    <w:lvl w:ilvl="2">
      <w:start w:val="1"/>
      <w:numFmt w:val="lowerRoman"/>
      <w:lvlText w:val="%3)"/>
      <w:lvlJc w:val="left"/>
      <w:pPr>
        <w:tabs>
          <w:tab w:val="num" w:pos="2552"/>
        </w:tabs>
        <w:ind w:left="2552" w:hanging="567"/>
      </w:pPr>
      <w:rPr>
        <w:rFonts w:cs="Times New Roman" w:hint="default"/>
      </w:rPr>
    </w:lvl>
    <w:lvl w:ilvl="3">
      <w:start w:val="1"/>
      <w:numFmt w:val="bullet"/>
      <w:lvlText w:val=""/>
      <w:lvlJc w:val="left"/>
      <w:pPr>
        <w:tabs>
          <w:tab w:val="num" w:pos="3119"/>
        </w:tabs>
        <w:ind w:left="3119" w:hanging="567"/>
      </w:pPr>
      <w:rPr>
        <w:rFonts w:ascii="Symbol" w:hAnsi="Symbol"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Symbol" w:hAnsi="Symbol" w:hint="default"/>
      </w:rPr>
    </w:lvl>
    <w:lvl w:ilvl="6">
      <w:start w:val="1"/>
      <w:numFmt w:val="bullet"/>
      <w:lvlText w:val=""/>
      <w:lvlJc w:val="left"/>
      <w:pPr>
        <w:tabs>
          <w:tab w:val="num" w:pos="4820"/>
        </w:tabs>
        <w:ind w:left="4820" w:hanging="567"/>
      </w:pPr>
      <w:rPr>
        <w:rFonts w:ascii="Symbol" w:hAnsi="Symbol"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Symbol" w:hAnsi="Symbol" w:hint="default"/>
      </w:rPr>
    </w:lvl>
  </w:abstractNum>
  <w:abstractNum w:abstractNumId="32" w15:restartNumberingAfterBreak="0">
    <w:nsid w:val="3BC109F7"/>
    <w:multiLevelType w:val="multilevel"/>
    <w:tmpl w:val="BB88DBBC"/>
    <w:lvl w:ilvl="0">
      <w:start w:val="1"/>
      <w:numFmt w:val="decimal"/>
      <w:pStyle w:val="Normlnlnek"/>
      <w:suff w:val="space"/>
      <w:lvlText w:val="%1."/>
      <w:lvlJc w:val="left"/>
      <w:pPr>
        <w:ind w:left="284" w:firstLine="0"/>
      </w:pPr>
      <w:rPr>
        <w:rFonts w:hint="default"/>
      </w:rPr>
    </w:lvl>
    <w:lvl w:ilvl="1">
      <w:start w:val="1"/>
      <w:numFmt w:val="decimal"/>
      <w:pStyle w:val="Normlnodstavec"/>
      <w:suff w:val="space"/>
      <w:lvlText w:val="%1.%2."/>
      <w:lvlJc w:val="left"/>
      <w:pPr>
        <w:ind w:left="568" w:firstLine="0"/>
      </w:pPr>
      <w:rPr>
        <w:rFonts w:hint="default"/>
        <w:b/>
      </w:rPr>
    </w:lvl>
    <w:lvl w:ilvl="2">
      <w:start w:val="1"/>
      <w:numFmt w:val="decimal"/>
      <w:pStyle w:val="podlnek"/>
      <w:suff w:val="space"/>
      <w:lvlText w:val="%1.%2.%3."/>
      <w:lvlJc w:val="right"/>
      <w:pPr>
        <w:ind w:left="1134" w:firstLine="0"/>
      </w:pPr>
      <w:rPr>
        <w:rFonts w:hint="default"/>
        <w:b w:val="0"/>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33" w15:restartNumberingAfterBreak="0">
    <w:nsid w:val="3CB124B0"/>
    <w:multiLevelType w:val="multilevel"/>
    <w:tmpl w:val="5D26C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FC531C"/>
    <w:multiLevelType w:val="multilevel"/>
    <w:tmpl w:val="10805BD8"/>
    <w:styleLink w:val="AQOdrkovseznam"/>
    <w:lvl w:ilvl="0">
      <w:start w:val="1"/>
      <w:numFmt w:val="bullet"/>
      <w:lvlText w:val=""/>
      <w:lvlPicBulletId w:val="1"/>
      <w:lvlJc w:val="left"/>
      <w:pPr>
        <w:ind w:left="720" w:hanging="360"/>
      </w:pPr>
      <w:rPr>
        <w:rFonts w:ascii="Symbol" w:hAnsi="Symbol" w:hint="default"/>
        <w:color w:val="auto"/>
      </w:rPr>
    </w:lvl>
    <w:lvl w:ilvl="1">
      <w:start w:val="1"/>
      <w:numFmt w:val="bullet"/>
      <w:lvlText w:val=""/>
      <w:lvlPicBulletId w:val="2"/>
      <w:lvlJc w:val="left"/>
      <w:pPr>
        <w:ind w:left="1440" w:hanging="360"/>
      </w:pPr>
      <w:rPr>
        <w:rFonts w:ascii="Symbol" w:hAnsi="Symbol" w:hint="default"/>
        <w:color w:val="auto"/>
      </w:rPr>
    </w:lvl>
    <w:lvl w:ilvl="2">
      <w:start w:val="1"/>
      <w:numFmt w:val="bullet"/>
      <w:lvlText w:val=""/>
      <w:lvlPicBulletId w:val="3"/>
      <w:lvlJc w:val="left"/>
      <w:pPr>
        <w:ind w:left="2160" w:hanging="360"/>
      </w:pPr>
      <w:rPr>
        <w:rFonts w:ascii="Symbol" w:hAnsi="Symbol" w:hint="default"/>
        <w:color w:val="auto"/>
      </w:rPr>
    </w:lvl>
    <w:lvl w:ilvl="3">
      <w:start w:val="1"/>
      <w:numFmt w:val="bullet"/>
      <w:lvlText w:val=""/>
      <w:lvlPicBulletId w:val="4"/>
      <w:lvlJc w:val="left"/>
      <w:pPr>
        <w:ind w:left="2880" w:hanging="360"/>
      </w:pPr>
      <w:rPr>
        <w:rFonts w:ascii="Symbol" w:hAnsi="Symbol" w:hint="default"/>
        <w:color w:val="auto"/>
      </w:rPr>
    </w:lvl>
    <w:lvl w:ilvl="4">
      <w:start w:val="1"/>
      <w:numFmt w:val="bullet"/>
      <w:lvlText w:val=""/>
      <w:lvlPicBulletId w:val="4"/>
      <w:lvlJc w:val="left"/>
      <w:pPr>
        <w:ind w:left="3600" w:hanging="360"/>
      </w:pPr>
      <w:rPr>
        <w:rFonts w:ascii="Symbol" w:hAnsi="Symbol" w:hint="default"/>
        <w:color w:val="auto"/>
      </w:rPr>
    </w:lvl>
    <w:lvl w:ilvl="5">
      <w:start w:val="1"/>
      <w:numFmt w:val="bullet"/>
      <w:lvlText w:val=""/>
      <w:lvlPicBulletId w:val="4"/>
      <w:lvlJc w:val="left"/>
      <w:pPr>
        <w:ind w:left="4320" w:hanging="360"/>
      </w:pPr>
      <w:rPr>
        <w:rFonts w:ascii="Symbol" w:hAnsi="Symbol" w:hint="default"/>
        <w:color w:val="auto"/>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3E4A5D26"/>
    <w:multiLevelType w:val="multilevel"/>
    <w:tmpl w:val="7DC0C11C"/>
    <w:lvl w:ilvl="0">
      <w:start w:val="1"/>
      <w:numFmt w:val="decimal"/>
      <w:lvlText w:val="%1."/>
      <w:lvlJc w:val="left"/>
      <w:pPr>
        <w:tabs>
          <w:tab w:val="num" w:pos="420"/>
        </w:tabs>
        <w:ind w:left="420" w:hanging="420"/>
      </w:pPr>
      <w:rPr>
        <w:rFonts w:ascii="Garamond" w:hAnsi="Garamond" w:hint="default"/>
        <w:b/>
        <w:i w:val="0"/>
        <w:caps/>
        <w:strike w:val="0"/>
        <w:dstrike w:val="0"/>
        <w:vanish w:val="0"/>
        <w:color w:val="000000"/>
        <w:sz w:val="24"/>
        <w:szCs w:val="24"/>
        <w:vertAlign w:val="baseline"/>
      </w:rPr>
    </w:lvl>
    <w:lvl w:ilvl="1">
      <w:start w:val="1"/>
      <w:numFmt w:val="decimal"/>
      <w:pStyle w:val="TSTextlnkuslovan"/>
      <w:lvlText w:val="%1.%2"/>
      <w:lvlJc w:val="left"/>
      <w:pPr>
        <w:tabs>
          <w:tab w:val="num" w:pos="1474"/>
        </w:tabs>
        <w:ind w:left="1474"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06404DB"/>
    <w:multiLevelType w:val="multilevel"/>
    <w:tmpl w:val="28245FB6"/>
    <w:lvl w:ilvl="0">
      <w:start w:val="1"/>
      <w:numFmt w:val="upperRoman"/>
      <w:pStyle w:val="RLNadpis1rovn"/>
      <w:suff w:val="space"/>
      <w:lvlText w:val="Část %1."/>
      <w:lvlJc w:val="left"/>
      <w:rPr>
        <w:rFonts w:ascii="Calibri" w:hAnsi="Calibri" w:cs="Times New Roman" w:hint="default"/>
        <w:b/>
        <w:i w:val="0"/>
        <w:caps w:val="0"/>
        <w:strike w:val="0"/>
        <w:dstrike w:val="0"/>
        <w:vanish w:val="0"/>
        <w:color w:val="394A58"/>
        <w:spacing w:val="0"/>
        <w:sz w:val="40"/>
        <w:u w:val="none"/>
        <w:effect w:val="none"/>
        <w:vertAlign w:val="baseline"/>
      </w:rPr>
    </w:lvl>
    <w:lvl w:ilvl="1">
      <w:start w:val="1"/>
      <w:numFmt w:val="upperLetter"/>
      <w:pStyle w:val="RLNadpis2rovn"/>
      <w:lvlText w:val="%2."/>
      <w:lvlJc w:val="left"/>
      <w:pPr>
        <w:tabs>
          <w:tab w:val="num" w:pos="737"/>
        </w:tabs>
        <w:ind w:left="737" w:hanging="737"/>
      </w:pPr>
      <w:rPr>
        <w:rFonts w:ascii="Calibri" w:hAnsi="Calibri" w:cs="Times New Roman" w:hint="default"/>
        <w:b/>
        <w:i w:val="0"/>
        <w:caps w:val="0"/>
        <w:strike w:val="0"/>
        <w:dstrike w:val="0"/>
        <w:vanish w:val="0"/>
        <w:color w:val="auto"/>
        <w:spacing w:val="0"/>
        <w:sz w:val="22"/>
        <w:u w:val="none"/>
        <w:effect w:val="none"/>
        <w:vertAlign w:val="baseline"/>
      </w:rPr>
    </w:lvl>
    <w:lvl w:ilvl="2">
      <w:start w:val="1"/>
      <w:numFmt w:val="decimal"/>
      <w:pStyle w:val="RLNadpis3rovn"/>
      <w:lvlText w:val="%2.%3"/>
      <w:lvlJc w:val="left"/>
      <w:pPr>
        <w:tabs>
          <w:tab w:val="num" w:pos="737"/>
        </w:tabs>
        <w:ind w:left="737" w:hanging="737"/>
      </w:pPr>
      <w:rPr>
        <w:rFonts w:ascii="Calibri" w:hAnsi="Calibri" w:cs="Times New Roman" w:hint="default"/>
        <w:b/>
        <w:i w:val="0"/>
        <w:caps w:val="0"/>
        <w:strike w:val="0"/>
        <w:dstrike w:val="0"/>
        <w:vanish w:val="0"/>
        <w:color w:val="auto"/>
        <w:spacing w:val="0"/>
        <w:sz w:val="22"/>
        <w:u w:val="none"/>
        <w:effect w:val="none"/>
        <w:vertAlign w:val="baseline"/>
      </w:rPr>
    </w:lvl>
    <w:lvl w:ilvl="3">
      <w:start w:val="1"/>
      <w:numFmt w:val="decimal"/>
      <w:lvlText w:val="%2.%3.%4"/>
      <w:lvlJc w:val="left"/>
      <w:pPr>
        <w:tabs>
          <w:tab w:val="num" w:pos="737"/>
        </w:tabs>
        <w:ind w:left="737" w:hanging="737"/>
      </w:pPr>
      <w:rPr>
        <w:rFonts w:ascii="Calibri" w:hAnsi="Calibri" w:cs="Times New Roman" w:hint="default"/>
        <w:b/>
        <w:i w:val="0"/>
        <w:caps w:val="0"/>
        <w:strike w:val="0"/>
        <w:dstrike w:val="0"/>
        <w:vanish w:val="0"/>
        <w:color w:val="394A58"/>
        <w:spacing w:val="0"/>
        <w:sz w:val="22"/>
        <w:u w:val="none"/>
        <w:effect w:val="none"/>
        <w:vertAlign w:val="baseline"/>
      </w:rPr>
    </w:lvl>
    <w:lvl w:ilvl="4">
      <w:start w:val="1"/>
      <w:numFmt w:val="none"/>
      <w:lvlRestart w:val="0"/>
      <w:lvlText w:val=""/>
      <w:lvlJc w:val="left"/>
      <w:pPr>
        <w:tabs>
          <w:tab w:val="num" w:pos="0"/>
        </w:tabs>
      </w:pPr>
      <w:rPr>
        <w:rFonts w:cs="Times New Roman"/>
        <w:b w:val="0"/>
        <w:i w:val="0"/>
        <w:caps w:val="0"/>
        <w:strike w:val="0"/>
        <w:dstrike w:val="0"/>
        <w:vanish w:val="0"/>
        <w:color w:val="394A58"/>
        <w:spacing w:val="0"/>
        <w:sz w:val="22"/>
        <w:u w:val="none"/>
        <w:effect w:val="none"/>
        <w:vertAlign w:val="baseline"/>
      </w:rPr>
    </w:lvl>
    <w:lvl w:ilvl="5">
      <w:start w:val="1"/>
      <w:numFmt w:val="none"/>
      <w:lvlRestart w:val="0"/>
      <w:suff w:val="nothing"/>
      <w:lvlText w:val=""/>
      <w:lvlJc w:val="left"/>
      <w:pPr>
        <w:ind w:left="737"/>
      </w:pPr>
      <w:rPr>
        <w:rFonts w:cs="Times New Roman"/>
      </w:rPr>
    </w:lvl>
    <w:lvl w:ilvl="6">
      <w:start w:val="1"/>
      <w:numFmt w:val="none"/>
      <w:lvlRestart w:val="0"/>
      <w:suff w:val="nothing"/>
      <w:lvlText w:val=""/>
      <w:lvlJc w:val="left"/>
      <w:pPr>
        <w:ind w:left="1134"/>
      </w:pPr>
      <w:rPr>
        <w:rFonts w:cs="Times New Roman"/>
        <w:color w:val="auto"/>
      </w:rPr>
    </w:lvl>
    <w:lvl w:ilvl="7">
      <w:start w:val="1"/>
      <w:numFmt w:val="none"/>
      <w:lvlRestart w:val="0"/>
      <w:suff w:val="nothing"/>
      <w:lvlText w:val=""/>
      <w:lvlJc w:val="left"/>
      <w:pPr>
        <w:ind w:left="1701"/>
      </w:pPr>
      <w:rPr>
        <w:rFonts w:cs="Times New Roman"/>
      </w:rPr>
    </w:lvl>
    <w:lvl w:ilvl="8">
      <w:start w:val="1"/>
      <w:numFmt w:val="none"/>
      <w:lvlRestart w:val="0"/>
      <w:suff w:val="nothing"/>
      <w:lvlText w:val=""/>
      <w:lvlJc w:val="left"/>
      <w:rPr>
        <w:rFonts w:cs="Times New Roman"/>
      </w:rPr>
    </w:lvl>
  </w:abstractNum>
  <w:abstractNum w:abstractNumId="37" w15:restartNumberingAfterBreak="0">
    <w:nsid w:val="422300BD"/>
    <w:multiLevelType w:val="hybridMultilevel"/>
    <w:tmpl w:val="D7B01A64"/>
    <w:lvl w:ilvl="0" w:tplc="04050003">
      <w:start w:val="1"/>
      <w:numFmt w:val="decimal"/>
      <w:pStyle w:val="slovanodstavec"/>
      <w:lvlText w:val="%1."/>
      <w:lvlJc w:val="left"/>
      <w:pPr>
        <w:tabs>
          <w:tab w:val="num" w:pos="851"/>
        </w:tabs>
        <w:ind w:left="851" w:hanging="567"/>
      </w:pPr>
      <w:rPr>
        <w:rFonts w:cs="Times New Roman" w:hint="default"/>
      </w:rPr>
    </w:lvl>
    <w:lvl w:ilvl="1" w:tplc="04050003" w:tentative="1">
      <w:start w:val="1"/>
      <w:numFmt w:val="lowerLetter"/>
      <w:lvlText w:val="%2."/>
      <w:lvlJc w:val="left"/>
      <w:pPr>
        <w:tabs>
          <w:tab w:val="num" w:pos="2007"/>
        </w:tabs>
        <w:ind w:left="2007" w:hanging="360"/>
      </w:pPr>
      <w:rPr>
        <w:rFonts w:cs="Times New Roman"/>
      </w:rPr>
    </w:lvl>
    <w:lvl w:ilvl="2" w:tplc="04050005" w:tentative="1">
      <w:start w:val="1"/>
      <w:numFmt w:val="lowerRoman"/>
      <w:lvlText w:val="%3."/>
      <w:lvlJc w:val="right"/>
      <w:pPr>
        <w:tabs>
          <w:tab w:val="num" w:pos="2727"/>
        </w:tabs>
        <w:ind w:left="2727" w:hanging="180"/>
      </w:pPr>
      <w:rPr>
        <w:rFonts w:cs="Times New Roman"/>
      </w:rPr>
    </w:lvl>
    <w:lvl w:ilvl="3" w:tplc="04050001" w:tentative="1">
      <w:start w:val="1"/>
      <w:numFmt w:val="decimal"/>
      <w:lvlText w:val="%4."/>
      <w:lvlJc w:val="left"/>
      <w:pPr>
        <w:tabs>
          <w:tab w:val="num" w:pos="3447"/>
        </w:tabs>
        <w:ind w:left="3447" w:hanging="360"/>
      </w:pPr>
      <w:rPr>
        <w:rFonts w:cs="Times New Roman"/>
      </w:rPr>
    </w:lvl>
    <w:lvl w:ilvl="4" w:tplc="04050003" w:tentative="1">
      <w:start w:val="1"/>
      <w:numFmt w:val="lowerLetter"/>
      <w:lvlText w:val="%5."/>
      <w:lvlJc w:val="left"/>
      <w:pPr>
        <w:tabs>
          <w:tab w:val="num" w:pos="4167"/>
        </w:tabs>
        <w:ind w:left="4167" w:hanging="360"/>
      </w:pPr>
      <w:rPr>
        <w:rFonts w:cs="Times New Roman"/>
      </w:rPr>
    </w:lvl>
    <w:lvl w:ilvl="5" w:tplc="04050005" w:tentative="1">
      <w:start w:val="1"/>
      <w:numFmt w:val="lowerRoman"/>
      <w:lvlText w:val="%6."/>
      <w:lvlJc w:val="right"/>
      <w:pPr>
        <w:tabs>
          <w:tab w:val="num" w:pos="4887"/>
        </w:tabs>
        <w:ind w:left="4887" w:hanging="180"/>
      </w:pPr>
      <w:rPr>
        <w:rFonts w:cs="Times New Roman"/>
      </w:rPr>
    </w:lvl>
    <w:lvl w:ilvl="6" w:tplc="04050001" w:tentative="1">
      <w:start w:val="1"/>
      <w:numFmt w:val="decimal"/>
      <w:lvlText w:val="%7."/>
      <w:lvlJc w:val="left"/>
      <w:pPr>
        <w:tabs>
          <w:tab w:val="num" w:pos="5607"/>
        </w:tabs>
        <w:ind w:left="5607" w:hanging="360"/>
      </w:pPr>
      <w:rPr>
        <w:rFonts w:cs="Times New Roman"/>
      </w:rPr>
    </w:lvl>
    <w:lvl w:ilvl="7" w:tplc="04050003" w:tentative="1">
      <w:start w:val="1"/>
      <w:numFmt w:val="lowerLetter"/>
      <w:lvlText w:val="%8."/>
      <w:lvlJc w:val="left"/>
      <w:pPr>
        <w:tabs>
          <w:tab w:val="num" w:pos="6327"/>
        </w:tabs>
        <w:ind w:left="6327" w:hanging="360"/>
      </w:pPr>
      <w:rPr>
        <w:rFonts w:cs="Times New Roman"/>
      </w:rPr>
    </w:lvl>
    <w:lvl w:ilvl="8" w:tplc="04050005" w:tentative="1">
      <w:start w:val="1"/>
      <w:numFmt w:val="lowerRoman"/>
      <w:lvlText w:val="%9."/>
      <w:lvlJc w:val="right"/>
      <w:pPr>
        <w:tabs>
          <w:tab w:val="num" w:pos="7047"/>
        </w:tabs>
        <w:ind w:left="7047" w:hanging="180"/>
      </w:pPr>
      <w:rPr>
        <w:rFonts w:cs="Times New Roman"/>
      </w:rPr>
    </w:lvl>
  </w:abstractNum>
  <w:abstractNum w:abstractNumId="38" w15:restartNumberingAfterBreak="0">
    <w:nsid w:val="423A7439"/>
    <w:multiLevelType w:val="multilevel"/>
    <w:tmpl w:val="FC84060E"/>
    <w:lvl w:ilvl="0">
      <w:start w:val="1"/>
      <w:numFmt w:val="bullet"/>
      <w:pStyle w:val="Seznamsodrkami3"/>
      <w:lvlText w:val="▪"/>
      <w:lvlJc w:val="left"/>
      <w:pPr>
        <w:tabs>
          <w:tab w:val="num" w:pos="1111"/>
        </w:tabs>
        <w:ind w:left="1111" w:hanging="431"/>
      </w:pPr>
      <w:rPr>
        <w:rFonts w:ascii="Courier New" w:hAnsi="Courier New" w:hint="default"/>
        <w:color w:val="auto"/>
        <w:position w:val="0"/>
      </w:rPr>
    </w:lvl>
    <w:lvl w:ilvl="1">
      <w:start w:val="1"/>
      <w:numFmt w:val="bullet"/>
      <w:lvlText w:val="o"/>
      <w:lvlJc w:val="left"/>
      <w:pPr>
        <w:tabs>
          <w:tab w:val="num" w:pos="1474"/>
        </w:tabs>
        <w:ind w:left="1474" w:hanging="454"/>
      </w:pPr>
      <w:rPr>
        <w:rFonts w:ascii="Courier New" w:hAnsi="Courier New" w:hint="default"/>
        <w:sz w:val="20"/>
      </w:rPr>
    </w:lvl>
    <w:lvl w:ilvl="2">
      <w:start w:val="1"/>
      <w:numFmt w:val="bullet"/>
      <w:pStyle w:val="Seznamsodrkami3"/>
      <w:lvlText w:val="▪"/>
      <w:lvlJc w:val="left"/>
      <w:pPr>
        <w:tabs>
          <w:tab w:val="num" w:pos="1644"/>
        </w:tabs>
        <w:ind w:left="1644" w:hanging="964"/>
      </w:pPr>
      <w:rPr>
        <w:rFonts w:ascii="Courier New" w:hAnsi="Courier New" w:hint="default"/>
        <w:color w:val="auto"/>
      </w:rPr>
    </w:lvl>
    <w:lvl w:ilvl="3">
      <w:start w:val="1"/>
      <w:numFmt w:val="decimal"/>
      <w:lvlText w:val="%1.%2.%3.%4"/>
      <w:lvlJc w:val="left"/>
      <w:pPr>
        <w:tabs>
          <w:tab w:val="num" w:pos="1644"/>
        </w:tabs>
        <w:ind w:left="1644" w:hanging="964"/>
      </w:pPr>
      <w:rPr>
        <w:rFonts w:cs="Times New Roman" w:hint="default"/>
      </w:rPr>
    </w:lvl>
    <w:lvl w:ilvl="4">
      <w:start w:val="1"/>
      <w:numFmt w:val="decimal"/>
      <w:lvlText w:val="%1.%2.%3.%4.%5"/>
      <w:lvlJc w:val="left"/>
      <w:pPr>
        <w:tabs>
          <w:tab w:val="num" w:pos="1688"/>
        </w:tabs>
        <w:ind w:left="1688" w:hanging="1008"/>
      </w:pPr>
      <w:rPr>
        <w:rFonts w:cs="Times New Roman" w:hint="default"/>
      </w:rPr>
    </w:lvl>
    <w:lvl w:ilvl="5">
      <w:start w:val="1"/>
      <w:numFmt w:val="decimal"/>
      <w:lvlText w:val="%1.%2.%3.%4.%5.%6"/>
      <w:lvlJc w:val="left"/>
      <w:pPr>
        <w:tabs>
          <w:tab w:val="num" w:pos="1832"/>
        </w:tabs>
        <w:ind w:left="1832" w:hanging="1152"/>
      </w:pPr>
      <w:rPr>
        <w:rFonts w:cs="Times New Roman" w:hint="default"/>
      </w:rPr>
    </w:lvl>
    <w:lvl w:ilvl="6">
      <w:start w:val="1"/>
      <w:numFmt w:val="decimal"/>
      <w:lvlText w:val="%1.%2.%3.%4.%5.%6.%7"/>
      <w:lvlJc w:val="left"/>
      <w:pPr>
        <w:tabs>
          <w:tab w:val="num" w:pos="1976"/>
        </w:tabs>
        <w:ind w:left="1976" w:hanging="1296"/>
      </w:pPr>
      <w:rPr>
        <w:rFonts w:cs="Times New Roman" w:hint="default"/>
      </w:rPr>
    </w:lvl>
    <w:lvl w:ilvl="7">
      <w:start w:val="1"/>
      <w:numFmt w:val="decimal"/>
      <w:lvlText w:val="%1.%2.%3.%4.%5.%6.%7.%8"/>
      <w:lvlJc w:val="left"/>
      <w:pPr>
        <w:tabs>
          <w:tab w:val="num" w:pos="2120"/>
        </w:tabs>
        <w:ind w:left="2120" w:hanging="1440"/>
      </w:pPr>
      <w:rPr>
        <w:rFonts w:cs="Times New Roman" w:hint="default"/>
      </w:rPr>
    </w:lvl>
    <w:lvl w:ilvl="8">
      <w:start w:val="1"/>
      <w:numFmt w:val="decimal"/>
      <w:lvlText w:val="%1.%2.%3.%4.%5.%6.%7.%8.%9"/>
      <w:lvlJc w:val="left"/>
      <w:pPr>
        <w:tabs>
          <w:tab w:val="num" w:pos="2264"/>
        </w:tabs>
        <w:ind w:left="2264" w:hanging="1584"/>
      </w:pPr>
      <w:rPr>
        <w:rFonts w:cs="Times New Roman" w:hint="default"/>
      </w:rPr>
    </w:lvl>
  </w:abstractNum>
  <w:abstractNum w:abstractNumId="39" w15:restartNumberingAfterBreak="0">
    <w:nsid w:val="43BA0505"/>
    <w:multiLevelType w:val="multilevel"/>
    <w:tmpl w:val="1DF6AB64"/>
    <w:lvl w:ilvl="0">
      <w:start w:val="1"/>
      <w:numFmt w:val="decimal"/>
      <w:pStyle w:val="Nadpisobsahu"/>
      <w:lvlText w:val="%1."/>
      <w:lvlJc w:val="left"/>
      <w:pPr>
        <w:tabs>
          <w:tab w:val="num" w:pos="0"/>
        </w:tabs>
        <w:ind w:left="720" w:hanging="360"/>
      </w:pPr>
      <w:rPr>
        <w:rFonts w:cs="Times New Roman" w:hint="default"/>
      </w:rPr>
    </w:lvl>
    <w:lvl w:ilvl="1">
      <w:start w:val="2"/>
      <w:numFmt w:val="decimal"/>
      <w:isLgl/>
      <w:lvlText w:val="%1.%2."/>
      <w:lvlJc w:val="left"/>
      <w:pPr>
        <w:tabs>
          <w:tab w:val="num" w:pos="0"/>
        </w:tabs>
        <w:ind w:left="1080"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440"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0" w15:restartNumberingAfterBreak="0">
    <w:nsid w:val="47B5376C"/>
    <w:multiLevelType w:val="multilevel"/>
    <w:tmpl w:val="E8EC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87610CE"/>
    <w:multiLevelType w:val="multilevel"/>
    <w:tmpl w:val="9C54B858"/>
    <w:lvl w:ilvl="0">
      <w:start w:val="1"/>
      <w:numFmt w:val="bullet"/>
      <w:pStyle w:val="Seznamsodrkami2"/>
      <w:lvlText w:val=""/>
      <w:lvlJc w:val="left"/>
      <w:pPr>
        <w:tabs>
          <w:tab w:val="num" w:pos="771"/>
        </w:tabs>
        <w:ind w:left="771" w:hanging="431"/>
      </w:pPr>
      <w:rPr>
        <w:rFonts w:ascii="Symbol" w:hAnsi="Symbol" w:hint="default"/>
        <w:color w:val="auto"/>
        <w:position w:val="4"/>
        <w:sz w:val="20"/>
      </w:rPr>
    </w:lvl>
    <w:lvl w:ilvl="1">
      <w:start w:val="1"/>
      <w:numFmt w:val="bullet"/>
      <w:pStyle w:val="Seznamsodrkami2"/>
      <w:lvlText w:val="o"/>
      <w:lvlJc w:val="left"/>
      <w:pPr>
        <w:tabs>
          <w:tab w:val="num" w:pos="1134"/>
        </w:tabs>
        <w:ind w:left="1134" w:hanging="454"/>
      </w:pPr>
      <w:rPr>
        <w:rFonts w:ascii="Courier New" w:hAnsi="Courier New" w:hint="default"/>
        <w:sz w:val="20"/>
      </w:rPr>
    </w:lvl>
    <w:lvl w:ilvl="2">
      <w:start w:val="1"/>
      <w:numFmt w:val="decimal"/>
      <w:lvlText w:val="%1.%2.%3"/>
      <w:lvlJc w:val="left"/>
      <w:pPr>
        <w:tabs>
          <w:tab w:val="num" w:pos="1304"/>
        </w:tabs>
        <w:ind w:left="1304" w:hanging="964"/>
      </w:pPr>
      <w:rPr>
        <w:rFonts w:cs="Times New Roman" w:hint="default"/>
      </w:rPr>
    </w:lvl>
    <w:lvl w:ilvl="3">
      <w:start w:val="1"/>
      <w:numFmt w:val="decimal"/>
      <w:lvlText w:val="%1.%2.%3.%4"/>
      <w:lvlJc w:val="left"/>
      <w:pPr>
        <w:tabs>
          <w:tab w:val="num" w:pos="1304"/>
        </w:tabs>
        <w:ind w:left="1304" w:hanging="964"/>
      </w:pPr>
      <w:rPr>
        <w:rFonts w:cs="Times New Roman" w:hint="default"/>
      </w:rPr>
    </w:lvl>
    <w:lvl w:ilvl="4">
      <w:start w:val="1"/>
      <w:numFmt w:val="decimal"/>
      <w:lvlText w:val="%1.%2.%3.%4.%5"/>
      <w:lvlJc w:val="left"/>
      <w:pPr>
        <w:tabs>
          <w:tab w:val="num" w:pos="1348"/>
        </w:tabs>
        <w:ind w:left="1348" w:hanging="1008"/>
      </w:pPr>
      <w:rPr>
        <w:rFonts w:cs="Times New Roman" w:hint="default"/>
      </w:rPr>
    </w:lvl>
    <w:lvl w:ilvl="5">
      <w:start w:val="1"/>
      <w:numFmt w:val="decimal"/>
      <w:lvlText w:val="%1.%2.%3.%4.%5.%6"/>
      <w:lvlJc w:val="left"/>
      <w:pPr>
        <w:tabs>
          <w:tab w:val="num" w:pos="1492"/>
        </w:tabs>
        <w:ind w:left="1492" w:hanging="1152"/>
      </w:pPr>
      <w:rPr>
        <w:rFonts w:cs="Times New Roman" w:hint="default"/>
      </w:rPr>
    </w:lvl>
    <w:lvl w:ilvl="6">
      <w:start w:val="1"/>
      <w:numFmt w:val="decimal"/>
      <w:lvlText w:val="%1.%2.%3.%4.%5.%6.%7"/>
      <w:lvlJc w:val="left"/>
      <w:pPr>
        <w:tabs>
          <w:tab w:val="num" w:pos="1636"/>
        </w:tabs>
        <w:ind w:left="1636" w:hanging="1296"/>
      </w:pPr>
      <w:rPr>
        <w:rFonts w:cs="Times New Roman" w:hint="default"/>
      </w:rPr>
    </w:lvl>
    <w:lvl w:ilvl="7">
      <w:start w:val="1"/>
      <w:numFmt w:val="decimal"/>
      <w:lvlText w:val="%1.%2.%3.%4.%5.%6.%7.%8"/>
      <w:lvlJc w:val="left"/>
      <w:pPr>
        <w:tabs>
          <w:tab w:val="num" w:pos="1780"/>
        </w:tabs>
        <w:ind w:left="1780" w:hanging="1440"/>
      </w:pPr>
      <w:rPr>
        <w:rFonts w:cs="Times New Roman" w:hint="default"/>
      </w:rPr>
    </w:lvl>
    <w:lvl w:ilvl="8">
      <w:start w:val="1"/>
      <w:numFmt w:val="decimal"/>
      <w:lvlText w:val="%1.%2.%3.%4.%5.%6.%7.%8.%9"/>
      <w:lvlJc w:val="left"/>
      <w:pPr>
        <w:tabs>
          <w:tab w:val="num" w:pos="1924"/>
        </w:tabs>
        <w:ind w:left="1924" w:hanging="1584"/>
      </w:pPr>
      <w:rPr>
        <w:rFonts w:cs="Times New Roman" w:hint="default"/>
      </w:rPr>
    </w:lvl>
  </w:abstractNum>
  <w:abstractNum w:abstractNumId="42" w15:restartNumberingAfterBreak="0">
    <w:nsid w:val="48AE74A8"/>
    <w:multiLevelType w:val="multilevel"/>
    <w:tmpl w:val="3D622A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93E1E91"/>
    <w:multiLevelType w:val="multilevel"/>
    <w:tmpl w:val="DEDADCA8"/>
    <w:lvl w:ilvl="0">
      <w:start w:val="1"/>
      <w:numFmt w:val="bullet"/>
      <w:lvlText w:val=""/>
      <w:lvlPicBulletId w:val="0"/>
      <w:lvlJc w:val="left"/>
      <w:pPr>
        <w:tabs>
          <w:tab w:val="num" w:pos="737"/>
        </w:tabs>
        <w:ind w:left="737" w:hanging="731"/>
      </w:pPr>
      <w:rPr>
        <w:rFonts w:ascii="Symbol" w:hAnsi="Symbol" w:hint="default"/>
        <w:color w:val="auto"/>
        <w:sz w:val="13"/>
      </w:rPr>
    </w:lvl>
    <w:lvl w:ilvl="1">
      <w:start w:val="1"/>
      <w:numFmt w:val="bullet"/>
      <w:lvlRestart w:val="0"/>
      <w:pStyle w:val="RLOdrky"/>
      <w:lvlText w:val=""/>
      <w:lvlPicBulletId w:val="0"/>
      <w:lvlJc w:val="left"/>
      <w:pPr>
        <w:tabs>
          <w:tab w:val="num" w:pos="1134"/>
        </w:tabs>
        <w:ind w:left="1134" w:hanging="397"/>
      </w:pPr>
      <w:rPr>
        <w:rFonts w:ascii="Symbol" w:hAnsi="Symbol" w:hint="default"/>
        <w:color w:val="auto"/>
        <w:sz w:val="13"/>
      </w:rPr>
    </w:lvl>
    <w:lvl w:ilvl="2">
      <w:start w:val="1"/>
      <w:numFmt w:val="bullet"/>
      <w:lvlRestart w:val="0"/>
      <w:lvlText w:val=""/>
      <w:lvlPicBulletId w:val="0"/>
      <w:lvlJc w:val="left"/>
      <w:pPr>
        <w:tabs>
          <w:tab w:val="num" w:pos="1701"/>
        </w:tabs>
        <w:ind w:left="1701" w:hanging="567"/>
      </w:pPr>
      <w:rPr>
        <w:rFonts w:ascii="Symbol" w:hAnsi="Symbol" w:hint="default"/>
        <w:color w:val="auto"/>
        <w:sz w:val="13"/>
      </w:rPr>
    </w:lvl>
    <w:lvl w:ilvl="3">
      <w:start w:val="1"/>
      <w:numFmt w:val="bullet"/>
      <w:lvlRestart w:val="0"/>
      <w:lvlText w:val=""/>
      <w:lvlPicBulletId w:val="0"/>
      <w:lvlJc w:val="left"/>
      <w:pPr>
        <w:tabs>
          <w:tab w:val="num" w:pos="1985"/>
        </w:tabs>
        <w:ind w:left="1985" w:hanging="284"/>
      </w:pPr>
      <w:rPr>
        <w:rFonts w:ascii="Symbol" w:hAnsi="Symbol" w:hint="default"/>
        <w:color w:val="auto"/>
        <w:sz w:val="13"/>
      </w:rPr>
    </w:lvl>
    <w:lvl w:ilvl="4">
      <w:start w:val="1"/>
      <w:numFmt w:val="bullet"/>
      <w:lvlText w:val="o"/>
      <w:lvlJc w:val="left"/>
      <w:pPr>
        <w:tabs>
          <w:tab w:val="num" w:pos="9187"/>
        </w:tabs>
        <w:ind w:left="3685" w:hanging="737"/>
      </w:pPr>
      <w:rPr>
        <w:rFonts w:ascii="Courier New" w:hAnsi="Courier New" w:hint="default"/>
      </w:rPr>
    </w:lvl>
    <w:lvl w:ilvl="5">
      <w:start w:val="1"/>
      <w:numFmt w:val="bullet"/>
      <w:lvlText w:val=""/>
      <w:lvlJc w:val="left"/>
      <w:pPr>
        <w:tabs>
          <w:tab w:val="num" w:pos="9924"/>
        </w:tabs>
        <w:ind w:left="4422" w:hanging="737"/>
      </w:pPr>
      <w:rPr>
        <w:rFonts w:ascii="Wingdings" w:hAnsi="Wingdings" w:hint="default"/>
      </w:rPr>
    </w:lvl>
    <w:lvl w:ilvl="6">
      <w:start w:val="1"/>
      <w:numFmt w:val="bullet"/>
      <w:lvlText w:val=""/>
      <w:lvlJc w:val="left"/>
      <w:pPr>
        <w:tabs>
          <w:tab w:val="num" w:pos="10661"/>
        </w:tabs>
        <w:ind w:left="5159" w:hanging="737"/>
      </w:pPr>
      <w:rPr>
        <w:rFonts w:ascii="Symbol" w:hAnsi="Symbol" w:hint="default"/>
      </w:rPr>
    </w:lvl>
    <w:lvl w:ilvl="7">
      <w:start w:val="1"/>
      <w:numFmt w:val="bullet"/>
      <w:lvlText w:val="o"/>
      <w:lvlJc w:val="left"/>
      <w:pPr>
        <w:tabs>
          <w:tab w:val="num" w:pos="11398"/>
        </w:tabs>
        <w:ind w:left="5896" w:hanging="737"/>
      </w:pPr>
      <w:rPr>
        <w:rFonts w:ascii="Courier New" w:hAnsi="Courier New" w:hint="default"/>
      </w:rPr>
    </w:lvl>
    <w:lvl w:ilvl="8">
      <w:start w:val="1"/>
      <w:numFmt w:val="bullet"/>
      <w:lvlText w:val=""/>
      <w:lvlJc w:val="left"/>
      <w:pPr>
        <w:ind w:left="6633" w:hanging="737"/>
      </w:pPr>
      <w:rPr>
        <w:rFonts w:ascii="Wingdings" w:hAnsi="Wingdings" w:hint="default"/>
      </w:rPr>
    </w:lvl>
  </w:abstractNum>
  <w:abstractNum w:abstractNumId="44" w15:restartNumberingAfterBreak="0">
    <w:nsid w:val="4CD539FD"/>
    <w:multiLevelType w:val="hybridMultilevel"/>
    <w:tmpl w:val="C6F43C50"/>
    <w:lvl w:ilvl="0" w:tplc="729E73F2">
      <w:start w:val="1"/>
      <w:numFmt w:val="bullet"/>
      <w:pStyle w:val="Tabulkaodrka"/>
      <w:lvlText w:val=""/>
      <w:lvlJc w:val="left"/>
      <w:pPr>
        <w:tabs>
          <w:tab w:val="num" w:pos="284"/>
        </w:tabs>
        <w:ind w:left="284" w:hanging="284"/>
      </w:pPr>
      <w:rPr>
        <w:rFonts w:ascii="Symbol" w:hAnsi="Symbol"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start w:val="1"/>
      <w:numFmt w:val="bullet"/>
      <w:lvlText w:val=""/>
      <w:lvlJc w:val="left"/>
      <w:pPr>
        <w:tabs>
          <w:tab w:val="num" w:pos="2880"/>
        </w:tabs>
        <w:ind w:left="2880" w:hanging="360"/>
      </w:pPr>
      <w:rPr>
        <w:rFonts w:ascii="Symbol" w:hAnsi="Symbol" w:hint="default"/>
      </w:rPr>
    </w:lvl>
    <w:lvl w:ilvl="4" w:tplc="04050019">
      <w:start w:val="1"/>
      <w:numFmt w:val="bullet"/>
      <w:lvlText w:val="o"/>
      <w:lvlJc w:val="left"/>
      <w:pPr>
        <w:tabs>
          <w:tab w:val="num" w:pos="3600"/>
        </w:tabs>
        <w:ind w:left="3600" w:hanging="360"/>
      </w:pPr>
      <w:rPr>
        <w:rFonts w:ascii="Courier New" w:hAnsi="Courier New" w:hint="default"/>
      </w:rPr>
    </w:lvl>
    <w:lvl w:ilvl="5" w:tplc="0405001B">
      <w:start w:val="1"/>
      <w:numFmt w:val="bullet"/>
      <w:lvlText w:val=""/>
      <w:lvlJc w:val="left"/>
      <w:pPr>
        <w:tabs>
          <w:tab w:val="num" w:pos="4320"/>
        </w:tabs>
        <w:ind w:left="4320" w:hanging="360"/>
      </w:pPr>
      <w:rPr>
        <w:rFonts w:ascii="Wingdings" w:hAnsi="Wingdings" w:hint="default"/>
      </w:rPr>
    </w:lvl>
    <w:lvl w:ilvl="6" w:tplc="0405000F">
      <w:start w:val="1"/>
      <w:numFmt w:val="bullet"/>
      <w:lvlText w:val=""/>
      <w:lvlJc w:val="left"/>
      <w:pPr>
        <w:tabs>
          <w:tab w:val="num" w:pos="5040"/>
        </w:tabs>
        <w:ind w:left="5040" w:hanging="360"/>
      </w:pPr>
      <w:rPr>
        <w:rFonts w:ascii="Symbol" w:hAnsi="Symbol" w:hint="default"/>
      </w:rPr>
    </w:lvl>
    <w:lvl w:ilvl="7" w:tplc="04050019">
      <w:start w:val="1"/>
      <w:numFmt w:val="bullet"/>
      <w:lvlText w:val="o"/>
      <w:lvlJc w:val="left"/>
      <w:pPr>
        <w:tabs>
          <w:tab w:val="num" w:pos="5760"/>
        </w:tabs>
        <w:ind w:left="5760" w:hanging="360"/>
      </w:pPr>
      <w:rPr>
        <w:rFonts w:ascii="Courier New" w:hAnsi="Courier New" w:hint="default"/>
      </w:rPr>
    </w:lvl>
    <w:lvl w:ilvl="8" w:tplc="0405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DB861BA"/>
    <w:multiLevelType w:val="multilevel"/>
    <w:tmpl w:val="4DD69BA8"/>
    <w:styleLink w:val="Seznamnadpisy"/>
    <w:lvl w:ilvl="0">
      <w:start w:val="1"/>
      <w:numFmt w:val="decimal"/>
      <w:lvlText w:val="%1"/>
      <w:lvlJc w:val="left"/>
      <w:pPr>
        <w:tabs>
          <w:tab w:val="num" w:pos="851"/>
        </w:tabs>
        <w:ind w:left="851" w:hanging="851"/>
      </w:pPr>
      <w:rPr>
        <w:rFonts w:cs="Times New Roman" w:hint="default"/>
        <w:sz w:val="28"/>
        <w:szCs w:val="28"/>
      </w:rPr>
    </w:lvl>
    <w:lvl w:ilvl="1">
      <w:start w:val="1"/>
      <w:numFmt w:val="decimal"/>
      <w:lvlText w:val="%1.%2"/>
      <w:lvlJc w:val="left"/>
      <w:pPr>
        <w:tabs>
          <w:tab w:val="num" w:pos="851"/>
        </w:tabs>
        <w:ind w:left="851" w:hanging="851"/>
      </w:pPr>
      <w:rPr>
        <w:rFonts w:cs="Times New Roman" w:hint="default"/>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851"/>
        </w:tabs>
        <w:ind w:left="851" w:hanging="851"/>
      </w:pPr>
      <w:rPr>
        <w:rFonts w:cs="Times New Roman" w:hint="default"/>
      </w:rPr>
    </w:lvl>
    <w:lvl w:ilvl="5">
      <w:start w:val="1"/>
      <w:numFmt w:val="upperLetter"/>
      <w:lvlText w:val="%6"/>
      <w:lvlJc w:val="left"/>
      <w:pPr>
        <w:tabs>
          <w:tab w:val="num" w:pos="851"/>
        </w:tabs>
        <w:ind w:left="851" w:hanging="567"/>
      </w:pPr>
      <w:rPr>
        <w:rFonts w:cs="Times New Roman" w:hint="default"/>
      </w:rPr>
    </w:lvl>
    <w:lvl w:ilvl="6">
      <w:start w:val="1"/>
      <w:numFmt w:val="decimal"/>
      <w:lvlText w:val="%6.%7"/>
      <w:lvlJc w:val="left"/>
      <w:pPr>
        <w:tabs>
          <w:tab w:val="num" w:pos="851"/>
        </w:tabs>
        <w:ind w:left="851" w:hanging="567"/>
      </w:pPr>
      <w:rPr>
        <w:rFonts w:cs="Times New Roman" w:hint="default"/>
      </w:rPr>
    </w:lvl>
    <w:lvl w:ilvl="7">
      <w:start w:val="1"/>
      <w:numFmt w:val="none"/>
      <w:lvlText w:val=""/>
      <w:lvlJc w:val="left"/>
      <w:pPr>
        <w:tabs>
          <w:tab w:val="num" w:pos="851"/>
        </w:tabs>
        <w:ind w:left="851" w:hanging="851"/>
      </w:pPr>
      <w:rPr>
        <w:rFonts w:cs="Times New Roman" w:hint="default"/>
      </w:rPr>
    </w:lvl>
    <w:lvl w:ilvl="8">
      <w:start w:val="1"/>
      <w:numFmt w:val="none"/>
      <w:lvlText w:val=""/>
      <w:lvlJc w:val="left"/>
      <w:pPr>
        <w:tabs>
          <w:tab w:val="num" w:pos="851"/>
        </w:tabs>
        <w:ind w:left="851" w:hanging="851"/>
      </w:pPr>
      <w:rPr>
        <w:rFonts w:cs="Times New Roman" w:hint="default"/>
      </w:rPr>
    </w:lvl>
  </w:abstractNum>
  <w:abstractNum w:abstractNumId="46" w15:restartNumberingAfterBreak="0">
    <w:nsid w:val="4E3D2CD9"/>
    <w:multiLevelType w:val="multilevel"/>
    <w:tmpl w:val="585AC966"/>
    <w:lvl w:ilvl="0">
      <w:start w:val="1"/>
      <w:numFmt w:val="decimal"/>
      <w:lvlText w:val="%1."/>
      <w:lvlJc w:val="left"/>
      <w:pPr>
        <w:tabs>
          <w:tab w:val="num" w:pos="1080"/>
        </w:tabs>
        <w:ind w:left="1080" w:hanging="360"/>
      </w:pPr>
      <w:rPr>
        <w:rFonts w:cs="Times New Roman" w:hint="default"/>
      </w:rPr>
    </w:lvl>
    <w:lvl w:ilvl="1">
      <w:start w:val="1"/>
      <w:numFmt w:val="decimal"/>
      <w:pStyle w:val="4Dslovn2"/>
      <w:lvlText w:val="%1.%2."/>
      <w:lvlJc w:val="left"/>
      <w:pPr>
        <w:tabs>
          <w:tab w:val="num" w:pos="1800"/>
        </w:tabs>
        <w:ind w:left="1512"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hint="default"/>
      </w:rPr>
    </w:lvl>
    <w:lvl w:ilvl="4">
      <w:start w:val="1"/>
      <w:numFmt w:val="decimal"/>
      <w:lvlText w:val="%1.%2.%3.%4.%5."/>
      <w:lvlJc w:val="left"/>
      <w:pPr>
        <w:tabs>
          <w:tab w:val="num" w:pos="3600"/>
        </w:tabs>
        <w:ind w:left="2952" w:hanging="792"/>
      </w:pPr>
      <w:rPr>
        <w:rFonts w:cs="Times New Roman" w:hint="default"/>
      </w:rPr>
    </w:lvl>
    <w:lvl w:ilvl="5">
      <w:start w:val="1"/>
      <w:numFmt w:val="decimal"/>
      <w:lvlText w:val="%1.%2.%3.%4.%5.%6."/>
      <w:lvlJc w:val="left"/>
      <w:pPr>
        <w:tabs>
          <w:tab w:val="num" w:pos="3960"/>
        </w:tabs>
        <w:ind w:left="3456" w:hanging="936"/>
      </w:pPr>
      <w:rPr>
        <w:rFonts w:cs="Times New Roman" w:hint="default"/>
      </w:rPr>
    </w:lvl>
    <w:lvl w:ilvl="6">
      <w:start w:val="1"/>
      <w:numFmt w:val="decimal"/>
      <w:lvlText w:val="%1.%2.%3.%4.%5.%6.%7."/>
      <w:lvlJc w:val="left"/>
      <w:pPr>
        <w:tabs>
          <w:tab w:val="num" w:pos="4680"/>
        </w:tabs>
        <w:ind w:left="3960" w:hanging="1080"/>
      </w:pPr>
      <w:rPr>
        <w:rFonts w:cs="Times New Roman" w:hint="default"/>
      </w:rPr>
    </w:lvl>
    <w:lvl w:ilvl="7">
      <w:start w:val="1"/>
      <w:numFmt w:val="decimal"/>
      <w:lvlText w:val="%1.%2.%3.%4.%5.%6.%7.%8."/>
      <w:lvlJc w:val="left"/>
      <w:pPr>
        <w:tabs>
          <w:tab w:val="num" w:pos="5400"/>
        </w:tabs>
        <w:ind w:left="4464" w:hanging="1224"/>
      </w:pPr>
      <w:rPr>
        <w:rFonts w:cs="Times New Roman" w:hint="default"/>
      </w:rPr>
    </w:lvl>
    <w:lvl w:ilvl="8">
      <w:start w:val="1"/>
      <w:numFmt w:val="decimal"/>
      <w:lvlText w:val="%1.%2.%3.%4.%5.%6.%7.%8.%9."/>
      <w:lvlJc w:val="left"/>
      <w:pPr>
        <w:tabs>
          <w:tab w:val="num" w:pos="5760"/>
        </w:tabs>
        <w:ind w:left="5040" w:hanging="1440"/>
      </w:pPr>
      <w:rPr>
        <w:rFonts w:cs="Times New Roman" w:hint="default"/>
      </w:rPr>
    </w:lvl>
  </w:abstractNum>
  <w:abstractNum w:abstractNumId="47" w15:restartNumberingAfterBreak="0">
    <w:nsid w:val="500D3E8D"/>
    <w:multiLevelType w:val="hybridMultilevel"/>
    <w:tmpl w:val="D2326AC4"/>
    <w:lvl w:ilvl="0" w:tplc="04050001">
      <w:start w:val="1"/>
      <w:numFmt w:val="bullet"/>
      <w:pStyle w:val="Odrazky1"/>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27D509C"/>
    <w:multiLevelType w:val="multilevel"/>
    <w:tmpl w:val="85EC28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3633BA4"/>
    <w:multiLevelType w:val="multilevel"/>
    <w:tmpl w:val="02C455F8"/>
    <w:lvl w:ilvl="0">
      <w:start w:val="1"/>
      <w:numFmt w:val="decimal"/>
      <w:pStyle w:val="4Dslovn"/>
      <w:lvlText w:val="%1."/>
      <w:lvlJc w:val="left"/>
      <w:pPr>
        <w:tabs>
          <w:tab w:val="num" w:pos="1080"/>
        </w:tabs>
        <w:ind w:left="1080" w:hanging="360"/>
      </w:pPr>
      <w:rPr>
        <w:rFonts w:cs="Times New Roman" w:hint="default"/>
      </w:rPr>
    </w:lvl>
    <w:lvl w:ilvl="1">
      <w:start w:val="1"/>
      <w:numFmt w:val="decimal"/>
      <w:lvlText w:val="%1.%2."/>
      <w:lvlJc w:val="left"/>
      <w:pPr>
        <w:tabs>
          <w:tab w:val="num" w:pos="1800"/>
        </w:tabs>
        <w:ind w:left="1512"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hint="default"/>
      </w:rPr>
    </w:lvl>
    <w:lvl w:ilvl="4">
      <w:start w:val="1"/>
      <w:numFmt w:val="decimal"/>
      <w:lvlText w:val="%1.%2.%3.%4.%5."/>
      <w:lvlJc w:val="left"/>
      <w:pPr>
        <w:tabs>
          <w:tab w:val="num" w:pos="3600"/>
        </w:tabs>
        <w:ind w:left="2952" w:hanging="792"/>
      </w:pPr>
      <w:rPr>
        <w:rFonts w:cs="Times New Roman" w:hint="default"/>
      </w:rPr>
    </w:lvl>
    <w:lvl w:ilvl="5">
      <w:start w:val="1"/>
      <w:numFmt w:val="decimal"/>
      <w:lvlText w:val="%1.%2.%3.%4.%5.%6."/>
      <w:lvlJc w:val="left"/>
      <w:pPr>
        <w:tabs>
          <w:tab w:val="num" w:pos="3960"/>
        </w:tabs>
        <w:ind w:left="3456" w:hanging="936"/>
      </w:pPr>
      <w:rPr>
        <w:rFonts w:cs="Times New Roman" w:hint="default"/>
      </w:rPr>
    </w:lvl>
    <w:lvl w:ilvl="6">
      <w:start w:val="1"/>
      <w:numFmt w:val="decimal"/>
      <w:lvlText w:val="%1.%2.%3.%4.%5.%6.%7."/>
      <w:lvlJc w:val="left"/>
      <w:pPr>
        <w:tabs>
          <w:tab w:val="num" w:pos="4680"/>
        </w:tabs>
        <w:ind w:left="3960" w:hanging="1080"/>
      </w:pPr>
      <w:rPr>
        <w:rFonts w:cs="Times New Roman" w:hint="default"/>
      </w:rPr>
    </w:lvl>
    <w:lvl w:ilvl="7">
      <w:start w:val="1"/>
      <w:numFmt w:val="decimal"/>
      <w:lvlText w:val="%1.%2.%3.%4.%5.%6.%7.%8."/>
      <w:lvlJc w:val="left"/>
      <w:pPr>
        <w:tabs>
          <w:tab w:val="num" w:pos="5400"/>
        </w:tabs>
        <w:ind w:left="4464" w:hanging="1224"/>
      </w:pPr>
      <w:rPr>
        <w:rFonts w:cs="Times New Roman" w:hint="default"/>
      </w:rPr>
    </w:lvl>
    <w:lvl w:ilvl="8">
      <w:start w:val="1"/>
      <w:numFmt w:val="decimal"/>
      <w:lvlText w:val="%1.%2.%3.%4.%5.%6.%7.%8.%9."/>
      <w:lvlJc w:val="left"/>
      <w:pPr>
        <w:tabs>
          <w:tab w:val="num" w:pos="5760"/>
        </w:tabs>
        <w:ind w:left="5040" w:hanging="1440"/>
      </w:pPr>
      <w:rPr>
        <w:rFonts w:cs="Times New Roman" w:hint="default"/>
      </w:rPr>
    </w:lvl>
  </w:abstractNum>
  <w:abstractNum w:abstractNumId="50" w15:restartNumberingAfterBreak="0">
    <w:nsid w:val="579777D2"/>
    <w:multiLevelType w:val="multilevel"/>
    <w:tmpl w:val="0D3C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9D22684"/>
    <w:multiLevelType w:val="hybridMultilevel"/>
    <w:tmpl w:val="92540EE2"/>
    <w:lvl w:ilvl="0" w:tplc="417ECD68">
      <w:start w:val="1"/>
      <w:numFmt w:val="decimal"/>
      <w:pStyle w:val="UStyl2"/>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176DDA"/>
    <w:multiLevelType w:val="multilevel"/>
    <w:tmpl w:val="19726B42"/>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A414291"/>
    <w:multiLevelType w:val="multilevel"/>
    <w:tmpl w:val="00948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BBD3402"/>
    <w:multiLevelType w:val="multilevel"/>
    <w:tmpl w:val="D1B0F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DF84C68"/>
    <w:multiLevelType w:val="multilevel"/>
    <w:tmpl w:val="B0CAB1F6"/>
    <w:lvl w:ilvl="0">
      <w:start w:val="1"/>
      <w:numFmt w:val="decimal"/>
      <w:pStyle w:val="Styl20"/>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6" w15:restartNumberingAfterBreak="0">
    <w:nsid w:val="5EA11D3D"/>
    <w:multiLevelType w:val="hybridMultilevel"/>
    <w:tmpl w:val="46E05F8E"/>
    <w:lvl w:ilvl="0" w:tplc="769491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4CE7DC4"/>
    <w:multiLevelType w:val="hybridMultilevel"/>
    <w:tmpl w:val="CD06D6B8"/>
    <w:lvl w:ilvl="0" w:tplc="5038ECE0">
      <w:start w:val="1"/>
      <w:numFmt w:val="bullet"/>
      <w:pStyle w:val="Odrka4"/>
      <w:lvlText w:val="-"/>
      <w:lvlJc w:val="left"/>
      <w:pPr>
        <w:tabs>
          <w:tab w:val="num" w:pos="2977"/>
        </w:tabs>
        <w:ind w:left="2977" w:hanging="567"/>
      </w:pPr>
      <w:rPr>
        <w:rFonts w:ascii="Arial" w:hAnsi="Arial" w:hint="default"/>
        <w:color w:val="auto"/>
      </w:rPr>
    </w:lvl>
    <w:lvl w:ilvl="1" w:tplc="15C2F7B0">
      <w:start w:val="1"/>
      <w:numFmt w:val="bullet"/>
      <w:lvlText w:val="o"/>
      <w:lvlJc w:val="left"/>
      <w:pPr>
        <w:tabs>
          <w:tab w:val="num" w:pos="2149"/>
        </w:tabs>
        <w:ind w:left="2149" w:hanging="360"/>
      </w:pPr>
      <w:rPr>
        <w:rFonts w:ascii="Courier New" w:hAnsi="Courier New" w:hint="default"/>
      </w:rPr>
    </w:lvl>
    <w:lvl w:ilvl="2" w:tplc="BB4281F6" w:tentative="1">
      <w:start w:val="1"/>
      <w:numFmt w:val="bullet"/>
      <w:lvlText w:val=""/>
      <w:lvlJc w:val="left"/>
      <w:pPr>
        <w:tabs>
          <w:tab w:val="num" w:pos="2869"/>
        </w:tabs>
        <w:ind w:left="2869" w:hanging="360"/>
      </w:pPr>
      <w:rPr>
        <w:rFonts w:ascii="Wingdings" w:hAnsi="Wingdings" w:hint="default"/>
      </w:rPr>
    </w:lvl>
    <w:lvl w:ilvl="3" w:tplc="5ADAD7E2" w:tentative="1">
      <w:start w:val="1"/>
      <w:numFmt w:val="bullet"/>
      <w:lvlText w:val=""/>
      <w:lvlJc w:val="left"/>
      <w:pPr>
        <w:tabs>
          <w:tab w:val="num" w:pos="3589"/>
        </w:tabs>
        <w:ind w:left="3589" w:hanging="360"/>
      </w:pPr>
      <w:rPr>
        <w:rFonts w:ascii="Symbol" w:hAnsi="Symbol" w:hint="default"/>
      </w:rPr>
    </w:lvl>
    <w:lvl w:ilvl="4" w:tplc="BA90DFF8" w:tentative="1">
      <w:start w:val="1"/>
      <w:numFmt w:val="bullet"/>
      <w:lvlText w:val="o"/>
      <w:lvlJc w:val="left"/>
      <w:pPr>
        <w:tabs>
          <w:tab w:val="num" w:pos="4309"/>
        </w:tabs>
        <w:ind w:left="4309" w:hanging="360"/>
      </w:pPr>
      <w:rPr>
        <w:rFonts w:ascii="Courier New" w:hAnsi="Courier New" w:hint="default"/>
      </w:rPr>
    </w:lvl>
    <w:lvl w:ilvl="5" w:tplc="E7728B1A" w:tentative="1">
      <w:start w:val="1"/>
      <w:numFmt w:val="bullet"/>
      <w:lvlText w:val=""/>
      <w:lvlJc w:val="left"/>
      <w:pPr>
        <w:tabs>
          <w:tab w:val="num" w:pos="5029"/>
        </w:tabs>
        <w:ind w:left="5029" w:hanging="360"/>
      </w:pPr>
      <w:rPr>
        <w:rFonts w:ascii="Wingdings" w:hAnsi="Wingdings" w:hint="default"/>
      </w:rPr>
    </w:lvl>
    <w:lvl w:ilvl="6" w:tplc="F5985B6C" w:tentative="1">
      <w:start w:val="1"/>
      <w:numFmt w:val="bullet"/>
      <w:lvlText w:val=""/>
      <w:lvlJc w:val="left"/>
      <w:pPr>
        <w:tabs>
          <w:tab w:val="num" w:pos="5749"/>
        </w:tabs>
        <w:ind w:left="5749" w:hanging="360"/>
      </w:pPr>
      <w:rPr>
        <w:rFonts w:ascii="Symbol" w:hAnsi="Symbol" w:hint="default"/>
      </w:rPr>
    </w:lvl>
    <w:lvl w:ilvl="7" w:tplc="D5B03930" w:tentative="1">
      <w:start w:val="1"/>
      <w:numFmt w:val="bullet"/>
      <w:lvlText w:val="o"/>
      <w:lvlJc w:val="left"/>
      <w:pPr>
        <w:tabs>
          <w:tab w:val="num" w:pos="6469"/>
        </w:tabs>
        <w:ind w:left="6469" w:hanging="360"/>
      </w:pPr>
      <w:rPr>
        <w:rFonts w:ascii="Courier New" w:hAnsi="Courier New" w:hint="default"/>
      </w:rPr>
    </w:lvl>
    <w:lvl w:ilvl="8" w:tplc="42AE6050" w:tentative="1">
      <w:start w:val="1"/>
      <w:numFmt w:val="bullet"/>
      <w:lvlText w:val=""/>
      <w:lvlJc w:val="left"/>
      <w:pPr>
        <w:tabs>
          <w:tab w:val="num" w:pos="7189"/>
        </w:tabs>
        <w:ind w:left="7189" w:hanging="360"/>
      </w:pPr>
      <w:rPr>
        <w:rFonts w:ascii="Wingdings" w:hAnsi="Wingdings" w:hint="default"/>
      </w:rPr>
    </w:lvl>
  </w:abstractNum>
  <w:abstractNum w:abstractNumId="58" w15:restartNumberingAfterBreak="0">
    <w:nsid w:val="674D5243"/>
    <w:multiLevelType w:val="multilevel"/>
    <w:tmpl w:val="04050001"/>
    <w:styleLink w:val="odrka1"/>
    <w:lvl w:ilvl="0">
      <w:start w:val="1"/>
      <w:numFmt w:val="bullet"/>
      <w:lvlText w:val=""/>
      <w:lvlJc w:val="left"/>
      <w:pPr>
        <w:tabs>
          <w:tab w:val="num" w:pos="360"/>
        </w:tabs>
        <w:ind w:left="360" w:hanging="360"/>
      </w:pPr>
      <w:rPr>
        <w:rFonts w:ascii="Symbol" w:hAnsi="Symbol"/>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829379F"/>
    <w:multiLevelType w:val="multilevel"/>
    <w:tmpl w:val="47C257B2"/>
    <w:lvl w:ilvl="0">
      <w:start w:val="1"/>
      <w:numFmt w:val="decimal"/>
      <w:pStyle w:val="RLslovanodstavec"/>
      <w:lvlText w:val="%1."/>
      <w:lvlJc w:val="left"/>
      <w:pPr>
        <w:tabs>
          <w:tab w:val="num" w:pos="879"/>
        </w:tabs>
        <w:ind w:left="879" w:hanging="737"/>
      </w:pPr>
      <w:rPr>
        <w:rFonts w:cs="Times New Roman"/>
        <w:color w:val="auto"/>
      </w:rPr>
    </w:lvl>
    <w:lvl w:ilvl="1">
      <w:start w:val="1"/>
      <w:numFmt w:val="lowerLetter"/>
      <w:lvlText w:val="%2)"/>
      <w:lvlJc w:val="left"/>
      <w:pPr>
        <w:tabs>
          <w:tab w:val="num" w:pos="1128"/>
        </w:tabs>
        <w:ind w:left="1128" w:hanging="397"/>
      </w:pPr>
      <w:rPr>
        <w:rFonts w:cs="Times New Roman"/>
      </w:rPr>
    </w:lvl>
    <w:lvl w:ilvl="2">
      <w:start w:val="1"/>
      <w:numFmt w:val="lowerRoman"/>
      <w:lvlText w:val="%3)"/>
      <w:lvlJc w:val="left"/>
      <w:pPr>
        <w:tabs>
          <w:tab w:val="num" w:pos="1695"/>
        </w:tabs>
        <w:ind w:left="1695" w:hanging="567"/>
      </w:pPr>
      <w:rPr>
        <w:rFonts w:cs="Times New Roman"/>
      </w:rPr>
    </w:lvl>
    <w:lvl w:ilvl="3">
      <w:start w:val="1"/>
      <w:numFmt w:val="none"/>
      <w:lvlRestart w:val="0"/>
      <w:suff w:val="nothing"/>
      <w:lvlText w:val=""/>
      <w:lvlJc w:val="left"/>
      <w:pPr>
        <w:ind w:left="731"/>
      </w:pPr>
      <w:rPr>
        <w:rFonts w:cs="Times New Roman"/>
        <w:color w:val="auto"/>
      </w:rPr>
    </w:lvl>
    <w:lvl w:ilvl="4">
      <w:start w:val="1"/>
      <w:numFmt w:val="none"/>
      <w:lvlRestart w:val="0"/>
      <w:suff w:val="nothing"/>
      <w:lvlText w:val=""/>
      <w:lvlJc w:val="left"/>
      <w:pPr>
        <w:ind w:left="1128"/>
      </w:pPr>
      <w:rPr>
        <w:rFonts w:cs="Times New Roman"/>
      </w:rPr>
    </w:lvl>
    <w:lvl w:ilvl="5">
      <w:start w:val="1"/>
      <w:numFmt w:val="none"/>
      <w:lvlRestart w:val="0"/>
      <w:suff w:val="nothing"/>
      <w:lvlText w:val=""/>
      <w:lvlJc w:val="left"/>
      <w:pPr>
        <w:ind w:left="1695"/>
      </w:pPr>
      <w:rPr>
        <w:rFonts w:cs="Times New Roman"/>
      </w:rPr>
    </w:lvl>
    <w:lvl w:ilvl="6">
      <w:start w:val="1"/>
      <w:numFmt w:val="decimal"/>
      <w:lvlText w:val="%7."/>
      <w:lvlJc w:val="left"/>
      <w:pPr>
        <w:ind w:left="5034" w:hanging="360"/>
      </w:pPr>
      <w:rPr>
        <w:rFonts w:cs="Times New Roman"/>
      </w:rPr>
    </w:lvl>
    <w:lvl w:ilvl="7">
      <w:start w:val="1"/>
      <w:numFmt w:val="lowerLetter"/>
      <w:lvlText w:val="%8."/>
      <w:lvlJc w:val="left"/>
      <w:pPr>
        <w:ind w:left="5754" w:hanging="360"/>
      </w:pPr>
      <w:rPr>
        <w:rFonts w:cs="Times New Roman"/>
      </w:rPr>
    </w:lvl>
    <w:lvl w:ilvl="8">
      <w:start w:val="1"/>
      <w:numFmt w:val="lowerRoman"/>
      <w:lvlText w:val="%9."/>
      <w:lvlJc w:val="right"/>
      <w:pPr>
        <w:ind w:left="6474" w:hanging="180"/>
      </w:pPr>
      <w:rPr>
        <w:rFonts w:cs="Times New Roman"/>
      </w:rPr>
    </w:lvl>
  </w:abstractNum>
  <w:abstractNum w:abstractNumId="60" w15:restartNumberingAfterBreak="0">
    <w:nsid w:val="69495508"/>
    <w:multiLevelType w:val="multilevel"/>
    <w:tmpl w:val="FCA87EAC"/>
    <w:styleLink w:val="Seznampsmena"/>
    <w:lvl w:ilvl="0">
      <w:start w:val="1"/>
      <w:numFmt w:val="lowerLetter"/>
      <w:pStyle w:val="Odrkapsmeno"/>
      <w:lvlText w:val="%1)"/>
      <w:lvlJc w:val="left"/>
      <w:pPr>
        <w:tabs>
          <w:tab w:val="num" w:pos="1418"/>
        </w:tabs>
        <w:ind w:left="1418" w:hanging="567"/>
      </w:pPr>
      <w:rPr>
        <w:rFonts w:cs="Times New Roman" w:hint="default"/>
      </w:rPr>
    </w:lvl>
    <w:lvl w:ilvl="1">
      <w:start w:val="1"/>
      <w:numFmt w:val="upperLetter"/>
      <w:lvlText w:val="%2)"/>
      <w:lvlJc w:val="left"/>
      <w:pPr>
        <w:tabs>
          <w:tab w:val="num" w:pos="1985"/>
        </w:tabs>
        <w:ind w:left="1985" w:hanging="567"/>
      </w:pPr>
      <w:rPr>
        <w:rFonts w:cs="Times New Roman" w:hint="default"/>
      </w:rPr>
    </w:lvl>
    <w:lvl w:ilvl="2">
      <w:start w:val="1"/>
      <w:numFmt w:val="lowerLetter"/>
      <w:lvlText w:val="(%3)"/>
      <w:lvlJc w:val="left"/>
      <w:pPr>
        <w:tabs>
          <w:tab w:val="num" w:pos="2552"/>
        </w:tabs>
        <w:ind w:left="2552" w:hanging="567"/>
      </w:pPr>
      <w:rPr>
        <w:rFonts w:cs="Times New Roman" w:hint="default"/>
      </w:rPr>
    </w:lvl>
    <w:lvl w:ilvl="3">
      <w:start w:val="1"/>
      <w:numFmt w:val="bullet"/>
      <w:lvlText w:val=""/>
      <w:lvlJc w:val="left"/>
      <w:pPr>
        <w:tabs>
          <w:tab w:val="num" w:pos="3119"/>
        </w:tabs>
        <w:ind w:left="3119" w:hanging="567"/>
      </w:pPr>
      <w:rPr>
        <w:rFonts w:ascii="Symbol" w:hAnsi="Symbol"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Symbol" w:hAnsi="Symbol" w:hint="default"/>
      </w:rPr>
    </w:lvl>
    <w:lvl w:ilvl="6">
      <w:start w:val="1"/>
      <w:numFmt w:val="bullet"/>
      <w:lvlText w:val=""/>
      <w:lvlJc w:val="left"/>
      <w:pPr>
        <w:tabs>
          <w:tab w:val="num" w:pos="4820"/>
        </w:tabs>
        <w:ind w:left="4820" w:hanging="567"/>
      </w:pPr>
      <w:rPr>
        <w:rFonts w:ascii="Symbol" w:hAnsi="Symbol"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Symbol" w:hAnsi="Symbol" w:hint="default"/>
      </w:rPr>
    </w:lvl>
  </w:abstractNum>
  <w:abstractNum w:abstractNumId="61" w15:restartNumberingAfterBreak="0">
    <w:nsid w:val="6A62121F"/>
    <w:multiLevelType w:val="multilevel"/>
    <w:tmpl w:val="AE825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AAF1A1F"/>
    <w:multiLevelType w:val="multilevel"/>
    <w:tmpl w:val="048EFB80"/>
    <w:lvl w:ilvl="0">
      <w:start w:val="1"/>
      <w:numFmt w:val="decimal"/>
      <w:isLgl/>
      <w:lvlText w:val="(%1)"/>
      <w:lvlJc w:val="left"/>
      <w:pPr>
        <w:tabs>
          <w:tab w:val="num" w:pos="782"/>
        </w:tabs>
        <w:ind w:firstLine="425"/>
      </w:pPr>
      <w:rPr>
        <w:rFonts w:cs="Times New Roman"/>
      </w:rPr>
    </w:lvl>
    <w:lvl w:ilvl="1">
      <w:start w:val="1"/>
      <w:numFmt w:val="lowerLetter"/>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pStyle w:val="Textodstavce"/>
      <w:lvlText w:val="(%7)"/>
      <w:lvlJc w:val="left"/>
      <w:pPr>
        <w:tabs>
          <w:tab w:val="num" w:pos="785"/>
        </w:tabs>
        <w:ind w:firstLine="425"/>
      </w:pPr>
      <w:rPr>
        <w:rFonts w:cs="Times New Roman"/>
      </w:rPr>
    </w:lvl>
    <w:lvl w:ilvl="7">
      <w:start w:val="1"/>
      <w:numFmt w:val="lowerLetter"/>
      <w:pStyle w:val="Textpsmene"/>
      <w:lvlText w:val="%8)"/>
      <w:lvlJc w:val="left"/>
      <w:pPr>
        <w:tabs>
          <w:tab w:val="num" w:pos="425"/>
        </w:tabs>
        <w:ind w:left="425" w:hanging="425"/>
      </w:pPr>
      <w:rPr>
        <w:rFonts w:cs="Times New Roman"/>
      </w:rPr>
    </w:lvl>
    <w:lvl w:ilvl="8">
      <w:start w:val="1"/>
      <w:numFmt w:val="decimal"/>
      <w:pStyle w:val="Textbodu"/>
      <w:lvlText w:val="%9."/>
      <w:lvlJc w:val="left"/>
      <w:pPr>
        <w:tabs>
          <w:tab w:val="num" w:pos="851"/>
        </w:tabs>
        <w:ind w:left="851" w:hanging="426"/>
      </w:pPr>
      <w:rPr>
        <w:rFonts w:cs="Times New Roman"/>
      </w:rPr>
    </w:lvl>
  </w:abstractNum>
  <w:abstractNum w:abstractNumId="63" w15:restartNumberingAfterBreak="0">
    <w:nsid w:val="6BC419AE"/>
    <w:multiLevelType w:val="multilevel"/>
    <w:tmpl w:val="707E2A1C"/>
    <w:lvl w:ilvl="0">
      <w:start w:val="1"/>
      <w:numFmt w:val="decimal"/>
      <w:lvlText w:val="%1"/>
      <w:lvlJc w:val="left"/>
      <w:pPr>
        <w:tabs>
          <w:tab w:val="num" w:pos="567"/>
        </w:tabs>
        <w:ind w:left="567" w:hanging="567"/>
      </w:pPr>
      <w:rPr>
        <w:rFonts w:cs="Times New Roman" w:hint="default"/>
      </w:rPr>
    </w:lvl>
    <w:lvl w:ilvl="1">
      <w:start w:val="1"/>
      <w:numFmt w:val="decimal"/>
      <w:pStyle w:val="Styl12"/>
      <w:lvlText w:val="%1.%2"/>
      <w:lvlJc w:val="left"/>
      <w:pPr>
        <w:tabs>
          <w:tab w:val="num" w:pos="720"/>
        </w:tabs>
        <w:ind w:left="720" w:hanging="720"/>
      </w:pPr>
      <w:rPr>
        <w:rFonts w:cs="Times New Roman" w:hint="default"/>
      </w:rPr>
    </w:lvl>
    <w:lvl w:ilvl="2">
      <w:start w:val="1"/>
      <w:numFmt w:val="none"/>
      <w:pStyle w:val="Styl14"/>
      <w:lvlText w:val="1.3.2"/>
      <w:lvlJc w:val="left"/>
      <w:pPr>
        <w:tabs>
          <w:tab w:val="num" w:pos="992"/>
        </w:tabs>
        <w:ind w:left="992" w:hanging="992"/>
      </w:pPr>
      <w:rPr>
        <w:rFonts w:cs="Times New Roman" w:hint="default"/>
      </w:rPr>
    </w:lvl>
    <w:lvl w:ilvl="3">
      <w:start w:val="1"/>
      <w:numFmt w:val="decimal"/>
      <w:lvlText w:val="%1.2.2.%4"/>
      <w:lvlJc w:val="left"/>
      <w:pPr>
        <w:tabs>
          <w:tab w:val="num" w:pos="1080"/>
        </w:tabs>
        <w:ind w:left="1077" w:hanging="1077"/>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4" w15:restartNumberingAfterBreak="0">
    <w:nsid w:val="6EA91B04"/>
    <w:multiLevelType w:val="multilevel"/>
    <w:tmpl w:val="B22821AA"/>
    <w:styleLink w:val="Seznamodrky"/>
    <w:lvl w:ilvl="0">
      <w:start w:val="1"/>
      <w:numFmt w:val="bullet"/>
      <w:lvlText w:val="●"/>
      <w:lvlJc w:val="left"/>
      <w:pPr>
        <w:tabs>
          <w:tab w:val="num" w:pos="1418"/>
        </w:tabs>
        <w:ind w:left="1418" w:hanging="567"/>
      </w:pPr>
      <w:rPr>
        <w:rFonts w:ascii="Times New Roman" w:hAnsi="Times New Roman" w:hint="default"/>
        <w:sz w:val="22"/>
      </w:rPr>
    </w:lvl>
    <w:lvl w:ilvl="1">
      <w:start w:val="1"/>
      <w:numFmt w:val="bullet"/>
      <w:pStyle w:val="Odrkabod2"/>
      <w:lvlText w:val="○"/>
      <w:lvlJc w:val="left"/>
      <w:pPr>
        <w:tabs>
          <w:tab w:val="num" w:pos="1985"/>
        </w:tabs>
        <w:ind w:left="1985" w:hanging="567"/>
      </w:pPr>
      <w:rPr>
        <w:rFonts w:ascii="Times New Roman" w:hAnsi="Times New Roman" w:hint="default"/>
      </w:rPr>
    </w:lvl>
    <w:lvl w:ilvl="2">
      <w:start w:val="1"/>
      <w:numFmt w:val="bullet"/>
      <w:lvlText w:val="-"/>
      <w:lvlJc w:val="left"/>
      <w:pPr>
        <w:tabs>
          <w:tab w:val="num" w:pos="2552"/>
        </w:tabs>
        <w:ind w:left="2552" w:hanging="567"/>
      </w:pPr>
      <w:rPr>
        <w:rFonts w:ascii="Courier New" w:hAnsi="Courier New" w:hint="default"/>
      </w:rPr>
    </w:lvl>
    <w:lvl w:ilvl="3">
      <w:start w:val="1"/>
      <w:numFmt w:val="bullet"/>
      <w:lvlText w:val=""/>
      <w:lvlJc w:val="left"/>
      <w:pPr>
        <w:tabs>
          <w:tab w:val="num" w:pos="3119"/>
        </w:tabs>
        <w:ind w:left="3119" w:hanging="567"/>
      </w:pPr>
      <w:rPr>
        <w:rFonts w:ascii="Symbol" w:hAnsi="Symbol"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Symbol" w:hAnsi="Symbol" w:hint="default"/>
      </w:rPr>
    </w:lvl>
    <w:lvl w:ilvl="6">
      <w:start w:val="1"/>
      <w:numFmt w:val="bullet"/>
      <w:lvlText w:val=""/>
      <w:lvlJc w:val="left"/>
      <w:pPr>
        <w:tabs>
          <w:tab w:val="num" w:pos="4820"/>
        </w:tabs>
        <w:ind w:left="4820" w:hanging="567"/>
      </w:pPr>
      <w:rPr>
        <w:rFonts w:ascii="Symbol" w:hAnsi="Symbol"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Symbol" w:hAnsi="Symbol" w:hint="default"/>
      </w:rPr>
    </w:lvl>
  </w:abstractNum>
  <w:abstractNum w:abstractNumId="65" w15:restartNumberingAfterBreak="0">
    <w:nsid w:val="6F154454"/>
    <w:multiLevelType w:val="multilevel"/>
    <w:tmpl w:val="3EF6B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13F5E87"/>
    <w:multiLevelType w:val="multilevel"/>
    <w:tmpl w:val="DDC2DCCA"/>
    <w:lvl w:ilvl="0">
      <w:start w:val="1"/>
      <w:numFmt w:val="decimal"/>
      <w:pStyle w:val="StylArial10bZa6bdkovnNejmn16b"/>
      <w:lvlText w:val="%1"/>
      <w:lvlJc w:val="left"/>
      <w:pPr>
        <w:tabs>
          <w:tab w:val="num" w:pos="170"/>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7" w15:restartNumberingAfterBreak="0">
    <w:nsid w:val="7305693F"/>
    <w:multiLevelType w:val="multilevel"/>
    <w:tmpl w:val="7C16DB86"/>
    <w:lvl w:ilvl="0">
      <w:start w:val="1"/>
      <w:numFmt w:val="decimal"/>
      <w:pStyle w:val="RLlnek"/>
      <w:suff w:val="space"/>
      <w:lvlText w:val="Článek %1 –"/>
      <w:lvlJc w:val="left"/>
      <w:pPr>
        <w:ind w:left="737" w:hanging="737"/>
      </w:pPr>
      <w:rPr>
        <w:rFonts w:cs="Times New Roman"/>
      </w:rPr>
    </w:lvl>
    <w:lvl w:ilvl="1">
      <w:start w:val="1"/>
      <w:numFmt w:val="lowerLetter"/>
      <w:pStyle w:val="RLOdstavec"/>
      <w:lvlText w:val="%2)"/>
      <w:lvlJc w:val="left"/>
      <w:pPr>
        <w:tabs>
          <w:tab w:val="num" w:pos="567"/>
        </w:tabs>
        <w:ind w:left="567" w:hanging="567"/>
      </w:pPr>
      <w:rPr>
        <w:rFonts w:cs="Times New Roman"/>
      </w:rPr>
    </w:lvl>
    <w:lvl w:ilvl="2">
      <w:start w:val="1"/>
      <w:numFmt w:val="lowerRoman"/>
      <w:lvlText w:val="%3)"/>
      <w:lvlJc w:val="left"/>
      <w:pPr>
        <w:tabs>
          <w:tab w:val="num" w:pos="1134"/>
        </w:tabs>
        <w:ind w:left="1134" w:hanging="567"/>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8" w15:restartNumberingAfterBreak="0">
    <w:nsid w:val="77EE3064"/>
    <w:multiLevelType w:val="multilevel"/>
    <w:tmpl w:val="312A6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A8C1C31"/>
    <w:multiLevelType w:val="multilevel"/>
    <w:tmpl w:val="4926B224"/>
    <w:lvl w:ilvl="0">
      <w:start w:val="1"/>
      <w:numFmt w:val="decimal"/>
      <w:pStyle w:val="slovannadpis1rovn"/>
      <w:suff w:val="space"/>
      <w:lvlText w:val="%1."/>
      <w:lvlJc w:val="left"/>
      <w:rPr>
        <w:rFonts w:cs="Times New Roman"/>
      </w:rPr>
    </w:lvl>
    <w:lvl w:ilvl="1">
      <w:start w:val="1"/>
      <w:numFmt w:val="decimal"/>
      <w:pStyle w:val="slovannadpis2rovn"/>
      <w:suff w:val="space"/>
      <w:lvlText w:val="%1.%2."/>
      <w:lvlJc w:val="left"/>
      <w:rPr>
        <w:rFonts w:cs="Times New Roman"/>
      </w:rPr>
    </w:lvl>
    <w:lvl w:ilvl="2">
      <w:start w:val="1"/>
      <w:numFmt w:val="decimal"/>
      <w:pStyle w:val="slovannadpis3rovn"/>
      <w:suff w:val="space"/>
      <w:lvlText w:val="%1.%2.%3."/>
      <w:lvlJc w:val="left"/>
      <w:rPr>
        <w:rFonts w:cs="Times New Roman"/>
      </w:rPr>
    </w:lvl>
    <w:lvl w:ilvl="3">
      <w:start w:val="1"/>
      <w:numFmt w:val="decimal"/>
      <w:pStyle w:val="slovannadpis4rovn"/>
      <w:suff w:val="space"/>
      <w:lvlText w:val="%1.%2.%3.%4."/>
      <w:lvlJc w:val="left"/>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16cid:durableId="2141411620">
    <w:abstractNumId w:val="29"/>
  </w:num>
  <w:num w:numId="2" w16cid:durableId="117672458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607667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764337">
    <w:abstractNumId w:val="49"/>
  </w:num>
  <w:num w:numId="5" w16cid:durableId="213394635">
    <w:abstractNumId w:val="20"/>
  </w:num>
  <w:num w:numId="6" w16cid:durableId="9912684">
    <w:abstractNumId w:val="15"/>
  </w:num>
  <w:num w:numId="7" w16cid:durableId="1248809178">
    <w:abstractNumId w:val="46"/>
  </w:num>
  <w:num w:numId="8" w16cid:durableId="2068407791">
    <w:abstractNumId w:val="66"/>
  </w:num>
  <w:num w:numId="9" w16cid:durableId="296381180">
    <w:abstractNumId w:val="39"/>
  </w:num>
  <w:num w:numId="10" w16cid:durableId="851646563">
    <w:abstractNumId w:val="30"/>
  </w:num>
  <w:num w:numId="11" w16cid:durableId="1956984088">
    <w:abstractNumId w:val="27"/>
  </w:num>
  <w:num w:numId="12" w16cid:durableId="1617563411">
    <w:abstractNumId w:val="43"/>
  </w:num>
  <w:num w:numId="13" w16cid:durableId="507450490">
    <w:abstractNumId w:val="41"/>
  </w:num>
  <w:num w:numId="14" w16cid:durableId="1722056498">
    <w:abstractNumId w:val="13"/>
  </w:num>
  <w:num w:numId="15" w16cid:durableId="105321260">
    <w:abstractNumId w:val="58"/>
  </w:num>
  <w:num w:numId="16" w16cid:durableId="632175924">
    <w:abstractNumId w:val="17"/>
  </w:num>
  <w:num w:numId="17" w16cid:durableId="696270911">
    <w:abstractNumId w:val="11"/>
  </w:num>
  <w:num w:numId="18" w16cid:durableId="558634398">
    <w:abstractNumId w:val="4"/>
  </w:num>
  <w:num w:numId="19" w16cid:durableId="355932739">
    <w:abstractNumId w:val="3"/>
  </w:num>
  <w:num w:numId="20" w16cid:durableId="1259095530">
    <w:abstractNumId w:val="38"/>
  </w:num>
  <w:num w:numId="21" w16cid:durableId="233709803">
    <w:abstractNumId w:val="47"/>
  </w:num>
  <w:num w:numId="22" w16cid:durableId="750732974">
    <w:abstractNumId w:val="57"/>
  </w:num>
  <w:num w:numId="23" w16cid:durableId="179563406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146816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01976948">
    <w:abstractNumId w:val="12"/>
  </w:num>
  <w:num w:numId="26" w16cid:durableId="367030540">
    <w:abstractNumId w:val="21"/>
  </w:num>
  <w:num w:numId="27" w16cid:durableId="767233392">
    <w:abstractNumId w:val="55"/>
  </w:num>
  <w:num w:numId="28" w16cid:durableId="1471827740">
    <w:abstractNumId w:val="63"/>
  </w:num>
  <w:num w:numId="29" w16cid:durableId="57947785">
    <w:abstractNumId w:val="64"/>
  </w:num>
  <w:num w:numId="30" w16cid:durableId="1160537505">
    <w:abstractNumId w:val="31"/>
  </w:num>
  <w:num w:numId="31" w16cid:durableId="983194733">
    <w:abstractNumId w:val="45"/>
  </w:num>
  <w:num w:numId="32" w16cid:durableId="26025971">
    <w:abstractNumId w:val="60"/>
  </w:num>
  <w:num w:numId="33" w16cid:durableId="629555283">
    <w:abstractNumId w:val="44"/>
  </w:num>
  <w:num w:numId="34" w16cid:durableId="1016690698">
    <w:abstractNumId w:val="37"/>
  </w:num>
  <w:num w:numId="35" w16cid:durableId="2086754006">
    <w:abstractNumId w:val="8"/>
  </w:num>
  <w:num w:numId="36" w16cid:durableId="305092060">
    <w:abstractNumId w:val="22"/>
  </w:num>
  <w:num w:numId="37" w16cid:durableId="1083599494">
    <w:abstractNumId w:val="1"/>
  </w:num>
  <w:num w:numId="38" w16cid:durableId="1778670382">
    <w:abstractNumId w:val="0"/>
  </w:num>
  <w:num w:numId="39" w16cid:durableId="1179538721">
    <w:abstractNumId w:val="25"/>
  </w:num>
  <w:num w:numId="40" w16cid:durableId="1663045922">
    <w:abstractNumId w:val="9"/>
  </w:num>
  <w:num w:numId="41" w16cid:durableId="220866291">
    <w:abstractNumId w:val="34"/>
  </w:num>
  <w:num w:numId="42" w16cid:durableId="968777882">
    <w:abstractNumId w:val="28"/>
  </w:num>
  <w:num w:numId="43" w16cid:durableId="784815704">
    <w:abstractNumId w:val="69"/>
  </w:num>
  <w:num w:numId="44" w16cid:durableId="1298610149">
    <w:abstractNumId w:val="19"/>
  </w:num>
  <w:num w:numId="45" w16cid:durableId="172114233">
    <w:abstractNumId w:val="6"/>
  </w:num>
  <w:num w:numId="46" w16cid:durableId="1722901994">
    <w:abstractNumId w:val="35"/>
  </w:num>
  <w:num w:numId="47" w16cid:durableId="1070006391">
    <w:abstractNumId w:val="51"/>
  </w:num>
  <w:num w:numId="48" w16cid:durableId="1883636807">
    <w:abstractNumId w:val="2"/>
  </w:num>
  <w:num w:numId="49" w16cid:durableId="1000044909">
    <w:abstractNumId w:val="32"/>
  </w:num>
  <w:num w:numId="50" w16cid:durableId="392512564">
    <w:abstractNumId w:val="14"/>
  </w:num>
  <w:num w:numId="51" w16cid:durableId="1277525080">
    <w:abstractNumId w:val="52"/>
  </w:num>
  <w:num w:numId="52" w16cid:durableId="681321013">
    <w:abstractNumId w:val="18"/>
  </w:num>
  <w:num w:numId="53" w16cid:durableId="299073436">
    <w:abstractNumId w:val="26"/>
  </w:num>
  <w:num w:numId="54" w16cid:durableId="2064718303">
    <w:abstractNumId w:val="50"/>
  </w:num>
  <w:num w:numId="55" w16cid:durableId="982809845">
    <w:abstractNumId w:val="40"/>
  </w:num>
  <w:num w:numId="56" w16cid:durableId="163010517">
    <w:abstractNumId w:val="16"/>
  </w:num>
  <w:num w:numId="57" w16cid:durableId="1122454535">
    <w:abstractNumId w:val="42"/>
  </w:num>
  <w:num w:numId="58" w16cid:durableId="502163251">
    <w:abstractNumId w:val="68"/>
  </w:num>
  <w:num w:numId="59" w16cid:durableId="1555235806">
    <w:abstractNumId w:val="54"/>
  </w:num>
  <w:num w:numId="60" w16cid:durableId="1940410437">
    <w:abstractNumId w:val="48"/>
  </w:num>
  <w:num w:numId="61" w16cid:durableId="1032151174">
    <w:abstractNumId w:val="33"/>
  </w:num>
  <w:num w:numId="62" w16cid:durableId="1323897089">
    <w:abstractNumId w:val="24"/>
  </w:num>
  <w:num w:numId="63" w16cid:durableId="918447430">
    <w:abstractNumId w:val="7"/>
  </w:num>
  <w:num w:numId="64" w16cid:durableId="22637667">
    <w:abstractNumId w:val="10"/>
  </w:num>
  <w:num w:numId="65" w16cid:durableId="940185657">
    <w:abstractNumId w:val="53"/>
  </w:num>
  <w:num w:numId="66" w16cid:durableId="403190045">
    <w:abstractNumId w:val="65"/>
  </w:num>
  <w:num w:numId="67" w16cid:durableId="1877622879">
    <w:abstractNumId w:val="61"/>
  </w:num>
  <w:num w:numId="68" w16cid:durableId="1768962573">
    <w:abstractNumId w:val="56"/>
  </w:num>
  <w:num w:numId="69" w16cid:durableId="250822094">
    <w:abstractNumId w:val="29"/>
  </w:num>
  <w:num w:numId="70" w16cid:durableId="1862158344">
    <w:abstractNumId w:val="2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16"/>
    <w:rsid w:val="00000265"/>
    <w:rsid w:val="00001294"/>
    <w:rsid w:val="00001B8F"/>
    <w:rsid w:val="000027B7"/>
    <w:rsid w:val="00002893"/>
    <w:rsid w:val="00002908"/>
    <w:rsid w:val="00002D39"/>
    <w:rsid w:val="00004861"/>
    <w:rsid w:val="0000510C"/>
    <w:rsid w:val="00005E70"/>
    <w:rsid w:val="00005E8A"/>
    <w:rsid w:val="00006209"/>
    <w:rsid w:val="00006609"/>
    <w:rsid w:val="00007DE2"/>
    <w:rsid w:val="00007F29"/>
    <w:rsid w:val="0001053C"/>
    <w:rsid w:val="00010DA1"/>
    <w:rsid w:val="00010F32"/>
    <w:rsid w:val="00011674"/>
    <w:rsid w:val="000118DF"/>
    <w:rsid w:val="000121E3"/>
    <w:rsid w:val="000121EA"/>
    <w:rsid w:val="000126CA"/>
    <w:rsid w:val="00012D1A"/>
    <w:rsid w:val="00013E08"/>
    <w:rsid w:val="000143AD"/>
    <w:rsid w:val="00014FAB"/>
    <w:rsid w:val="00015269"/>
    <w:rsid w:val="00016730"/>
    <w:rsid w:val="00016811"/>
    <w:rsid w:val="0001690A"/>
    <w:rsid w:val="00016980"/>
    <w:rsid w:val="00017598"/>
    <w:rsid w:val="0002027D"/>
    <w:rsid w:val="00020E88"/>
    <w:rsid w:val="00021984"/>
    <w:rsid w:val="00021B4D"/>
    <w:rsid w:val="0002215E"/>
    <w:rsid w:val="0002305B"/>
    <w:rsid w:val="00024247"/>
    <w:rsid w:val="000245E7"/>
    <w:rsid w:val="00025089"/>
    <w:rsid w:val="00025BB2"/>
    <w:rsid w:val="00026F4B"/>
    <w:rsid w:val="0003096A"/>
    <w:rsid w:val="00030CCD"/>
    <w:rsid w:val="00032183"/>
    <w:rsid w:val="00033256"/>
    <w:rsid w:val="00034101"/>
    <w:rsid w:val="00034E6B"/>
    <w:rsid w:val="000355EF"/>
    <w:rsid w:val="0003617C"/>
    <w:rsid w:val="00036DF7"/>
    <w:rsid w:val="00036F34"/>
    <w:rsid w:val="0003745B"/>
    <w:rsid w:val="000405F5"/>
    <w:rsid w:val="0004080E"/>
    <w:rsid w:val="0004109B"/>
    <w:rsid w:val="0004116E"/>
    <w:rsid w:val="00041647"/>
    <w:rsid w:val="00041D84"/>
    <w:rsid w:val="000432AB"/>
    <w:rsid w:val="00043834"/>
    <w:rsid w:val="000438F3"/>
    <w:rsid w:val="00043FE8"/>
    <w:rsid w:val="00044830"/>
    <w:rsid w:val="0004489C"/>
    <w:rsid w:val="00045038"/>
    <w:rsid w:val="00046603"/>
    <w:rsid w:val="00046610"/>
    <w:rsid w:val="0004689D"/>
    <w:rsid w:val="00046B69"/>
    <w:rsid w:val="00046BE1"/>
    <w:rsid w:val="00046E23"/>
    <w:rsid w:val="00050474"/>
    <w:rsid w:val="00050A43"/>
    <w:rsid w:val="00050BD6"/>
    <w:rsid w:val="00050BFB"/>
    <w:rsid w:val="00053AAE"/>
    <w:rsid w:val="000542A5"/>
    <w:rsid w:val="00054470"/>
    <w:rsid w:val="00054726"/>
    <w:rsid w:val="00055FEF"/>
    <w:rsid w:val="00057036"/>
    <w:rsid w:val="00057757"/>
    <w:rsid w:val="000619B1"/>
    <w:rsid w:val="00062774"/>
    <w:rsid w:val="00062F4E"/>
    <w:rsid w:val="000644CF"/>
    <w:rsid w:val="00065164"/>
    <w:rsid w:val="00065633"/>
    <w:rsid w:val="00065860"/>
    <w:rsid w:val="000673C5"/>
    <w:rsid w:val="0006748E"/>
    <w:rsid w:val="00070699"/>
    <w:rsid w:val="00070D5A"/>
    <w:rsid w:val="00070EF8"/>
    <w:rsid w:val="00071764"/>
    <w:rsid w:val="00071F30"/>
    <w:rsid w:val="0007207B"/>
    <w:rsid w:val="00072B64"/>
    <w:rsid w:val="00072EB3"/>
    <w:rsid w:val="0007370E"/>
    <w:rsid w:val="000745C4"/>
    <w:rsid w:val="00075C71"/>
    <w:rsid w:val="0007663C"/>
    <w:rsid w:val="00076868"/>
    <w:rsid w:val="00077290"/>
    <w:rsid w:val="00077423"/>
    <w:rsid w:val="000809B7"/>
    <w:rsid w:val="00081153"/>
    <w:rsid w:val="000816B6"/>
    <w:rsid w:val="00081CE2"/>
    <w:rsid w:val="0008231D"/>
    <w:rsid w:val="000824CB"/>
    <w:rsid w:val="000844D1"/>
    <w:rsid w:val="00085865"/>
    <w:rsid w:val="000858D4"/>
    <w:rsid w:val="00085C42"/>
    <w:rsid w:val="00087CFF"/>
    <w:rsid w:val="00087E8B"/>
    <w:rsid w:val="00090165"/>
    <w:rsid w:val="000904D3"/>
    <w:rsid w:val="0009054B"/>
    <w:rsid w:val="00090716"/>
    <w:rsid w:val="000912F9"/>
    <w:rsid w:val="00092A44"/>
    <w:rsid w:val="00092CFA"/>
    <w:rsid w:val="00093033"/>
    <w:rsid w:val="00093FC5"/>
    <w:rsid w:val="00094A1C"/>
    <w:rsid w:val="00094A43"/>
    <w:rsid w:val="00096BAC"/>
    <w:rsid w:val="00096C23"/>
    <w:rsid w:val="00097B3E"/>
    <w:rsid w:val="00097C11"/>
    <w:rsid w:val="000A03E8"/>
    <w:rsid w:val="000A09BB"/>
    <w:rsid w:val="000A10D7"/>
    <w:rsid w:val="000A111D"/>
    <w:rsid w:val="000A1393"/>
    <w:rsid w:val="000A2AB5"/>
    <w:rsid w:val="000A458D"/>
    <w:rsid w:val="000A589D"/>
    <w:rsid w:val="000A6746"/>
    <w:rsid w:val="000A6A2B"/>
    <w:rsid w:val="000A6CF2"/>
    <w:rsid w:val="000A7BEF"/>
    <w:rsid w:val="000B0C12"/>
    <w:rsid w:val="000B0C6A"/>
    <w:rsid w:val="000B31E3"/>
    <w:rsid w:val="000B34F1"/>
    <w:rsid w:val="000B419C"/>
    <w:rsid w:val="000B70B4"/>
    <w:rsid w:val="000B74B6"/>
    <w:rsid w:val="000B7B12"/>
    <w:rsid w:val="000B7FD4"/>
    <w:rsid w:val="000C05A5"/>
    <w:rsid w:val="000C09E7"/>
    <w:rsid w:val="000C1787"/>
    <w:rsid w:val="000C2475"/>
    <w:rsid w:val="000C3E5A"/>
    <w:rsid w:val="000C3F03"/>
    <w:rsid w:val="000C3F5E"/>
    <w:rsid w:val="000C42CA"/>
    <w:rsid w:val="000C459F"/>
    <w:rsid w:val="000C5797"/>
    <w:rsid w:val="000C5A78"/>
    <w:rsid w:val="000C73D6"/>
    <w:rsid w:val="000C7A85"/>
    <w:rsid w:val="000D0303"/>
    <w:rsid w:val="000D186C"/>
    <w:rsid w:val="000D2473"/>
    <w:rsid w:val="000D2D95"/>
    <w:rsid w:val="000D2F0C"/>
    <w:rsid w:val="000D3776"/>
    <w:rsid w:val="000D40B9"/>
    <w:rsid w:val="000D4AC6"/>
    <w:rsid w:val="000D5C65"/>
    <w:rsid w:val="000D5CAA"/>
    <w:rsid w:val="000D5E6D"/>
    <w:rsid w:val="000D6A82"/>
    <w:rsid w:val="000D6AAB"/>
    <w:rsid w:val="000D6EEC"/>
    <w:rsid w:val="000D7333"/>
    <w:rsid w:val="000D7FA9"/>
    <w:rsid w:val="000E0068"/>
    <w:rsid w:val="000E0185"/>
    <w:rsid w:val="000E0618"/>
    <w:rsid w:val="000E08C6"/>
    <w:rsid w:val="000E12CB"/>
    <w:rsid w:val="000E1905"/>
    <w:rsid w:val="000E263D"/>
    <w:rsid w:val="000E313F"/>
    <w:rsid w:val="000E31E4"/>
    <w:rsid w:val="000E334D"/>
    <w:rsid w:val="000E377C"/>
    <w:rsid w:val="000E3BBF"/>
    <w:rsid w:val="000E415A"/>
    <w:rsid w:val="000E415B"/>
    <w:rsid w:val="000E44AA"/>
    <w:rsid w:val="000E4774"/>
    <w:rsid w:val="000E4D22"/>
    <w:rsid w:val="000E5798"/>
    <w:rsid w:val="000E591F"/>
    <w:rsid w:val="000E6992"/>
    <w:rsid w:val="000E7117"/>
    <w:rsid w:val="000E71A3"/>
    <w:rsid w:val="000E773A"/>
    <w:rsid w:val="000E7CFC"/>
    <w:rsid w:val="000F1D3F"/>
    <w:rsid w:val="000F2BD9"/>
    <w:rsid w:val="000F31C1"/>
    <w:rsid w:val="000F4158"/>
    <w:rsid w:val="000F59D1"/>
    <w:rsid w:val="000F7574"/>
    <w:rsid w:val="000F7651"/>
    <w:rsid w:val="000F77BE"/>
    <w:rsid w:val="000F7ABA"/>
    <w:rsid w:val="000F7E77"/>
    <w:rsid w:val="0010047E"/>
    <w:rsid w:val="00100EA8"/>
    <w:rsid w:val="0010118D"/>
    <w:rsid w:val="001013B5"/>
    <w:rsid w:val="00101604"/>
    <w:rsid w:val="00102B8C"/>
    <w:rsid w:val="00102DCD"/>
    <w:rsid w:val="001034E0"/>
    <w:rsid w:val="001052C7"/>
    <w:rsid w:val="001056DE"/>
    <w:rsid w:val="001067B4"/>
    <w:rsid w:val="00107591"/>
    <w:rsid w:val="00107E20"/>
    <w:rsid w:val="0011008A"/>
    <w:rsid w:val="00110B17"/>
    <w:rsid w:val="00110EA8"/>
    <w:rsid w:val="001110D4"/>
    <w:rsid w:val="0011145C"/>
    <w:rsid w:val="00111D1F"/>
    <w:rsid w:val="0011238D"/>
    <w:rsid w:val="00112F76"/>
    <w:rsid w:val="001148BE"/>
    <w:rsid w:val="001155C2"/>
    <w:rsid w:val="00115A0B"/>
    <w:rsid w:val="00116E9A"/>
    <w:rsid w:val="00116FC4"/>
    <w:rsid w:val="001176D7"/>
    <w:rsid w:val="00120048"/>
    <w:rsid w:val="00120881"/>
    <w:rsid w:val="00121CAA"/>
    <w:rsid w:val="00122123"/>
    <w:rsid w:val="001227A2"/>
    <w:rsid w:val="00122995"/>
    <w:rsid w:val="0012300F"/>
    <w:rsid w:val="001232A6"/>
    <w:rsid w:val="00124EB5"/>
    <w:rsid w:val="00126374"/>
    <w:rsid w:val="0012694A"/>
    <w:rsid w:val="00126ACA"/>
    <w:rsid w:val="00126AD5"/>
    <w:rsid w:val="00126AD6"/>
    <w:rsid w:val="001305F0"/>
    <w:rsid w:val="00130FEB"/>
    <w:rsid w:val="001313EE"/>
    <w:rsid w:val="00131EEC"/>
    <w:rsid w:val="0013230A"/>
    <w:rsid w:val="00134099"/>
    <w:rsid w:val="00134206"/>
    <w:rsid w:val="00134BFF"/>
    <w:rsid w:val="00134E28"/>
    <w:rsid w:val="00134E89"/>
    <w:rsid w:val="001357FA"/>
    <w:rsid w:val="001358E4"/>
    <w:rsid w:val="001364FD"/>
    <w:rsid w:val="0013686B"/>
    <w:rsid w:val="0013793B"/>
    <w:rsid w:val="00137C85"/>
    <w:rsid w:val="00140DB5"/>
    <w:rsid w:val="00141D94"/>
    <w:rsid w:val="00143C13"/>
    <w:rsid w:val="00143EBF"/>
    <w:rsid w:val="00144F44"/>
    <w:rsid w:val="00145654"/>
    <w:rsid w:val="001456AE"/>
    <w:rsid w:val="00145946"/>
    <w:rsid w:val="00145FF2"/>
    <w:rsid w:val="00146A0B"/>
    <w:rsid w:val="00151168"/>
    <w:rsid w:val="0015169B"/>
    <w:rsid w:val="00151A6B"/>
    <w:rsid w:val="00151D5E"/>
    <w:rsid w:val="0015220A"/>
    <w:rsid w:val="00152363"/>
    <w:rsid w:val="00152AB8"/>
    <w:rsid w:val="00152C4E"/>
    <w:rsid w:val="00153345"/>
    <w:rsid w:val="00153818"/>
    <w:rsid w:val="0015392B"/>
    <w:rsid w:val="00154003"/>
    <w:rsid w:val="001548F0"/>
    <w:rsid w:val="0015581B"/>
    <w:rsid w:val="00156335"/>
    <w:rsid w:val="0015647F"/>
    <w:rsid w:val="00156A67"/>
    <w:rsid w:val="00156E1C"/>
    <w:rsid w:val="00156EB1"/>
    <w:rsid w:val="001576AC"/>
    <w:rsid w:val="00157998"/>
    <w:rsid w:val="00157ADB"/>
    <w:rsid w:val="00157BE6"/>
    <w:rsid w:val="00160539"/>
    <w:rsid w:val="0016077D"/>
    <w:rsid w:val="00161C97"/>
    <w:rsid w:val="001622E8"/>
    <w:rsid w:val="00162AB3"/>
    <w:rsid w:val="00163FF8"/>
    <w:rsid w:val="00164313"/>
    <w:rsid w:val="00164A2D"/>
    <w:rsid w:val="00164CC3"/>
    <w:rsid w:val="001650F9"/>
    <w:rsid w:val="001653E0"/>
    <w:rsid w:val="0016541A"/>
    <w:rsid w:val="00166BA4"/>
    <w:rsid w:val="00167D99"/>
    <w:rsid w:val="0017020C"/>
    <w:rsid w:val="00170258"/>
    <w:rsid w:val="00170B2B"/>
    <w:rsid w:val="001710CA"/>
    <w:rsid w:val="00171BA3"/>
    <w:rsid w:val="00173A40"/>
    <w:rsid w:val="00173F24"/>
    <w:rsid w:val="00174509"/>
    <w:rsid w:val="00174850"/>
    <w:rsid w:val="001748E6"/>
    <w:rsid w:val="00174EF0"/>
    <w:rsid w:val="001753AD"/>
    <w:rsid w:val="0017582B"/>
    <w:rsid w:val="00175FB1"/>
    <w:rsid w:val="0017627F"/>
    <w:rsid w:val="0017706F"/>
    <w:rsid w:val="001779F1"/>
    <w:rsid w:val="0018051E"/>
    <w:rsid w:val="0018068C"/>
    <w:rsid w:val="00182186"/>
    <w:rsid w:val="001878FB"/>
    <w:rsid w:val="00190CFD"/>
    <w:rsid w:val="001919FC"/>
    <w:rsid w:val="00191C2E"/>
    <w:rsid w:val="00191E2F"/>
    <w:rsid w:val="0019207A"/>
    <w:rsid w:val="00192BAA"/>
    <w:rsid w:val="001935D6"/>
    <w:rsid w:val="00193DF3"/>
    <w:rsid w:val="0019510C"/>
    <w:rsid w:val="001952AF"/>
    <w:rsid w:val="001960A1"/>
    <w:rsid w:val="001966E8"/>
    <w:rsid w:val="00196C4D"/>
    <w:rsid w:val="00196E40"/>
    <w:rsid w:val="001A13A4"/>
    <w:rsid w:val="001A17E3"/>
    <w:rsid w:val="001A1E34"/>
    <w:rsid w:val="001A25C8"/>
    <w:rsid w:val="001A3007"/>
    <w:rsid w:val="001A32DB"/>
    <w:rsid w:val="001A3C36"/>
    <w:rsid w:val="001A46CE"/>
    <w:rsid w:val="001A642C"/>
    <w:rsid w:val="001A66A0"/>
    <w:rsid w:val="001A6730"/>
    <w:rsid w:val="001A6785"/>
    <w:rsid w:val="001A6A0A"/>
    <w:rsid w:val="001A6A74"/>
    <w:rsid w:val="001A73D4"/>
    <w:rsid w:val="001A7C74"/>
    <w:rsid w:val="001B0042"/>
    <w:rsid w:val="001B1D0E"/>
    <w:rsid w:val="001B1DE6"/>
    <w:rsid w:val="001B2B1C"/>
    <w:rsid w:val="001B2C42"/>
    <w:rsid w:val="001B3ED5"/>
    <w:rsid w:val="001B3F3F"/>
    <w:rsid w:val="001B3F6D"/>
    <w:rsid w:val="001B40A7"/>
    <w:rsid w:val="001B433E"/>
    <w:rsid w:val="001B51ED"/>
    <w:rsid w:val="001B532F"/>
    <w:rsid w:val="001B58EF"/>
    <w:rsid w:val="001B64BE"/>
    <w:rsid w:val="001B68CD"/>
    <w:rsid w:val="001B7585"/>
    <w:rsid w:val="001C11CF"/>
    <w:rsid w:val="001C1E44"/>
    <w:rsid w:val="001C2B97"/>
    <w:rsid w:val="001C2D46"/>
    <w:rsid w:val="001C32F3"/>
    <w:rsid w:val="001C4010"/>
    <w:rsid w:val="001C4DA5"/>
    <w:rsid w:val="001C505F"/>
    <w:rsid w:val="001C5A3C"/>
    <w:rsid w:val="001C67E2"/>
    <w:rsid w:val="001D03AA"/>
    <w:rsid w:val="001D0CB5"/>
    <w:rsid w:val="001D1059"/>
    <w:rsid w:val="001D1DF5"/>
    <w:rsid w:val="001D231F"/>
    <w:rsid w:val="001D23F8"/>
    <w:rsid w:val="001D274E"/>
    <w:rsid w:val="001D33AD"/>
    <w:rsid w:val="001D34C6"/>
    <w:rsid w:val="001D35D9"/>
    <w:rsid w:val="001D4224"/>
    <w:rsid w:val="001D455F"/>
    <w:rsid w:val="001D50F4"/>
    <w:rsid w:val="001D62D0"/>
    <w:rsid w:val="001D6DE6"/>
    <w:rsid w:val="001E0AC2"/>
    <w:rsid w:val="001E0EFD"/>
    <w:rsid w:val="001E1C4F"/>
    <w:rsid w:val="001E224E"/>
    <w:rsid w:val="001E261B"/>
    <w:rsid w:val="001E2766"/>
    <w:rsid w:val="001E2F01"/>
    <w:rsid w:val="001E2F79"/>
    <w:rsid w:val="001E3A5A"/>
    <w:rsid w:val="001E3CDD"/>
    <w:rsid w:val="001E3D20"/>
    <w:rsid w:val="001E4289"/>
    <w:rsid w:val="001E4428"/>
    <w:rsid w:val="001E51AB"/>
    <w:rsid w:val="001E73EF"/>
    <w:rsid w:val="001E7537"/>
    <w:rsid w:val="001E78F5"/>
    <w:rsid w:val="001E7C38"/>
    <w:rsid w:val="001E7C86"/>
    <w:rsid w:val="001F0955"/>
    <w:rsid w:val="001F1740"/>
    <w:rsid w:val="001F2582"/>
    <w:rsid w:val="001F29E1"/>
    <w:rsid w:val="001F3B52"/>
    <w:rsid w:val="001F4ED8"/>
    <w:rsid w:val="001F53E8"/>
    <w:rsid w:val="001F5967"/>
    <w:rsid w:val="001F5B37"/>
    <w:rsid w:val="001F5FDA"/>
    <w:rsid w:val="001F62F3"/>
    <w:rsid w:val="001F6314"/>
    <w:rsid w:val="001F776E"/>
    <w:rsid w:val="00201C4D"/>
    <w:rsid w:val="002027FA"/>
    <w:rsid w:val="00202F3E"/>
    <w:rsid w:val="00202F5B"/>
    <w:rsid w:val="002034E1"/>
    <w:rsid w:val="00203591"/>
    <w:rsid w:val="00204909"/>
    <w:rsid w:val="00204C61"/>
    <w:rsid w:val="00205FF9"/>
    <w:rsid w:val="002069CB"/>
    <w:rsid w:val="00207108"/>
    <w:rsid w:val="0020761E"/>
    <w:rsid w:val="00207AD0"/>
    <w:rsid w:val="00210052"/>
    <w:rsid w:val="0021215F"/>
    <w:rsid w:val="00212D38"/>
    <w:rsid w:val="00213725"/>
    <w:rsid w:val="002139A0"/>
    <w:rsid w:val="002139FD"/>
    <w:rsid w:val="00213A67"/>
    <w:rsid w:val="002140E6"/>
    <w:rsid w:val="002151FD"/>
    <w:rsid w:val="00215542"/>
    <w:rsid w:val="00215839"/>
    <w:rsid w:val="00215F17"/>
    <w:rsid w:val="0021639A"/>
    <w:rsid w:val="0021709F"/>
    <w:rsid w:val="00217557"/>
    <w:rsid w:val="00220142"/>
    <w:rsid w:val="002201EE"/>
    <w:rsid w:val="00220FFC"/>
    <w:rsid w:val="00221E9D"/>
    <w:rsid w:val="00221EB9"/>
    <w:rsid w:val="00221EF2"/>
    <w:rsid w:val="00222111"/>
    <w:rsid w:val="00222960"/>
    <w:rsid w:val="00225587"/>
    <w:rsid w:val="00225C64"/>
    <w:rsid w:val="002263E7"/>
    <w:rsid w:val="002273A5"/>
    <w:rsid w:val="00227BEB"/>
    <w:rsid w:val="00230194"/>
    <w:rsid w:val="00232490"/>
    <w:rsid w:val="00233244"/>
    <w:rsid w:val="00233748"/>
    <w:rsid w:val="00233E4D"/>
    <w:rsid w:val="002353BF"/>
    <w:rsid w:val="00235E0A"/>
    <w:rsid w:val="00236009"/>
    <w:rsid w:val="00236D7B"/>
    <w:rsid w:val="0023752C"/>
    <w:rsid w:val="00240192"/>
    <w:rsid w:val="00240B65"/>
    <w:rsid w:val="00240B7B"/>
    <w:rsid w:val="00240C1E"/>
    <w:rsid w:val="0024124A"/>
    <w:rsid w:val="00241972"/>
    <w:rsid w:val="0024236E"/>
    <w:rsid w:val="00242B8D"/>
    <w:rsid w:val="00242E76"/>
    <w:rsid w:val="0024312C"/>
    <w:rsid w:val="00243805"/>
    <w:rsid w:val="00243D74"/>
    <w:rsid w:val="00243ED5"/>
    <w:rsid w:val="002441CC"/>
    <w:rsid w:val="00244BFD"/>
    <w:rsid w:val="00245360"/>
    <w:rsid w:val="00245D04"/>
    <w:rsid w:val="00245EA2"/>
    <w:rsid w:val="00246702"/>
    <w:rsid w:val="002468D4"/>
    <w:rsid w:val="00246B78"/>
    <w:rsid w:val="0024739C"/>
    <w:rsid w:val="002474F2"/>
    <w:rsid w:val="002505C1"/>
    <w:rsid w:val="00251FA1"/>
    <w:rsid w:val="0025315B"/>
    <w:rsid w:val="0025457D"/>
    <w:rsid w:val="0025461F"/>
    <w:rsid w:val="0025476A"/>
    <w:rsid w:val="00254B02"/>
    <w:rsid w:val="00256337"/>
    <w:rsid w:val="002569CF"/>
    <w:rsid w:val="00257A9F"/>
    <w:rsid w:val="002609C7"/>
    <w:rsid w:val="002612BE"/>
    <w:rsid w:val="002616A2"/>
    <w:rsid w:val="00261BF4"/>
    <w:rsid w:val="002620D7"/>
    <w:rsid w:val="00262855"/>
    <w:rsid w:val="00262B48"/>
    <w:rsid w:val="00263891"/>
    <w:rsid w:val="0026390F"/>
    <w:rsid w:val="00264BB8"/>
    <w:rsid w:val="002666BE"/>
    <w:rsid w:val="00266D45"/>
    <w:rsid w:val="00267069"/>
    <w:rsid w:val="002676AA"/>
    <w:rsid w:val="00267A6E"/>
    <w:rsid w:val="00267D5F"/>
    <w:rsid w:val="0027015F"/>
    <w:rsid w:val="00271111"/>
    <w:rsid w:val="00271773"/>
    <w:rsid w:val="0027199B"/>
    <w:rsid w:val="00271AD6"/>
    <w:rsid w:val="00271FD5"/>
    <w:rsid w:val="00273CE9"/>
    <w:rsid w:val="002747E9"/>
    <w:rsid w:val="00275A7F"/>
    <w:rsid w:val="0027666E"/>
    <w:rsid w:val="00276E18"/>
    <w:rsid w:val="00277554"/>
    <w:rsid w:val="00277C5B"/>
    <w:rsid w:val="00280520"/>
    <w:rsid w:val="00280B5A"/>
    <w:rsid w:val="00281572"/>
    <w:rsid w:val="0028282A"/>
    <w:rsid w:val="0028343B"/>
    <w:rsid w:val="0028455E"/>
    <w:rsid w:val="00285056"/>
    <w:rsid w:val="00285DF0"/>
    <w:rsid w:val="00287042"/>
    <w:rsid w:val="00287801"/>
    <w:rsid w:val="00290585"/>
    <w:rsid w:val="002915F0"/>
    <w:rsid w:val="002923F0"/>
    <w:rsid w:val="00292768"/>
    <w:rsid w:val="00292C70"/>
    <w:rsid w:val="0029309D"/>
    <w:rsid w:val="00293DAC"/>
    <w:rsid w:val="00295551"/>
    <w:rsid w:val="00295B28"/>
    <w:rsid w:val="00296D3E"/>
    <w:rsid w:val="00297229"/>
    <w:rsid w:val="002972C0"/>
    <w:rsid w:val="00297364"/>
    <w:rsid w:val="002973A8"/>
    <w:rsid w:val="00297A23"/>
    <w:rsid w:val="00297D15"/>
    <w:rsid w:val="002A292A"/>
    <w:rsid w:val="002A2D17"/>
    <w:rsid w:val="002A2F96"/>
    <w:rsid w:val="002A43AD"/>
    <w:rsid w:val="002A5A35"/>
    <w:rsid w:val="002A5ADB"/>
    <w:rsid w:val="002A71F3"/>
    <w:rsid w:val="002A7670"/>
    <w:rsid w:val="002B0CD6"/>
    <w:rsid w:val="002B0F12"/>
    <w:rsid w:val="002B152D"/>
    <w:rsid w:val="002B1E81"/>
    <w:rsid w:val="002B2423"/>
    <w:rsid w:val="002B24A5"/>
    <w:rsid w:val="002B3966"/>
    <w:rsid w:val="002B3BBA"/>
    <w:rsid w:val="002B47B2"/>
    <w:rsid w:val="002B4888"/>
    <w:rsid w:val="002B525C"/>
    <w:rsid w:val="002B539B"/>
    <w:rsid w:val="002B5F56"/>
    <w:rsid w:val="002B5FA4"/>
    <w:rsid w:val="002B63F3"/>
    <w:rsid w:val="002B649A"/>
    <w:rsid w:val="002C07E8"/>
    <w:rsid w:val="002C102C"/>
    <w:rsid w:val="002C16CF"/>
    <w:rsid w:val="002C1765"/>
    <w:rsid w:val="002C1E41"/>
    <w:rsid w:val="002C24BA"/>
    <w:rsid w:val="002C2A91"/>
    <w:rsid w:val="002C3056"/>
    <w:rsid w:val="002C3082"/>
    <w:rsid w:val="002C464E"/>
    <w:rsid w:val="002C4A58"/>
    <w:rsid w:val="002C4B83"/>
    <w:rsid w:val="002C4D45"/>
    <w:rsid w:val="002C6B78"/>
    <w:rsid w:val="002C753E"/>
    <w:rsid w:val="002C76B1"/>
    <w:rsid w:val="002D12C5"/>
    <w:rsid w:val="002D17D1"/>
    <w:rsid w:val="002D1B17"/>
    <w:rsid w:val="002D1E9C"/>
    <w:rsid w:val="002D2ED2"/>
    <w:rsid w:val="002D3A1F"/>
    <w:rsid w:val="002D3EE8"/>
    <w:rsid w:val="002D4801"/>
    <w:rsid w:val="002D61BE"/>
    <w:rsid w:val="002D6690"/>
    <w:rsid w:val="002D7AF5"/>
    <w:rsid w:val="002D7F6B"/>
    <w:rsid w:val="002E05C4"/>
    <w:rsid w:val="002E1927"/>
    <w:rsid w:val="002E1993"/>
    <w:rsid w:val="002E1BD4"/>
    <w:rsid w:val="002E236A"/>
    <w:rsid w:val="002E3FAB"/>
    <w:rsid w:val="002E4C1E"/>
    <w:rsid w:val="002E52B9"/>
    <w:rsid w:val="002E583B"/>
    <w:rsid w:val="002E5A30"/>
    <w:rsid w:val="002E5A42"/>
    <w:rsid w:val="002E5C76"/>
    <w:rsid w:val="002E6D92"/>
    <w:rsid w:val="002E6D9E"/>
    <w:rsid w:val="002E6F0E"/>
    <w:rsid w:val="002E718D"/>
    <w:rsid w:val="002F0D0B"/>
    <w:rsid w:val="002F16A2"/>
    <w:rsid w:val="002F2028"/>
    <w:rsid w:val="002F2AEE"/>
    <w:rsid w:val="002F4CA3"/>
    <w:rsid w:val="002F552B"/>
    <w:rsid w:val="002F5B61"/>
    <w:rsid w:val="002F5C45"/>
    <w:rsid w:val="002F6684"/>
    <w:rsid w:val="002F678F"/>
    <w:rsid w:val="002F7209"/>
    <w:rsid w:val="002F7513"/>
    <w:rsid w:val="002F768B"/>
    <w:rsid w:val="002F79C5"/>
    <w:rsid w:val="00301057"/>
    <w:rsid w:val="00301EB7"/>
    <w:rsid w:val="00302317"/>
    <w:rsid w:val="0030241C"/>
    <w:rsid w:val="00302636"/>
    <w:rsid w:val="00302C30"/>
    <w:rsid w:val="00303172"/>
    <w:rsid w:val="00303646"/>
    <w:rsid w:val="00304C82"/>
    <w:rsid w:val="00304E74"/>
    <w:rsid w:val="0030531A"/>
    <w:rsid w:val="003053FF"/>
    <w:rsid w:val="003059A0"/>
    <w:rsid w:val="00305EED"/>
    <w:rsid w:val="003061F7"/>
    <w:rsid w:val="00306294"/>
    <w:rsid w:val="00306B46"/>
    <w:rsid w:val="00310499"/>
    <w:rsid w:val="00310C40"/>
    <w:rsid w:val="0031249F"/>
    <w:rsid w:val="00312B0F"/>
    <w:rsid w:val="00312E68"/>
    <w:rsid w:val="00312EA9"/>
    <w:rsid w:val="00313183"/>
    <w:rsid w:val="0031393A"/>
    <w:rsid w:val="00315D01"/>
    <w:rsid w:val="003160E1"/>
    <w:rsid w:val="00316944"/>
    <w:rsid w:val="003169A4"/>
    <w:rsid w:val="003177F3"/>
    <w:rsid w:val="00320169"/>
    <w:rsid w:val="003211BE"/>
    <w:rsid w:val="003211C3"/>
    <w:rsid w:val="00321A3E"/>
    <w:rsid w:val="003224C6"/>
    <w:rsid w:val="00323AF9"/>
    <w:rsid w:val="00323E4C"/>
    <w:rsid w:val="00324286"/>
    <w:rsid w:val="00324A4D"/>
    <w:rsid w:val="00325518"/>
    <w:rsid w:val="003259A3"/>
    <w:rsid w:val="00325A03"/>
    <w:rsid w:val="00326854"/>
    <w:rsid w:val="00326DF8"/>
    <w:rsid w:val="00326E7B"/>
    <w:rsid w:val="00326FAE"/>
    <w:rsid w:val="00327407"/>
    <w:rsid w:val="00327539"/>
    <w:rsid w:val="003276AA"/>
    <w:rsid w:val="003278F0"/>
    <w:rsid w:val="003303D7"/>
    <w:rsid w:val="00331052"/>
    <w:rsid w:val="00331F0C"/>
    <w:rsid w:val="00332124"/>
    <w:rsid w:val="003324FB"/>
    <w:rsid w:val="003331DE"/>
    <w:rsid w:val="003334A3"/>
    <w:rsid w:val="00334FCE"/>
    <w:rsid w:val="00335041"/>
    <w:rsid w:val="0033571A"/>
    <w:rsid w:val="003358E6"/>
    <w:rsid w:val="00337029"/>
    <w:rsid w:val="003375EB"/>
    <w:rsid w:val="00337AB7"/>
    <w:rsid w:val="00337D3C"/>
    <w:rsid w:val="003400B7"/>
    <w:rsid w:val="00341308"/>
    <w:rsid w:val="00341675"/>
    <w:rsid w:val="003421BC"/>
    <w:rsid w:val="00342E74"/>
    <w:rsid w:val="0034336B"/>
    <w:rsid w:val="00343A8C"/>
    <w:rsid w:val="00343F79"/>
    <w:rsid w:val="00343FAF"/>
    <w:rsid w:val="00345206"/>
    <w:rsid w:val="0034569D"/>
    <w:rsid w:val="00346A96"/>
    <w:rsid w:val="00350790"/>
    <w:rsid w:val="00350DA9"/>
    <w:rsid w:val="00351AD3"/>
    <w:rsid w:val="00351CBA"/>
    <w:rsid w:val="0035203B"/>
    <w:rsid w:val="00352229"/>
    <w:rsid w:val="00353A67"/>
    <w:rsid w:val="0035403D"/>
    <w:rsid w:val="003546A0"/>
    <w:rsid w:val="00354AE7"/>
    <w:rsid w:val="00354CD2"/>
    <w:rsid w:val="00355441"/>
    <w:rsid w:val="00357A01"/>
    <w:rsid w:val="00357AA7"/>
    <w:rsid w:val="003608D0"/>
    <w:rsid w:val="00360FD3"/>
    <w:rsid w:val="00361E7B"/>
    <w:rsid w:val="00362602"/>
    <w:rsid w:val="00362EC1"/>
    <w:rsid w:val="00363266"/>
    <w:rsid w:val="00363C90"/>
    <w:rsid w:val="0036436A"/>
    <w:rsid w:val="00366CF4"/>
    <w:rsid w:val="00366EB6"/>
    <w:rsid w:val="00367070"/>
    <w:rsid w:val="00367B09"/>
    <w:rsid w:val="0037105A"/>
    <w:rsid w:val="003724FD"/>
    <w:rsid w:val="003728D7"/>
    <w:rsid w:val="00372D2E"/>
    <w:rsid w:val="003731DC"/>
    <w:rsid w:val="0037348D"/>
    <w:rsid w:val="0037466A"/>
    <w:rsid w:val="00374820"/>
    <w:rsid w:val="00374FA9"/>
    <w:rsid w:val="00375516"/>
    <w:rsid w:val="00375B20"/>
    <w:rsid w:val="00376601"/>
    <w:rsid w:val="003767FF"/>
    <w:rsid w:val="00376C5A"/>
    <w:rsid w:val="00377197"/>
    <w:rsid w:val="00380097"/>
    <w:rsid w:val="0038123A"/>
    <w:rsid w:val="0038142F"/>
    <w:rsid w:val="00381B85"/>
    <w:rsid w:val="00381CAF"/>
    <w:rsid w:val="00382334"/>
    <w:rsid w:val="0038332B"/>
    <w:rsid w:val="003837A6"/>
    <w:rsid w:val="00386AF6"/>
    <w:rsid w:val="00386B5B"/>
    <w:rsid w:val="00386BAD"/>
    <w:rsid w:val="0038781E"/>
    <w:rsid w:val="00387936"/>
    <w:rsid w:val="00390225"/>
    <w:rsid w:val="0039060F"/>
    <w:rsid w:val="00390671"/>
    <w:rsid w:val="00390A56"/>
    <w:rsid w:val="00390E6F"/>
    <w:rsid w:val="00391122"/>
    <w:rsid w:val="00391A73"/>
    <w:rsid w:val="003920B3"/>
    <w:rsid w:val="0039234C"/>
    <w:rsid w:val="003928F8"/>
    <w:rsid w:val="0039368A"/>
    <w:rsid w:val="003944BD"/>
    <w:rsid w:val="003950A1"/>
    <w:rsid w:val="003954A7"/>
    <w:rsid w:val="0039633D"/>
    <w:rsid w:val="00396FD3"/>
    <w:rsid w:val="003A0152"/>
    <w:rsid w:val="003A0CA0"/>
    <w:rsid w:val="003A0E9D"/>
    <w:rsid w:val="003A13FD"/>
    <w:rsid w:val="003A1643"/>
    <w:rsid w:val="003A1817"/>
    <w:rsid w:val="003A18FB"/>
    <w:rsid w:val="003A1D52"/>
    <w:rsid w:val="003A287F"/>
    <w:rsid w:val="003A28A9"/>
    <w:rsid w:val="003A2AFE"/>
    <w:rsid w:val="003A3755"/>
    <w:rsid w:val="003A3847"/>
    <w:rsid w:val="003A3F28"/>
    <w:rsid w:val="003A49D9"/>
    <w:rsid w:val="003A658C"/>
    <w:rsid w:val="003A6C9F"/>
    <w:rsid w:val="003A7891"/>
    <w:rsid w:val="003A7B43"/>
    <w:rsid w:val="003B123B"/>
    <w:rsid w:val="003B1559"/>
    <w:rsid w:val="003B19F1"/>
    <w:rsid w:val="003B219C"/>
    <w:rsid w:val="003B264D"/>
    <w:rsid w:val="003B3026"/>
    <w:rsid w:val="003B6344"/>
    <w:rsid w:val="003B65C4"/>
    <w:rsid w:val="003B7CE6"/>
    <w:rsid w:val="003C0960"/>
    <w:rsid w:val="003C0C72"/>
    <w:rsid w:val="003C160D"/>
    <w:rsid w:val="003C1E4D"/>
    <w:rsid w:val="003C2241"/>
    <w:rsid w:val="003C24D4"/>
    <w:rsid w:val="003C413A"/>
    <w:rsid w:val="003C46CB"/>
    <w:rsid w:val="003C47F1"/>
    <w:rsid w:val="003C47F6"/>
    <w:rsid w:val="003C48B7"/>
    <w:rsid w:val="003C5074"/>
    <w:rsid w:val="003C5AF6"/>
    <w:rsid w:val="003C6056"/>
    <w:rsid w:val="003C6C0B"/>
    <w:rsid w:val="003C7C1E"/>
    <w:rsid w:val="003D0BF5"/>
    <w:rsid w:val="003D12B0"/>
    <w:rsid w:val="003D1694"/>
    <w:rsid w:val="003D1A9B"/>
    <w:rsid w:val="003D3722"/>
    <w:rsid w:val="003D4E32"/>
    <w:rsid w:val="003D577A"/>
    <w:rsid w:val="003D580B"/>
    <w:rsid w:val="003D6470"/>
    <w:rsid w:val="003D651F"/>
    <w:rsid w:val="003D725C"/>
    <w:rsid w:val="003D73C1"/>
    <w:rsid w:val="003E073A"/>
    <w:rsid w:val="003E1895"/>
    <w:rsid w:val="003E2BF1"/>
    <w:rsid w:val="003E3092"/>
    <w:rsid w:val="003E33A0"/>
    <w:rsid w:val="003E3521"/>
    <w:rsid w:val="003E48D2"/>
    <w:rsid w:val="003E4EA6"/>
    <w:rsid w:val="003E55C2"/>
    <w:rsid w:val="003E5991"/>
    <w:rsid w:val="003E6850"/>
    <w:rsid w:val="003E692F"/>
    <w:rsid w:val="003E7341"/>
    <w:rsid w:val="003F1140"/>
    <w:rsid w:val="003F18EE"/>
    <w:rsid w:val="003F34DF"/>
    <w:rsid w:val="003F4CF9"/>
    <w:rsid w:val="003F5271"/>
    <w:rsid w:val="003F62EC"/>
    <w:rsid w:val="003F685E"/>
    <w:rsid w:val="003F6912"/>
    <w:rsid w:val="004000D9"/>
    <w:rsid w:val="00400447"/>
    <w:rsid w:val="0040092D"/>
    <w:rsid w:val="004009A6"/>
    <w:rsid w:val="0040230F"/>
    <w:rsid w:val="00402FEC"/>
    <w:rsid w:val="00402FEE"/>
    <w:rsid w:val="0040321B"/>
    <w:rsid w:val="00403220"/>
    <w:rsid w:val="00404668"/>
    <w:rsid w:val="00404C27"/>
    <w:rsid w:val="0040541E"/>
    <w:rsid w:val="00405DA5"/>
    <w:rsid w:val="00405E43"/>
    <w:rsid w:val="00406812"/>
    <w:rsid w:val="00406F56"/>
    <w:rsid w:val="00407281"/>
    <w:rsid w:val="004073DF"/>
    <w:rsid w:val="00407555"/>
    <w:rsid w:val="00407A58"/>
    <w:rsid w:val="00410CFD"/>
    <w:rsid w:val="00411381"/>
    <w:rsid w:val="00411BB7"/>
    <w:rsid w:val="00411DEF"/>
    <w:rsid w:val="004126D9"/>
    <w:rsid w:val="004135F3"/>
    <w:rsid w:val="004137DB"/>
    <w:rsid w:val="00413F55"/>
    <w:rsid w:val="004145FB"/>
    <w:rsid w:val="00414FB4"/>
    <w:rsid w:val="00414FE2"/>
    <w:rsid w:val="004156AA"/>
    <w:rsid w:val="00416079"/>
    <w:rsid w:val="00416498"/>
    <w:rsid w:val="00416566"/>
    <w:rsid w:val="00417048"/>
    <w:rsid w:val="00417480"/>
    <w:rsid w:val="0041748D"/>
    <w:rsid w:val="00417D3F"/>
    <w:rsid w:val="0042042F"/>
    <w:rsid w:val="00420EC6"/>
    <w:rsid w:val="00421324"/>
    <w:rsid w:val="00421852"/>
    <w:rsid w:val="00421DBA"/>
    <w:rsid w:val="00422234"/>
    <w:rsid w:val="00423117"/>
    <w:rsid w:val="004231A3"/>
    <w:rsid w:val="004238CC"/>
    <w:rsid w:val="00424194"/>
    <w:rsid w:val="00424622"/>
    <w:rsid w:val="00424B3C"/>
    <w:rsid w:val="0042563E"/>
    <w:rsid w:val="00425702"/>
    <w:rsid w:val="0042588A"/>
    <w:rsid w:val="00425BC8"/>
    <w:rsid w:val="00426705"/>
    <w:rsid w:val="0042685B"/>
    <w:rsid w:val="00431E54"/>
    <w:rsid w:val="00433053"/>
    <w:rsid w:val="004335B9"/>
    <w:rsid w:val="00433FAA"/>
    <w:rsid w:val="00434AEA"/>
    <w:rsid w:val="00435306"/>
    <w:rsid w:val="00435928"/>
    <w:rsid w:val="00435BC2"/>
    <w:rsid w:val="00436C33"/>
    <w:rsid w:val="00436EFC"/>
    <w:rsid w:val="004371B1"/>
    <w:rsid w:val="00437221"/>
    <w:rsid w:val="00437BC0"/>
    <w:rsid w:val="00437D1F"/>
    <w:rsid w:val="00440EDA"/>
    <w:rsid w:val="00441B30"/>
    <w:rsid w:val="004421FA"/>
    <w:rsid w:val="00443242"/>
    <w:rsid w:val="004437E9"/>
    <w:rsid w:val="00444024"/>
    <w:rsid w:val="00444D5D"/>
    <w:rsid w:val="0044519B"/>
    <w:rsid w:val="00445735"/>
    <w:rsid w:val="00445A27"/>
    <w:rsid w:val="00445C5E"/>
    <w:rsid w:val="00445F55"/>
    <w:rsid w:val="00446406"/>
    <w:rsid w:val="00446516"/>
    <w:rsid w:val="00447E0A"/>
    <w:rsid w:val="004501D0"/>
    <w:rsid w:val="004506F7"/>
    <w:rsid w:val="0045118D"/>
    <w:rsid w:val="00451378"/>
    <w:rsid w:val="004522E7"/>
    <w:rsid w:val="004524C4"/>
    <w:rsid w:val="00452677"/>
    <w:rsid w:val="00452E74"/>
    <w:rsid w:val="00452EDB"/>
    <w:rsid w:val="00453BC4"/>
    <w:rsid w:val="00454682"/>
    <w:rsid w:val="00454724"/>
    <w:rsid w:val="004547FD"/>
    <w:rsid w:val="00454C0A"/>
    <w:rsid w:val="00454C4B"/>
    <w:rsid w:val="00454DF2"/>
    <w:rsid w:val="00455917"/>
    <w:rsid w:val="00456CA2"/>
    <w:rsid w:val="00457281"/>
    <w:rsid w:val="004574DD"/>
    <w:rsid w:val="004574F8"/>
    <w:rsid w:val="00457897"/>
    <w:rsid w:val="00460431"/>
    <w:rsid w:val="004618B6"/>
    <w:rsid w:val="004622CE"/>
    <w:rsid w:val="0046290C"/>
    <w:rsid w:val="00463D4B"/>
    <w:rsid w:val="00463E32"/>
    <w:rsid w:val="004644F9"/>
    <w:rsid w:val="0046475B"/>
    <w:rsid w:val="00464A4D"/>
    <w:rsid w:val="004655F5"/>
    <w:rsid w:val="0046576C"/>
    <w:rsid w:val="004659D3"/>
    <w:rsid w:val="00465D51"/>
    <w:rsid w:val="00466791"/>
    <w:rsid w:val="004667AD"/>
    <w:rsid w:val="004668E8"/>
    <w:rsid w:val="0046705F"/>
    <w:rsid w:val="00467B55"/>
    <w:rsid w:val="004709A4"/>
    <w:rsid w:val="00471AD4"/>
    <w:rsid w:val="00471EB2"/>
    <w:rsid w:val="00471F79"/>
    <w:rsid w:val="00472C29"/>
    <w:rsid w:val="0047341E"/>
    <w:rsid w:val="00473440"/>
    <w:rsid w:val="00474362"/>
    <w:rsid w:val="00480FE7"/>
    <w:rsid w:val="00482DBD"/>
    <w:rsid w:val="00482EC5"/>
    <w:rsid w:val="0048339F"/>
    <w:rsid w:val="00484520"/>
    <w:rsid w:val="00484A4D"/>
    <w:rsid w:val="00485E32"/>
    <w:rsid w:val="00486A36"/>
    <w:rsid w:val="00487240"/>
    <w:rsid w:val="004872C2"/>
    <w:rsid w:val="004872E8"/>
    <w:rsid w:val="00487715"/>
    <w:rsid w:val="0049151C"/>
    <w:rsid w:val="00491711"/>
    <w:rsid w:val="00492FD5"/>
    <w:rsid w:val="004936B0"/>
    <w:rsid w:val="00494289"/>
    <w:rsid w:val="0049442E"/>
    <w:rsid w:val="0049464D"/>
    <w:rsid w:val="004949BC"/>
    <w:rsid w:val="00495A5A"/>
    <w:rsid w:val="004973BA"/>
    <w:rsid w:val="004974AF"/>
    <w:rsid w:val="004A0288"/>
    <w:rsid w:val="004A0543"/>
    <w:rsid w:val="004A087C"/>
    <w:rsid w:val="004A1618"/>
    <w:rsid w:val="004A1C62"/>
    <w:rsid w:val="004A1F37"/>
    <w:rsid w:val="004A2829"/>
    <w:rsid w:val="004A28AC"/>
    <w:rsid w:val="004A2BF0"/>
    <w:rsid w:val="004A3678"/>
    <w:rsid w:val="004A379C"/>
    <w:rsid w:val="004A3C62"/>
    <w:rsid w:val="004A4DC5"/>
    <w:rsid w:val="004A60F8"/>
    <w:rsid w:val="004A61E7"/>
    <w:rsid w:val="004A6C65"/>
    <w:rsid w:val="004A7835"/>
    <w:rsid w:val="004A7E54"/>
    <w:rsid w:val="004A7F86"/>
    <w:rsid w:val="004B0A56"/>
    <w:rsid w:val="004B1194"/>
    <w:rsid w:val="004B1381"/>
    <w:rsid w:val="004B1949"/>
    <w:rsid w:val="004B1986"/>
    <w:rsid w:val="004B1DDD"/>
    <w:rsid w:val="004B1FC1"/>
    <w:rsid w:val="004B21E4"/>
    <w:rsid w:val="004B28D2"/>
    <w:rsid w:val="004B33DB"/>
    <w:rsid w:val="004B3BEE"/>
    <w:rsid w:val="004B3ED9"/>
    <w:rsid w:val="004B3FCD"/>
    <w:rsid w:val="004B4761"/>
    <w:rsid w:val="004B5270"/>
    <w:rsid w:val="004B565C"/>
    <w:rsid w:val="004B56E3"/>
    <w:rsid w:val="004B5C6B"/>
    <w:rsid w:val="004B620B"/>
    <w:rsid w:val="004B6888"/>
    <w:rsid w:val="004C0C76"/>
    <w:rsid w:val="004C11EA"/>
    <w:rsid w:val="004C1585"/>
    <w:rsid w:val="004C1D8E"/>
    <w:rsid w:val="004C2320"/>
    <w:rsid w:val="004C2490"/>
    <w:rsid w:val="004C2F42"/>
    <w:rsid w:val="004C32D7"/>
    <w:rsid w:val="004C35D7"/>
    <w:rsid w:val="004C364E"/>
    <w:rsid w:val="004C3C6C"/>
    <w:rsid w:val="004C4274"/>
    <w:rsid w:val="004C5296"/>
    <w:rsid w:val="004C677A"/>
    <w:rsid w:val="004C7116"/>
    <w:rsid w:val="004C71B4"/>
    <w:rsid w:val="004C7C59"/>
    <w:rsid w:val="004D04F5"/>
    <w:rsid w:val="004D0ACE"/>
    <w:rsid w:val="004D3034"/>
    <w:rsid w:val="004D3E01"/>
    <w:rsid w:val="004D430B"/>
    <w:rsid w:val="004D4465"/>
    <w:rsid w:val="004D66EC"/>
    <w:rsid w:val="004D6946"/>
    <w:rsid w:val="004D7416"/>
    <w:rsid w:val="004D7B82"/>
    <w:rsid w:val="004E095C"/>
    <w:rsid w:val="004E1D01"/>
    <w:rsid w:val="004E1FDC"/>
    <w:rsid w:val="004E2098"/>
    <w:rsid w:val="004E471F"/>
    <w:rsid w:val="004E5096"/>
    <w:rsid w:val="004E5642"/>
    <w:rsid w:val="004E587D"/>
    <w:rsid w:val="004E61CA"/>
    <w:rsid w:val="004E6455"/>
    <w:rsid w:val="004E64AD"/>
    <w:rsid w:val="004E66D0"/>
    <w:rsid w:val="004E6E73"/>
    <w:rsid w:val="004F0E95"/>
    <w:rsid w:val="004F1081"/>
    <w:rsid w:val="004F1475"/>
    <w:rsid w:val="004F156C"/>
    <w:rsid w:val="004F1B0F"/>
    <w:rsid w:val="004F22D9"/>
    <w:rsid w:val="004F269F"/>
    <w:rsid w:val="004F29FB"/>
    <w:rsid w:val="004F4D1E"/>
    <w:rsid w:val="004F5720"/>
    <w:rsid w:val="004F5D0F"/>
    <w:rsid w:val="004F5E70"/>
    <w:rsid w:val="004F6E4A"/>
    <w:rsid w:val="004F7E94"/>
    <w:rsid w:val="00500591"/>
    <w:rsid w:val="00500722"/>
    <w:rsid w:val="005012F2"/>
    <w:rsid w:val="0050144D"/>
    <w:rsid w:val="00501834"/>
    <w:rsid w:val="0050217D"/>
    <w:rsid w:val="00502E40"/>
    <w:rsid w:val="00502E46"/>
    <w:rsid w:val="00503F42"/>
    <w:rsid w:val="005047E7"/>
    <w:rsid w:val="005055E9"/>
    <w:rsid w:val="005070AE"/>
    <w:rsid w:val="00507CE9"/>
    <w:rsid w:val="00510087"/>
    <w:rsid w:val="00510B3E"/>
    <w:rsid w:val="00510F2B"/>
    <w:rsid w:val="00512099"/>
    <w:rsid w:val="00512DC0"/>
    <w:rsid w:val="00512EF9"/>
    <w:rsid w:val="005149AB"/>
    <w:rsid w:val="0051599D"/>
    <w:rsid w:val="00516934"/>
    <w:rsid w:val="00516E47"/>
    <w:rsid w:val="00517C7C"/>
    <w:rsid w:val="005201E8"/>
    <w:rsid w:val="00522581"/>
    <w:rsid w:val="00522759"/>
    <w:rsid w:val="00522E4D"/>
    <w:rsid w:val="00522EBD"/>
    <w:rsid w:val="00523024"/>
    <w:rsid w:val="005230B2"/>
    <w:rsid w:val="005235AF"/>
    <w:rsid w:val="005251F1"/>
    <w:rsid w:val="005258D5"/>
    <w:rsid w:val="00525CED"/>
    <w:rsid w:val="00525DA6"/>
    <w:rsid w:val="00526CBC"/>
    <w:rsid w:val="00527523"/>
    <w:rsid w:val="00530DF8"/>
    <w:rsid w:val="005318B0"/>
    <w:rsid w:val="005326C3"/>
    <w:rsid w:val="005329CC"/>
    <w:rsid w:val="0053411C"/>
    <w:rsid w:val="0053460C"/>
    <w:rsid w:val="00534724"/>
    <w:rsid w:val="0053553A"/>
    <w:rsid w:val="00535CC1"/>
    <w:rsid w:val="00536273"/>
    <w:rsid w:val="0053639F"/>
    <w:rsid w:val="00536AC8"/>
    <w:rsid w:val="00536D87"/>
    <w:rsid w:val="0053768C"/>
    <w:rsid w:val="00537F99"/>
    <w:rsid w:val="00540902"/>
    <w:rsid w:val="005410C9"/>
    <w:rsid w:val="0054170A"/>
    <w:rsid w:val="005424FD"/>
    <w:rsid w:val="00542E06"/>
    <w:rsid w:val="005433A7"/>
    <w:rsid w:val="0054374E"/>
    <w:rsid w:val="00543AA4"/>
    <w:rsid w:val="005449F2"/>
    <w:rsid w:val="005457DC"/>
    <w:rsid w:val="00545868"/>
    <w:rsid w:val="00546376"/>
    <w:rsid w:val="00546486"/>
    <w:rsid w:val="00546853"/>
    <w:rsid w:val="00546F12"/>
    <w:rsid w:val="00546F98"/>
    <w:rsid w:val="00547C6F"/>
    <w:rsid w:val="005505FE"/>
    <w:rsid w:val="00550B47"/>
    <w:rsid w:val="0055100A"/>
    <w:rsid w:val="00551D3D"/>
    <w:rsid w:val="005522E1"/>
    <w:rsid w:val="00552481"/>
    <w:rsid w:val="005529A6"/>
    <w:rsid w:val="005529F1"/>
    <w:rsid w:val="005536C2"/>
    <w:rsid w:val="00553988"/>
    <w:rsid w:val="00553B30"/>
    <w:rsid w:val="0055413B"/>
    <w:rsid w:val="005546B3"/>
    <w:rsid w:val="0055488B"/>
    <w:rsid w:val="00555DE5"/>
    <w:rsid w:val="00556328"/>
    <w:rsid w:val="0055661C"/>
    <w:rsid w:val="005568B6"/>
    <w:rsid w:val="00556CC7"/>
    <w:rsid w:val="005575F0"/>
    <w:rsid w:val="00557774"/>
    <w:rsid w:val="00557FE5"/>
    <w:rsid w:val="00560595"/>
    <w:rsid w:val="0056059F"/>
    <w:rsid w:val="00560BB5"/>
    <w:rsid w:val="00560E57"/>
    <w:rsid w:val="005610DC"/>
    <w:rsid w:val="00561369"/>
    <w:rsid w:val="00561DE1"/>
    <w:rsid w:val="00561FB7"/>
    <w:rsid w:val="00562216"/>
    <w:rsid w:val="00562CA9"/>
    <w:rsid w:val="005634EC"/>
    <w:rsid w:val="00564062"/>
    <w:rsid w:val="005647DB"/>
    <w:rsid w:val="00564981"/>
    <w:rsid w:val="005650A7"/>
    <w:rsid w:val="0056523D"/>
    <w:rsid w:val="00565A1C"/>
    <w:rsid w:val="00565CDA"/>
    <w:rsid w:val="005666E3"/>
    <w:rsid w:val="005666E5"/>
    <w:rsid w:val="00566A93"/>
    <w:rsid w:val="00567910"/>
    <w:rsid w:val="00567AEE"/>
    <w:rsid w:val="00570048"/>
    <w:rsid w:val="0057040D"/>
    <w:rsid w:val="00571250"/>
    <w:rsid w:val="005716D0"/>
    <w:rsid w:val="00571F1C"/>
    <w:rsid w:val="00572D3E"/>
    <w:rsid w:val="00573080"/>
    <w:rsid w:val="00575494"/>
    <w:rsid w:val="005755BC"/>
    <w:rsid w:val="005764BE"/>
    <w:rsid w:val="0057699A"/>
    <w:rsid w:val="00576DB1"/>
    <w:rsid w:val="00577D75"/>
    <w:rsid w:val="00577ED0"/>
    <w:rsid w:val="005807F3"/>
    <w:rsid w:val="00580C5B"/>
    <w:rsid w:val="0058136C"/>
    <w:rsid w:val="005822CC"/>
    <w:rsid w:val="005829F0"/>
    <w:rsid w:val="005834A7"/>
    <w:rsid w:val="00583CEF"/>
    <w:rsid w:val="00583CF0"/>
    <w:rsid w:val="005849AF"/>
    <w:rsid w:val="00585647"/>
    <w:rsid w:val="005859DF"/>
    <w:rsid w:val="005879E2"/>
    <w:rsid w:val="0059080A"/>
    <w:rsid w:val="0059093B"/>
    <w:rsid w:val="00590DD6"/>
    <w:rsid w:val="005913A5"/>
    <w:rsid w:val="00591C9F"/>
    <w:rsid w:val="00593851"/>
    <w:rsid w:val="00593C23"/>
    <w:rsid w:val="00593CF1"/>
    <w:rsid w:val="00594551"/>
    <w:rsid w:val="005958D3"/>
    <w:rsid w:val="00595D48"/>
    <w:rsid w:val="00595DB5"/>
    <w:rsid w:val="00596989"/>
    <w:rsid w:val="00596A2C"/>
    <w:rsid w:val="00597066"/>
    <w:rsid w:val="005970DD"/>
    <w:rsid w:val="0059720A"/>
    <w:rsid w:val="00597DA9"/>
    <w:rsid w:val="005A04C2"/>
    <w:rsid w:val="005A0E17"/>
    <w:rsid w:val="005A0FB1"/>
    <w:rsid w:val="005A1981"/>
    <w:rsid w:val="005A1DE4"/>
    <w:rsid w:val="005A2A2C"/>
    <w:rsid w:val="005A2FE7"/>
    <w:rsid w:val="005A32F1"/>
    <w:rsid w:val="005A5C42"/>
    <w:rsid w:val="005A5E6F"/>
    <w:rsid w:val="005A794E"/>
    <w:rsid w:val="005B0C20"/>
    <w:rsid w:val="005B0E62"/>
    <w:rsid w:val="005B14F4"/>
    <w:rsid w:val="005B1AB5"/>
    <w:rsid w:val="005B1DD7"/>
    <w:rsid w:val="005B2317"/>
    <w:rsid w:val="005B39EC"/>
    <w:rsid w:val="005B4374"/>
    <w:rsid w:val="005B5A6E"/>
    <w:rsid w:val="005B5C28"/>
    <w:rsid w:val="005B5F9D"/>
    <w:rsid w:val="005B62D2"/>
    <w:rsid w:val="005B7BAE"/>
    <w:rsid w:val="005B7C85"/>
    <w:rsid w:val="005C0E18"/>
    <w:rsid w:val="005C0E27"/>
    <w:rsid w:val="005C10D5"/>
    <w:rsid w:val="005C1216"/>
    <w:rsid w:val="005C13D4"/>
    <w:rsid w:val="005C17E5"/>
    <w:rsid w:val="005C1F70"/>
    <w:rsid w:val="005C2538"/>
    <w:rsid w:val="005C2D2E"/>
    <w:rsid w:val="005C367C"/>
    <w:rsid w:val="005C3AB9"/>
    <w:rsid w:val="005C3BAE"/>
    <w:rsid w:val="005C56F6"/>
    <w:rsid w:val="005C59A2"/>
    <w:rsid w:val="005C5BBA"/>
    <w:rsid w:val="005C611E"/>
    <w:rsid w:val="005C616E"/>
    <w:rsid w:val="005C6EAC"/>
    <w:rsid w:val="005C6ED0"/>
    <w:rsid w:val="005C7591"/>
    <w:rsid w:val="005C7945"/>
    <w:rsid w:val="005D0B54"/>
    <w:rsid w:val="005D1223"/>
    <w:rsid w:val="005D1B75"/>
    <w:rsid w:val="005D1C11"/>
    <w:rsid w:val="005D2033"/>
    <w:rsid w:val="005D2712"/>
    <w:rsid w:val="005D2D7B"/>
    <w:rsid w:val="005D33C9"/>
    <w:rsid w:val="005D37C6"/>
    <w:rsid w:val="005D3F0B"/>
    <w:rsid w:val="005D470C"/>
    <w:rsid w:val="005D4B2A"/>
    <w:rsid w:val="005D4C69"/>
    <w:rsid w:val="005D4FCF"/>
    <w:rsid w:val="005D513C"/>
    <w:rsid w:val="005D5E21"/>
    <w:rsid w:val="005D62DB"/>
    <w:rsid w:val="005D6D90"/>
    <w:rsid w:val="005D712C"/>
    <w:rsid w:val="005D7275"/>
    <w:rsid w:val="005E2183"/>
    <w:rsid w:val="005E2D85"/>
    <w:rsid w:val="005E38B2"/>
    <w:rsid w:val="005E41BB"/>
    <w:rsid w:val="005E4EF3"/>
    <w:rsid w:val="005E6174"/>
    <w:rsid w:val="005E6E2A"/>
    <w:rsid w:val="005F062B"/>
    <w:rsid w:val="005F0B3C"/>
    <w:rsid w:val="005F2527"/>
    <w:rsid w:val="005F2CE0"/>
    <w:rsid w:val="005F3B5F"/>
    <w:rsid w:val="005F3FFB"/>
    <w:rsid w:val="005F4DF7"/>
    <w:rsid w:val="005F5563"/>
    <w:rsid w:val="005F633C"/>
    <w:rsid w:val="005F634E"/>
    <w:rsid w:val="005F667E"/>
    <w:rsid w:val="005F76F9"/>
    <w:rsid w:val="005F7781"/>
    <w:rsid w:val="005F7893"/>
    <w:rsid w:val="0060004C"/>
    <w:rsid w:val="006000B1"/>
    <w:rsid w:val="0060129B"/>
    <w:rsid w:val="0060151A"/>
    <w:rsid w:val="006022C9"/>
    <w:rsid w:val="00602CE2"/>
    <w:rsid w:val="00603C27"/>
    <w:rsid w:val="00604D9A"/>
    <w:rsid w:val="00607561"/>
    <w:rsid w:val="006075CC"/>
    <w:rsid w:val="00607D22"/>
    <w:rsid w:val="00607D8F"/>
    <w:rsid w:val="00610115"/>
    <w:rsid w:val="006122E8"/>
    <w:rsid w:val="0061230F"/>
    <w:rsid w:val="0061239F"/>
    <w:rsid w:val="006132A8"/>
    <w:rsid w:val="00614947"/>
    <w:rsid w:val="00614F96"/>
    <w:rsid w:val="0061531D"/>
    <w:rsid w:val="00615B2E"/>
    <w:rsid w:val="00615DCC"/>
    <w:rsid w:val="006163D2"/>
    <w:rsid w:val="006212F4"/>
    <w:rsid w:val="0062151A"/>
    <w:rsid w:val="00622C4C"/>
    <w:rsid w:val="0062357C"/>
    <w:rsid w:val="00623A13"/>
    <w:rsid w:val="00623A60"/>
    <w:rsid w:val="00623A86"/>
    <w:rsid w:val="00623F73"/>
    <w:rsid w:val="00625A59"/>
    <w:rsid w:val="00625DB6"/>
    <w:rsid w:val="00626142"/>
    <w:rsid w:val="006261CA"/>
    <w:rsid w:val="0062698A"/>
    <w:rsid w:val="00627256"/>
    <w:rsid w:val="00627857"/>
    <w:rsid w:val="00627B1B"/>
    <w:rsid w:val="00627ED4"/>
    <w:rsid w:val="00630566"/>
    <w:rsid w:val="00630850"/>
    <w:rsid w:val="006320D2"/>
    <w:rsid w:val="00632313"/>
    <w:rsid w:val="00632735"/>
    <w:rsid w:val="0063280E"/>
    <w:rsid w:val="00633C53"/>
    <w:rsid w:val="00635153"/>
    <w:rsid w:val="00635945"/>
    <w:rsid w:val="00636611"/>
    <w:rsid w:val="00636F7A"/>
    <w:rsid w:val="00637542"/>
    <w:rsid w:val="00640A81"/>
    <w:rsid w:val="00640F8E"/>
    <w:rsid w:val="00640FF3"/>
    <w:rsid w:val="006422AA"/>
    <w:rsid w:val="006426EC"/>
    <w:rsid w:val="00643B4B"/>
    <w:rsid w:val="00643E95"/>
    <w:rsid w:val="00645E5E"/>
    <w:rsid w:val="0064663E"/>
    <w:rsid w:val="00647902"/>
    <w:rsid w:val="00650305"/>
    <w:rsid w:val="006506AA"/>
    <w:rsid w:val="00650A97"/>
    <w:rsid w:val="006510F9"/>
    <w:rsid w:val="006518B1"/>
    <w:rsid w:val="006519C5"/>
    <w:rsid w:val="0065280C"/>
    <w:rsid w:val="00652F97"/>
    <w:rsid w:val="00653DEB"/>
    <w:rsid w:val="00654342"/>
    <w:rsid w:val="0065494E"/>
    <w:rsid w:val="00654E81"/>
    <w:rsid w:val="00654F68"/>
    <w:rsid w:val="0065554F"/>
    <w:rsid w:val="006564A7"/>
    <w:rsid w:val="006578BF"/>
    <w:rsid w:val="00657B18"/>
    <w:rsid w:val="00657FDC"/>
    <w:rsid w:val="00660055"/>
    <w:rsid w:val="006608E6"/>
    <w:rsid w:val="00660B5A"/>
    <w:rsid w:val="00661E76"/>
    <w:rsid w:val="00662084"/>
    <w:rsid w:val="006622D6"/>
    <w:rsid w:val="006650F4"/>
    <w:rsid w:val="0066530A"/>
    <w:rsid w:val="006655ED"/>
    <w:rsid w:val="00665923"/>
    <w:rsid w:val="006701DC"/>
    <w:rsid w:val="006706B7"/>
    <w:rsid w:val="006708EE"/>
    <w:rsid w:val="00670AC7"/>
    <w:rsid w:val="00671D58"/>
    <w:rsid w:val="006731C1"/>
    <w:rsid w:val="00673C22"/>
    <w:rsid w:val="00675521"/>
    <w:rsid w:val="00675FB3"/>
    <w:rsid w:val="006805C0"/>
    <w:rsid w:val="00680706"/>
    <w:rsid w:val="006828FD"/>
    <w:rsid w:val="00683462"/>
    <w:rsid w:val="00683816"/>
    <w:rsid w:val="00684018"/>
    <w:rsid w:val="006847A0"/>
    <w:rsid w:val="0068480A"/>
    <w:rsid w:val="006848F3"/>
    <w:rsid w:val="00686968"/>
    <w:rsid w:val="00686EDF"/>
    <w:rsid w:val="0069037D"/>
    <w:rsid w:val="00690ECB"/>
    <w:rsid w:val="006914A3"/>
    <w:rsid w:val="0069160A"/>
    <w:rsid w:val="00693DC3"/>
    <w:rsid w:val="0069493E"/>
    <w:rsid w:val="00694CF7"/>
    <w:rsid w:val="00695B13"/>
    <w:rsid w:val="00695CEF"/>
    <w:rsid w:val="00696045"/>
    <w:rsid w:val="006969B1"/>
    <w:rsid w:val="00696F2E"/>
    <w:rsid w:val="006976E3"/>
    <w:rsid w:val="006A0683"/>
    <w:rsid w:val="006A0A9D"/>
    <w:rsid w:val="006A0DCA"/>
    <w:rsid w:val="006A56A2"/>
    <w:rsid w:val="006A5E70"/>
    <w:rsid w:val="006A671B"/>
    <w:rsid w:val="006A6F5F"/>
    <w:rsid w:val="006A75EB"/>
    <w:rsid w:val="006B0037"/>
    <w:rsid w:val="006B014A"/>
    <w:rsid w:val="006B05DC"/>
    <w:rsid w:val="006B389F"/>
    <w:rsid w:val="006B4769"/>
    <w:rsid w:val="006B54F7"/>
    <w:rsid w:val="006B5635"/>
    <w:rsid w:val="006B59E0"/>
    <w:rsid w:val="006B6241"/>
    <w:rsid w:val="006B62BB"/>
    <w:rsid w:val="006C02CD"/>
    <w:rsid w:val="006C054E"/>
    <w:rsid w:val="006C1846"/>
    <w:rsid w:val="006C207D"/>
    <w:rsid w:val="006C2602"/>
    <w:rsid w:val="006C2D47"/>
    <w:rsid w:val="006C3936"/>
    <w:rsid w:val="006C44DD"/>
    <w:rsid w:val="006C4945"/>
    <w:rsid w:val="006C5ED9"/>
    <w:rsid w:val="006C6815"/>
    <w:rsid w:val="006D00B9"/>
    <w:rsid w:val="006D18A2"/>
    <w:rsid w:val="006D1D2B"/>
    <w:rsid w:val="006D3347"/>
    <w:rsid w:val="006D3C1D"/>
    <w:rsid w:val="006D44C8"/>
    <w:rsid w:val="006D4E12"/>
    <w:rsid w:val="006D5099"/>
    <w:rsid w:val="006D568D"/>
    <w:rsid w:val="006D582F"/>
    <w:rsid w:val="006D5F41"/>
    <w:rsid w:val="006D6077"/>
    <w:rsid w:val="006D6258"/>
    <w:rsid w:val="006D681E"/>
    <w:rsid w:val="006D6853"/>
    <w:rsid w:val="006D6C5E"/>
    <w:rsid w:val="006D6DE7"/>
    <w:rsid w:val="006E1687"/>
    <w:rsid w:val="006E2491"/>
    <w:rsid w:val="006E2B10"/>
    <w:rsid w:val="006E2C73"/>
    <w:rsid w:val="006E2C92"/>
    <w:rsid w:val="006E354C"/>
    <w:rsid w:val="006E3579"/>
    <w:rsid w:val="006E38A2"/>
    <w:rsid w:val="006E396C"/>
    <w:rsid w:val="006E3981"/>
    <w:rsid w:val="006E40C7"/>
    <w:rsid w:val="006E4571"/>
    <w:rsid w:val="006E4AD3"/>
    <w:rsid w:val="006E5F29"/>
    <w:rsid w:val="006E6D15"/>
    <w:rsid w:val="006E740F"/>
    <w:rsid w:val="006E7C5E"/>
    <w:rsid w:val="006E7DFD"/>
    <w:rsid w:val="006F0718"/>
    <w:rsid w:val="006F0F76"/>
    <w:rsid w:val="006F103E"/>
    <w:rsid w:val="006F14CC"/>
    <w:rsid w:val="006F32F1"/>
    <w:rsid w:val="006F3826"/>
    <w:rsid w:val="006F39E4"/>
    <w:rsid w:val="006F3F95"/>
    <w:rsid w:val="006F4227"/>
    <w:rsid w:val="006F4D0B"/>
    <w:rsid w:val="006F52E5"/>
    <w:rsid w:val="006F5AC9"/>
    <w:rsid w:val="006F5E72"/>
    <w:rsid w:val="006F6BA5"/>
    <w:rsid w:val="006F6FE9"/>
    <w:rsid w:val="006F71EB"/>
    <w:rsid w:val="006F72E7"/>
    <w:rsid w:val="006F73BE"/>
    <w:rsid w:val="006F74F4"/>
    <w:rsid w:val="006F7BC8"/>
    <w:rsid w:val="00701280"/>
    <w:rsid w:val="00702D8A"/>
    <w:rsid w:val="00703696"/>
    <w:rsid w:val="007054A2"/>
    <w:rsid w:val="00705E27"/>
    <w:rsid w:val="00707166"/>
    <w:rsid w:val="0070718F"/>
    <w:rsid w:val="0070757E"/>
    <w:rsid w:val="007079DD"/>
    <w:rsid w:val="0071117A"/>
    <w:rsid w:val="00711AED"/>
    <w:rsid w:val="00711BD4"/>
    <w:rsid w:val="00711F74"/>
    <w:rsid w:val="007120A6"/>
    <w:rsid w:val="00712E34"/>
    <w:rsid w:val="007143A2"/>
    <w:rsid w:val="0071540B"/>
    <w:rsid w:val="0071543A"/>
    <w:rsid w:val="00716295"/>
    <w:rsid w:val="00720028"/>
    <w:rsid w:val="00720502"/>
    <w:rsid w:val="00720E64"/>
    <w:rsid w:val="00720FCA"/>
    <w:rsid w:val="0072125E"/>
    <w:rsid w:val="007230C1"/>
    <w:rsid w:val="00723615"/>
    <w:rsid w:val="00723D01"/>
    <w:rsid w:val="00724BD9"/>
    <w:rsid w:val="00725D5A"/>
    <w:rsid w:val="00725F7D"/>
    <w:rsid w:val="00725FE2"/>
    <w:rsid w:val="0072737C"/>
    <w:rsid w:val="007277B1"/>
    <w:rsid w:val="00727F05"/>
    <w:rsid w:val="0073043D"/>
    <w:rsid w:val="007308DB"/>
    <w:rsid w:val="00730AA3"/>
    <w:rsid w:val="0073153E"/>
    <w:rsid w:val="00731A11"/>
    <w:rsid w:val="00731FEF"/>
    <w:rsid w:val="007320C4"/>
    <w:rsid w:val="00734B6E"/>
    <w:rsid w:val="00735819"/>
    <w:rsid w:val="00735BA7"/>
    <w:rsid w:val="007360A9"/>
    <w:rsid w:val="0073736A"/>
    <w:rsid w:val="007378FE"/>
    <w:rsid w:val="0074096D"/>
    <w:rsid w:val="007409BF"/>
    <w:rsid w:val="0074154E"/>
    <w:rsid w:val="0074159F"/>
    <w:rsid w:val="00742E0B"/>
    <w:rsid w:val="00742E82"/>
    <w:rsid w:val="00744330"/>
    <w:rsid w:val="007450E0"/>
    <w:rsid w:val="0074660A"/>
    <w:rsid w:val="00746627"/>
    <w:rsid w:val="00746DF4"/>
    <w:rsid w:val="007473A7"/>
    <w:rsid w:val="00750052"/>
    <w:rsid w:val="0075190E"/>
    <w:rsid w:val="00752038"/>
    <w:rsid w:val="0075210A"/>
    <w:rsid w:val="007526B4"/>
    <w:rsid w:val="00752935"/>
    <w:rsid w:val="0075324A"/>
    <w:rsid w:val="00753F11"/>
    <w:rsid w:val="0075418F"/>
    <w:rsid w:val="007543E5"/>
    <w:rsid w:val="007551C2"/>
    <w:rsid w:val="00755C80"/>
    <w:rsid w:val="00756375"/>
    <w:rsid w:val="007563FB"/>
    <w:rsid w:val="007572D7"/>
    <w:rsid w:val="00757BBE"/>
    <w:rsid w:val="007601BC"/>
    <w:rsid w:val="00762191"/>
    <w:rsid w:val="00762305"/>
    <w:rsid w:val="00762332"/>
    <w:rsid w:val="007631BF"/>
    <w:rsid w:val="00763A63"/>
    <w:rsid w:val="0076429E"/>
    <w:rsid w:val="007644FC"/>
    <w:rsid w:val="00764B1F"/>
    <w:rsid w:val="00765679"/>
    <w:rsid w:val="00766215"/>
    <w:rsid w:val="00766885"/>
    <w:rsid w:val="0076711D"/>
    <w:rsid w:val="0076767D"/>
    <w:rsid w:val="00767A49"/>
    <w:rsid w:val="00770C85"/>
    <w:rsid w:val="00770D1D"/>
    <w:rsid w:val="00771870"/>
    <w:rsid w:val="00771A80"/>
    <w:rsid w:val="00772353"/>
    <w:rsid w:val="00772590"/>
    <w:rsid w:val="007728EF"/>
    <w:rsid w:val="00772F91"/>
    <w:rsid w:val="00774386"/>
    <w:rsid w:val="00775110"/>
    <w:rsid w:val="00775528"/>
    <w:rsid w:val="00775F3B"/>
    <w:rsid w:val="00776574"/>
    <w:rsid w:val="00776876"/>
    <w:rsid w:val="007771DC"/>
    <w:rsid w:val="007775E0"/>
    <w:rsid w:val="0077797C"/>
    <w:rsid w:val="0078094B"/>
    <w:rsid w:val="00780BF6"/>
    <w:rsid w:val="00780FBF"/>
    <w:rsid w:val="00782166"/>
    <w:rsid w:val="00782C4B"/>
    <w:rsid w:val="00783534"/>
    <w:rsid w:val="007853B9"/>
    <w:rsid w:val="00785733"/>
    <w:rsid w:val="00785CF4"/>
    <w:rsid w:val="00787183"/>
    <w:rsid w:val="0078781E"/>
    <w:rsid w:val="007901F6"/>
    <w:rsid w:val="00790AA7"/>
    <w:rsid w:val="00790C37"/>
    <w:rsid w:val="00791D3C"/>
    <w:rsid w:val="00792965"/>
    <w:rsid w:val="0079379C"/>
    <w:rsid w:val="00793D9E"/>
    <w:rsid w:val="00793FCE"/>
    <w:rsid w:val="007954C9"/>
    <w:rsid w:val="00795C0D"/>
    <w:rsid w:val="00795C21"/>
    <w:rsid w:val="007960BD"/>
    <w:rsid w:val="00796ABD"/>
    <w:rsid w:val="007970B9"/>
    <w:rsid w:val="00797A31"/>
    <w:rsid w:val="007A03D8"/>
    <w:rsid w:val="007A0D31"/>
    <w:rsid w:val="007A12AC"/>
    <w:rsid w:val="007A1844"/>
    <w:rsid w:val="007A234B"/>
    <w:rsid w:val="007A26D4"/>
    <w:rsid w:val="007A2EB1"/>
    <w:rsid w:val="007A3201"/>
    <w:rsid w:val="007A38C1"/>
    <w:rsid w:val="007A3A20"/>
    <w:rsid w:val="007A3CE0"/>
    <w:rsid w:val="007A4439"/>
    <w:rsid w:val="007A4EA6"/>
    <w:rsid w:val="007A643A"/>
    <w:rsid w:val="007A65EE"/>
    <w:rsid w:val="007A6780"/>
    <w:rsid w:val="007B0F0B"/>
    <w:rsid w:val="007B2116"/>
    <w:rsid w:val="007B4138"/>
    <w:rsid w:val="007B42AE"/>
    <w:rsid w:val="007B5197"/>
    <w:rsid w:val="007B591C"/>
    <w:rsid w:val="007B5A7F"/>
    <w:rsid w:val="007B5BEB"/>
    <w:rsid w:val="007B64D2"/>
    <w:rsid w:val="007B6C5B"/>
    <w:rsid w:val="007B7880"/>
    <w:rsid w:val="007B7ED8"/>
    <w:rsid w:val="007B7F4F"/>
    <w:rsid w:val="007C03F2"/>
    <w:rsid w:val="007C0601"/>
    <w:rsid w:val="007C0CE0"/>
    <w:rsid w:val="007C16FC"/>
    <w:rsid w:val="007C2216"/>
    <w:rsid w:val="007C242A"/>
    <w:rsid w:val="007C25AD"/>
    <w:rsid w:val="007C3492"/>
    <w:rsid w:val="007C48A1"/>
    <w:rsid w:val="007C4DEF"/>
    <w:rsid w:val="007C50AF"/>
    <w:rsid w:val="007C782D"/>
    <w:rsid w:val="007C79AB"/>
    <w:rsid w:val="007D0CE8"/>
    <w:rsid w:val="007D1713"/>
    <w:rsid w:val="007D19D6"/>
    <w:rsid w:val="007D1A1E"/>
    <w:rsid w:val="007D20D9"/>
    <w:rsid w:val="007D29EB"/>
    <w:rsid w:val="007D2BB3"/>
    <w:rsid w:val="007D2E31"/>
    <w:rsid w:val="007D31D6"/>
    <w:rsid w:val="007D3486"/>
    <w:rsid w:val="007D41E1"/>
    <w:rsid w:val="007D46B6"/>
    <w:rsid w:val="007D5860"/>
    <w:rsid w:val="007D5A6D"/>
    <w:rsid w:val="007D5BB3"/>
    <w:rsid w:val="007D6B50"/>
    <w:rsid w:val="007E4F60"/>
    <w:rsid w:val="007E4F9A"/>
    <w:rsid w:val="007E58CB"/>
    <w:rsid w:val="007E5D59"/>
    <w:rsid w:val="007E6B05"/>
    <w:rsid w:val="007E74AD"/>
    <w:rsid w:val="007F0CF6"/>
    <w:rsid w:val="007F1619"/>
    <w:rsid w:val="007F4CE5"/>
    <w:rsid w:val="007F5617"/>
    <w:rsid w:val="007F6C40"/>
    <w:rsid w:val="007F76CC"/>
    <w:rsid w:val="007F7BFF"/>
    <w:rsid w:val="007F7E0E"/>
    <w:rsid w:val="008004BF"/>
    <w:rsid w:val="00801137"/>
    <w:rsid w:val="00803391"/>
    <w:rsid w:val="00803C0A"/>
    <w:rsid w:val="00804A30"/>
    <w:rsid w:val="00804D8A"/>
    <w:rsid w:val="008057D8"/>
    <w:rsid w:val="00805F6C"/>
    <w:rsid w:val="00806354"/>
    <w:rsid w:val="008067CB"/>
    <w:rsid w:val="00806999"/>
    <w:rsid w:val="00806BB0"/>
    <w:rsid w:val="00807EE7"/>
    <w:rsid w:val="00810554"/>
    <w:rsid w:val="00810C6E"/>
    <w:rsid w:val="00810F8F"/>
    <w:rsid w:val="008121C1"/>
    <w:rsid w:val="0081328E"/>
    <w:rsid w:val="00813A45"/>
    <w:rsid w:val="00814008"/>
    <w:rsid w:val="008146B2"/>
    <w:rsid w:val="008146D9"/>
    <w:rsid w:val="0081688B"/>
    <w:rsid w:val="00816F34"/>
    <w:rsid w:val="0081734B"/>
    <w:rsid w:val="00817531"/>
    <w:rsid w:val="008177AE"/>
    <w:rsid w:val="00817F69"/>
    <w:rsid w:val="00820198"/>
    <w:rsid w:val="008203DA"/>
    <w:rsid w:val="00820D12"/>
    <w:rsid w:val="0082181C"/>
    <w:rsid w:val="00821C3E"/>
    <w:rsid w:val="008227B4"/>
    <w:rsid w:val="008228DF"/>
    <w:rsid w:val="00822D55"/>
    <w:rsid w:val="008237FA"/>
    <w:rsid w:val="00823E3D"/>
    <w:rsid w:val="0082475C"/>
    <w:rsid w:val="00824E39"/>
    <w:rsid w:val="008265FB"/>
    <w:rsid w:val="008269A0"/>
    <w:rsid w:val="0082761C"/>
    <w:rsid w:val="00827E5A"/>
    <w:rsid w:val="00830F23"/>
    <w:rsid w:val="008311E1"/>
    <w:rsid w:val="00831E11"/>
    <w:rsid w:val="008341DE"/>
    <w:rsid w:val="00835AA6"/>
    <w:rsid w:val="00835C85"/>
    <w:rsid w:val="0083649B"/>
    <w:rsid w:val="008365A7"/>
    <w:rsid w:val="0083722E"/>
    <w:rsid w:val="0083722F"/>
    <w:rsid w:val="00837970"/>
    <w:rsid w:val="00837C3F"/>
    <w:rsid w:val="00840648"/>
    <w:rsid w:val="0084245A"/>
    <w:rsid w:val="008424C1"/>
    <w:rsid w:val="00842A80"/>
    <w:rsid w:val="008430AD"/>
    <w:rsid w:val="00843723"/>
    <w:rsid w:val="00843E9F"/>
    <w:rsid w:val="00844527"/>
    <w:rsid w:val="00844DDF"/>
    <w:rsid w:val="008475D9"/>
    <w:rsid w:val="0084790D"/>
    <w:rsid w:val="00850410"/>
    <w:rsid w:val="008509FA"/>
    <w:rsid w:val="008510BD"/>
    <w:rsid w:val="008514FB"/>
    <w:rsid w:val="00851555"/>
    <w:rsid w:val="00851E7E"/>
    <w:rsid w:val="008521E2"/>
    <w:rsid w:val="008525DB"/>
    <w:rsid w:val="008527FC"/>
    <w:rsid w:val="00852C4B"/>
    <w:rsid w:val="008537BF"/>
    <w:rsid w:val="00853918"/>
    <w:rsid w:val="008543C1"/>
    <w:rsid w:val="00854BE0"/>
    <w:rsid w:val="00854C68"/>
    <w:rsid w:val="00854EC9"/>
    <w:rsid w:val="00855076"/>
    <w:rsid w:val="0085562C"/>
    <w:rsid w:val="008556F9"/>
    <w:rsid w:val="00855B3E"/>
    <w:rsid w:val="00856D29"/>
    <w:rsid w:val="008574FF"/>
    <w:rsid w:val="00857A94"/>
    <w:rsid w:val="00857C58"/>
    <w:rsid w:val="00857FB6"/>
    <w:rsid w:val="0086070B"/>
    <w:rsid w:val="00860808"/>
    <w:rsid w:val="00860A48"/>
    <w:rsid w:val="00860D07"/>
    <w:rsid w:val="008614AD"/>
    <w:rsid w:val="008625CE"/>
    <w:rsid w:val="0086350D"/>
    <w:rsid w:val="00864403"/>
    <w:rsid w:val="008657FF"/>
    <w:rsid w:val="00865C95"/>
    <w:rsid w:val="0086619C"/>
    <w:rsid w:val="0086667F"/>
    <w:rsid w:val="00867F22"/>
    <w:rsid w:val="00870980"/>
    <w:rsid w:val="008715C9"/>
    <w:rsid w:val="008716C3"/>
    <w:rsid w:val="00871A03"/>
    <w:rsid w:val="008726B5"/>
    <w:rsid w:val="008727CE"/>
    <w:rsid w:val="0087402E"/>
    <w:rsid w:val="00874FA4"/>
    <w:rsid w:val="00875753"/>
    <w:rsid w:val="008757B8"/>
    <w:rsid w:val="00875816"/>
    <w:rsid w:val="008763A8"/>
    <w:rsid w:val="00876505"/>
    <w:rsid w:val="00876631"/>
    <w:rsid w:val="008767BB"/>
    <w:rsid w:val="008776E5"/>
    <w:rsid w:val="00877B0E"/>
    <w:rsid w:val="00880C62"/>
    <w:rsid w:val="00880D63"/>
    <w:rsid w:val="00881542"/>
    <w:rsid w:val="008818FA"/>
    <w:rsid w:val="008834C6"/>
    <w:rsid w:val="0088351B"/>
    <w:rsid w:val="00884458"/>
    <w:rsid w:val="00884621"/>
    <w:rsid w:val="00884894"/>
    <w:rsid w:val="00884A64"/>
    <w:rsid w:val="00884EF6"/>
    <w:rsid w:val="00885E71"/>
    <w:rsid w:val="008900B6"/>
    <w:rsid w:val="00890C17"/>
    <w:rsid w:val="008912BF"/>
    <w:rsid w:val="008918A2"/>
    <w:rsid w:val="008918B5"/>
    <w:rsid w:val="00892402"/>
    <w:rsid w:val="00892670"/>
    <w:rsid w:val="00892DAE"/>
    <w:rsid w:val="00893AB7"/>
    <w:rsid w:val="008958FD"/>
    <w:rsid w:val="00896575"/>
    <w:rsid w:val="00896784"/>
    <w:rsid w:val="008968C9"/>
    <w:rsid w:val="00896F02"/>
    <w:rsid w:val="0089712F"/>
    <w:rsid w:val="0089739D"/>
    <w:rsid w:val="008979B6"/>
    <w:rsid w:val="00897E02"/>
    <w:rsid w:val="00897F2A"/>
    <w:rsid w:val="008A009D"/>
    <w:rsid w:val="008A1472"/>
    <w:rsid w:val="008A1ABE"/>
    <w:rsid w:val="008A1AD1"/>
    <w:rsid w:val="008A1CCE"/>
    <w:rsid w:val="008A1D2D"/>
    <w:rsid w:val="008A32F3"/>
    <w:rsid w:val="008A3341"/>
    <w:rsid w:val="008A3A3E"/>
    <w:rsid w:val="008A3B49"/>
    <w:rsid w:val="008A5301"/>
    <w:rsid w:val="008A65C3"/>
    <w:rsid w:val="008A7744"/>
    <w:rsid w:val="008A7B76"/>
    <w:rsid w:val="008B104A"/>
    <w:rsid w:val="008B1276"/>
    <w:rsid w:val="008B176C"/>
    <w:rsid w:val="008B17E9"/>
    <w:rsid w:val="008B2C93"/>
    <w:rsid w:val="008B2ECF"/>
    <w:rsid w:val="008B395E"/>
    <w:rsid w:val="008B3DE1"/>
    <w:rsid w:val="008B691D"/>
    <w:rsid w:val="008B76D9"/>
    <w:rsid w:val="008B77A0"/>
    <w:rsid w:val="008C033A"/>
    <w:rsid w:val="008C0A8B"/>
    <w:rsid w:val="008C1144"/>
    <w:rsid w:val="008C1611"/>
    <w:rsid w:val="008C28B4"/>
    <w:rsid w:val="008C2F25"/>
    <w:rsid w:val="008C3CC9"/>
    <w:rsid w:val="008C4984"/>
    <w:rsid w:val="008C4EB3"/>
    <w:rsid w:val="008C4F4F"/>
    <w:rsid w:val="008C5318"/>
    <w:rsid w:val="008C58B6"/>
    <w:rsid w:val="008C72BF"/>
    <w:rsid w:val="008D113E"/>
    <w:rsid w:val="008D156E"/>
    <w:rsid w:val="008D21E2"/>
    <w:rsid w:val="008D2662"/>
    <w:rsid w:val="008D28A0"/>
    <w:rsid w:val="008D337F"/>
    <w:rsid w:val="008D399E"/>
    <w:rsid w:val="008D3AF1"/>
    <w:rsid w:val="008D4229"/>
    <w:rsid w:val="008D45F3"/>
    <w:rsid w:val="008D473E"/>
    <w:rsid w:val="008D4FE1"/>
    <w:rsid w:val="008D545A"/>
    <w:rsid w:val="008D6F1F"/>
    <w:rsid w:val="008E099B"/>
    <w:rsid w:val="008E0C28"/>
    <w:rsid w:val="008E0C85"/>
    <w:rsid w:val="008E1481"/>
    <w:rsid w:val="008E2097"/>
    <w:rsid w:val="008E29E1"/>
    <w:rsid w:val="008E3000"/>
    <w:rsid w:val="008E3466"/>
    <w:rsid w:val="008E39B2"/>
    <w:rsid w:val="008E3E5D"/>
    <w:rsid w:val="008E42B4"/>
    <w:rsid w:val="008E59AF"/>
    <w:rsid w:val="008E5E79"/>
    <w:rsid w:val="008E6B42"/>
    <w:rsid w:val="008E749E"/>
    <w:rsid w:val="008E78CF"/>
    <w:rsid w:val="008F001A"/>
    <w:rsid w:val="008F062F"/>
    <w:rsid w:val="008F0A78"/>
    <w:rsid w:val="008F1A55"/>
    <w:rsid w:val="008F22EC"/>
    <w:rsid w:val="008F246B"/>
    <w:rsid w:val="008F2A6A"/>
    <w:rsid w:val="008F2E73"/>
    <w:rsid w:val="008F306B"/>
    <w:rsid w:val="008F322B"/>
    <w:rsid w:val="008F38EF"/>
    <w:rsid w:val="008F5F35"/>
    <w:rsid w:val="008F6C5D"/>
    <w:rsid w:val="008F7B28"/>
    <w:rsid w:val="008F7C0B"/>
    <w:rsid w:val="0090020D"/>
    <w:rsid w:val="0090063E"/>
    <w:rsid w:val="00901C59"/>
    <w:rsid w:val="009024B5"/>
    <w:rsid w:val="00902B63"/>
    <w:rsid w:val="0090337F"/>
    <w:rsid w:val="009041A3"/>
    <w:rsid w:val="0090442F"/>
    <w:rsid w:val="009047F5"/>
    <w:rsid w:val="00904ADA"/>
    <w:rsid w:val="00906E01"/>
    <w:rsid w:val="0090705E"/>
    <w:rsid w:val="0090730F"/>
    <w:rsid w:val="00911550"/>
    <w:rsid w:val="009115B0"/>
    <w:rsid w:val="0091173D"/>
    <w:rsid w:val="00911F5F"/>
    <w:rsid w:val="009121F1"/>
    <w:rsid w:val="009126C1"/>
    <w:rsid w:val="00912A28"/>
    <w:rsid w:val="00913B57"/>
    <w:rsid w:val="00913F62"/>
    <w:rsid w:val="009148AF"/>
    <w:rsid w:val="00914D29"/>
    <w:rsid w:val="009150D3"/>
    <w:rsid w:val="0091644A"/>
    <w:rsid w:val="00916B4D"/>
    <w:rsid w:val="00916DA1"/>
    <w:rsid w:val="009172D6"/>
    <w:rsid w:val="00920402"/>
    <w:rsid w:val="00921B47"/>
    <w:rsid w:val="00921C95"/>
    <w:rsid w:val="009233A8"/>
    <w:rsid w:val="00924CB6"/>
    <w:rsid w:val="009258DA"/>
    <w:rsid w:val="00926186"/>
    <w:rsid w:val="009263EF"/>
    <w:rsid w:val="00926582"/>
    <w:rsid w:val="00927718"/>
    <w:rsid w:val="0093013E"/>
    <w:rsid w:val="009302FF"/>
    <w:rsid w:val="00930C34"/>
    <w:rsid w:val="00930C9C"/>
    <w:rsid w:val="00931171"/>
    <w:rsid w:val="00931412"/>
    <w:rsid w:val="00932059"/>
    <w:rsid w:val="009335D8"/>
    <w:rsid w:val="00933940"/>
    <w:rsid w:val="009354A1"/>
    <w:rsid w:val="00935EF4"/>
    <w:rsid w:val="009361BE"/>
    <w:rsid w:val="00936922"/>
    <w:rsid w:val="00936CF6"/>
    <w:rsid w:val="009402DC"/>
    <w:rsid w:val="00940323"/>
    <w:rsid w:val="00940540"/>
    <w:rsid w:val="00942251"/>
    <w:rsid w:val="00942407"/>
    <w:rsid w:val="00942C7F"/>
    <w:rsid w:val="009430C5"/>
    <w:rsid w:val="009434F5"/>
    <w:rsid w:val="0094351E"/>
    <w:rsid w:val="0094380D"/>
    <w:rsid w:val="00943AC6"/>
    <w:rsid w:val="00943B73"/>
    <w:rsid w:val="00943FB4"/>
    <w:rsid w:val="009443E9"/>
    <w:rsid w:val="009447F7"/>
    <w:rsid w:val="00944BEE"/>
    <w:rsid w:val="0094562B"/>
    <w:rsid w:val="00945AA9"/>
    <w:rsid w:val="0094746D"/>
    <w:rsid w:val="00947BB1"/>
    <w:rsid w:val="00950599"/>
    <w:rsid w:val="009513A5"/>
    <w:rsid w:val="009518BB"/>
    <w:rsid w:val="00951C32"/>
    <w:rsid w:val="009522F3"/>
    <w:rsid w:val="00952E45"/>
    <w:rsid w:val="0095312B"/>
    <w:rsid w:val="00953288"/>
    <w:rsid w:val="0095349F"/>
    <w:rsid w:val="00953A55"/>
    <w:rsid w:val="00953E6C"/>
    <w:rsid w:val="0095439B"/>
    <w:rsid w:val="00954B1F"/>
    <w:rsid w:val="00954EA8"/>
    <w:rsid w:val="0095538F"/>
    <w:rsid w:val="009562C7"/>
    <w:rsid w:val="00957820"/>
    <w:rsid w:val="0095783E"/>
    <w:rsid w:val="009608F7"/>
    <w:rsid w:val="00962504"/>
    <w:rsid w:val="0096270F"/>
    <w:rsid w:val="00966D84"/>
    <w:rsid w:val="00967BF2"/>
    <w:rsid w:val="00970BF5"/>
    <w:rsid w:val="00971772"/>
    <w:rsid w:val="00972841"/>
    <w:rsid w:val="00972C60"/>
    <w:rsid w:val="00972D26"/>
    <w:rsid w:val="00972EA1"/>
    <w:rsid w:val="00973399"/>
    <w:rsid w:val="00973A81"/>
    <w:rsid w:val="009754F3"/>
    <w:rsid w:val="00976DC9"/>
    <w:rsid w:val="00977B88"/>
    <w:rsid w:val="00977C44"/>
    <w:rsid w:val="00977C8F"/>
    <w:rsid w:val="0098025A"/>
    <w:rsid w:val="00981CE0"/>
    <w:rsid w:val="00981DE7"/>
    <w:rsid w:val="009832EA"/>
    <w:rsid w:val="00984285"/>
    <w:rsid w:val="009850D0"/>
    <w:rsid w:val="00985731"/>
    <w:rsid w:val="00986068"/>
    <w:rsid w:val="009864C4"/>
    <w:rsid w:val="009869D8"/>
    <w:rsid w:val="00986D31"/>
    <w:rsid w:val="00987228"/>
    <w:rsid w:val="00987B21"/>
    <w:rsid w:val="00987BAC"/>
    <w:rsid w:val="00990677"/>
    <w:rsid w:val="00990AFE"/>
    <w:rsid w:val="00990B6C"/>
    <w:rsid w:val="00990D23"/>
    <w:rsid w:val="00992699"/>
    <w:rsid w:val="009936BD"/>
    <w:rsid w:val="009971B4"/>
    <w:rsid w:val="009976D0"/>
    <w:rsid w:val="00997F93"/>
    <w:rsid w:val="009A0791"/>
    <w:rsid w:val="009A0E46"/>
    <w:rsid w:val="009A122F"/>
    <w:rsid w:val="009A1E3C"/>
    <w:rsid w:val="009A2054"/>
    <w:rsid w:val="009A2B15"/>
    <w:rsid w:val="009A3051"/>
    <w:rsid w:val="009A3E23"/>
    <w:rsid w:val="009A4A02"/>
    <w:rsid w:val="009A4A5C"/>
    <w:rsid w:val="009A4B45"/>
    <w:rsid w:val="009A6163"/>
    <w:rsid w:val="009A686B"/>
    <w:rsid w:val="009A6B2F"/>
    <w:rsid w:val="009A6B57"/>
    <w:rsid w:val="009A6C7C"/>
    <w:rsid w:val="009A6D96"/>
    <w:rsid w:val="009A777A"/>
    <w:rsid w:val="009A7DD7"/>
    <w:rsid w:val="009A7EAA"/>
    <w:rsid w:val="009B18F2"/>
    <w:rsid w:val="009B1D48"/>
    <w:rsid w:val="009B2054"/>
    <w:rsid w:val="009B2D22"/>
    <w:rsid w:val="009B4457"/>
    <w:rsid w:val="009B5249"/>
    <w:rsid w:val="009B59AF"/>
    <w:rsid w:val="009B59E4"/>
    <w:rsid w:val="009B5B3B"/>
    <w:rsid w:val="009B6BDB"/>
    <w:rsid w:val="009B6DFE"/>
    <w:rsid w:val="009B7B7D"/>
    <w:rsid w:val="009C0A55"/>
    <w:rsid w:val="009C0BD0"/>
    <w:rsid w:val="009C0C59"/>
    <w:rsid w:val="009C16EC"/>
    <w:rsid w:val="009C20E9"/>
    <w:rsid w:val="009C2520"/>
    <w:rsid w:val="009C2A88"/>
    <w:rsid w:val="009C38BF"/>
    <w:rsid w:val="009C448F"/>
    <w:rsid w:val="009C47E8"/>
    <w:rsid w:val="009C5D3C"/>
    <w:rsid w:val="009C72DA"/>
    <w:rsid w:val="009C75B7"/>
    <w:rsid w:val="009C7CF2"/>
    <w:rsid w:val="009D0454"/>
    <w:rsid w:val="009D04CC"/>
    <w:rsid w:val="009D0C61"/>
    <w:rsid w:val="009D22C7"/>
    <w:rsid w:val="009D26D3"/>
    <w:rsid w:val="009D29C9"/>
    <w:rsid w:val="009D2D49"/>
    <w:rsid w:val="009D38D3"/>
    <w:rsid w:val="009D3AAB"/>
    <w:rsid w:val="009D4073"/>
    <w:rsid w:val="009D41E6"/>
    <w:rsid w:val="009D436C"/>
    <w:rsid w:val="009D49E8"/>
    <w:rsid w:val="009D4A7B"/>
    <w:rsid w:val="009D517F"/>
    <w:rsid w:val="009D5AEF"/>
    <w:rsid w:val="009D67D0"/>
    <w:rsid w:val="009D6996"/>
    <w:rsid w:val="009D6DB2"/>
    <w:rsid w:val="009D71CE"/>
    <w:rsid w:val="009D7D43"/>
    <w:rsid w:val="009E040A"/>
    <w:rsid w:val="009E0A64"/>
    <w:rsid w:val="009E105B"/>
    <w:rsid w:val="009E1993"/>
    <w:rsid w:val="009E39ED"/>
    <w:rsid w:val="009E3AD3"/>
    <w:rsid w:val="009E3CE6"/>
    <w:rsid w:val="009E520A"/>
    <w:rsid w:val="009E6E32"/>
    <w:rsid w:val="009E6E7F"/>
    <w:rsid w:val="009E776F"/>
    <w:rsid w:val="009E78CF"/>
    <w:rsid w:val="009E7AE0"/>
    <w:rsid w:val="009E7D06"/>
    <w:rsid w:val="009F0A38"/>
    <w:rsid w:val="009F1190"/>
    <w:rsid w:val="009F11CB"/>
    <w:rsid w:val="009F1468"/>
    <w:rsid w:val="009F1A44"/>
    <w:rsid w:val="009F1FBC"/>
    <w:rsid w:val="009F3209"/>
    <w:rsid w:val="009F3A39"/>
    <w:rsid w:val="009F45CD"/>
    <w:rsid w:val="009F535F"/>
    <w:rsid w:val="009F5C0E"/>
    <w:rsid w:val="009F6286"/>
    <w:rsid w:val="009F7521"/>
    <w:rsid w:val="009F7F7D"/>
    <w:rsid w:val="00A014AF"/>
    <w:rsid w:val="00A01B3B"/>
    <w:rsid w:val="00A0294E"/>
    <w:rsid w:val="00A02DD2"/>
    <w:rsid w:val="00A02DFC"/>
    <w:rsid w:val="00A03DC0"/>
    <w:rsid w:val="00A042C2"/>
    <w:rsid w:val="00A04598"/>
    <w:rsid w:val="00A04ACE"/>
    <w:rsid w:val="00A0522E"/>
    <w:rsid w:val="00A06E0E"/>
    <w:rsid w:val="00A06FCA"/>
    <w:rsid w:val="00A078AE"/>
    <w:rsid w:val="00A11250"/>
    <w:rsid w:val="00A11BAC"/>
    <w:rsid w:val="00A1252F"/>
    <w:rsid w:val="00A129DB"/>
    <w:rsid w:val="00A135CE"/>
    <w:rsid w:val="00A13618"/>
    <w:rsid w:val="00A13F2A"/>
    <w:rsid w:val="00A14734"/>
    <w:rsid w:val="00A14BB6"/>
    <w:rsid w:val="00A1531F"/>
    <w:rsid w:val="00A155FF"/>
    <w:rsid w:val="00A16B3C"/>
    <w:rsid w:val="00A1747C"/>
    <w:rsid w:val="00A20201"/>
    <w:rsid w:val="00A2257C"/>
    <w:rsid w:val="00A22ABD"/>
    <w:rsid w:val="00A23056"/>
    <w:rsid w:val="00A2336F"/>
    <w:rsid w:val="00A23539"/>
    <w:rsid w:val="00A2429D"/>
    <w:rsid w:val="00A247E4"/>
    <w:rsid w:val="00A25164"/>
    <w:rsid w:val="00A25355"/>
    <w:rsid w:val="00A25396"/>
    <w:rsid w:val="00A26F3D"/>
    <w:rsid w:val="00A27173"/>
    <w:rsid w:val="00A27D35"/>
    <w:rsid w:val="00A31A49"/>
    <w:rsid w:val="00A3272F"/>
    <w:rsid w:val="00A32BB3"/>
    <w:rsid w:val="00A33190"/>
    <w:rsid w:val="00A3331B"/>
    <w:rsid w:val="00A33329"/>
    <w:rsid w:val="00A34CC1"/>
    <w:rsid w:val="00A36202"/>
    <w:rsid w:val="00A363BB"/>
    <w:rsid w:val="00A37894"/>
    <w:rsid w:val="00A40BD9"/>
    <w:rsid w:val="00A41886"/>
    <w:rsid w:val="00A42835"/>
    <w:rsid w:val="00A42B96"/>
    <w:rsid w:val="00A42D4B"/>
    <w:rsid w:val="00A42DCF"/>
    <w:rsid w:val="00A4415F"/>
    <w:rsid w:val="00A448AB"/>
    <w:rsid w:val="00A44DBD"/>
    <w:rsid w:val="00A44EAC"/>
    <w:rsid w:val="00A44ECD"/>
    <w:rsid w:val="00A45315"/>
    <w:rsid w:val="00A45D47"/>
    <w:rsid w:val="00A461A7"/>
    <w:rsid w:val="00A4675D"/>
    <w:rsid w:val="00A46C7D"/>
    <w:rsid w:val="00A46D46"/>
    <w:rsid w:val="00A46ED8"/>
    <w:rsid w:val="00A4784E"/>
    <w:rsid w:val="00A47EE1"/>
    <w:rsid w:val="00A47F48"/>
    <w:rsid w:val="00A50030"/>
    <w:rsid w:val="00A500A6"/>
    <w:rsid w:val="00A50CBA"/>
    <w:rsid w:val="00A511C2"/>
    <w:rsid w:val="00A51786"/>
    <w:rsid w:val="00A55401"/>
    <w:rsid w:val="00A56716"/>
    <w:rsid w:val="00A57007"/>
    <w:rsid w:val="00A57143"/>
    <w:rsid w:val="00A57BBE"/>
    <w:rsid w:val="00A60797"/>
    <w:rsid w:val="00A60B42"/>
    <w:rsid w:val="00A611E6"/>
    <w:rsid w:val="00A61C00"/>
    <w:rsid w:val="00A61C32"/>
    <w:rsid w:val="00A628B0"/>
    <w:rsid w:val="00A62AB4"/>
    <w:rsid w:val="00A636B3"/>
    <w:rsid w:val="00A64F66"/>
    <w:rsid w:val="00A655E8"/>
    <w:rsid w:val="00A65992"/>
    <w:rsid w:val="00A66E7F"/>
    <w:rsid w:val="00A67686"/>
    <w:rsid w:val="00A67A89"/>
    <w:rsid w:val="00A7085F"/>
    <w:rsid w:val="00A70A70"/>
    <w:rsid w:val="00A71C53"/>
    <w:rsid w:val="00A72485"/>
    <w:rsid w:val="00A724D6"/>
    <w:rsid w:val="00A742C0"/>
    <w:rsid w:val="00A74993"/>
    <w:rsid w:val="00A74C1A"/>
    <w:rsid w:val="00A75E06"/>
    <w:rsid w:val="00A760F9"/>
    <w:rsid w:val="00A76437"/>
    <w:rsid w:val="00A76A99"/>
    <w:rsid w:val="00A77A6F"/>
    <w:rsid w:val="00A77F7B"/>
    <w:rsid w:val="00A801FF"/>
    <w:rsid w:val="00A80638"/>
    <w:rsid w:val="00A808E4"/>
    <w:rsid w:val="00A8192A"/>
    <w:rsid w:val="00A8220F"/>
    <w:rsid w:val="00A8282B"/>
    <w:rsid w:val="00A8340C"/>
    <w:rsid w:val="00A8343B"/>
    <w:rsid w:val="00A83618"/>
    <w:rsid w:val="00A8439A"/>
    <w:rsid w:val="00A84BA7"/>
    <w:rsid w:val="00A852A3"/>
    <w:rsid w:val="00A85D28"/>
    <w:rsid w:val="00A85DDC"/>
    <w:rsid w:val="00A86A96"/>
    <w:rsid w:val="00A86BE8"/>
    <w:rsid w:val="00A87790"/>
    <w:rsid w:val="00A90DEB"/>
    <w:rsid w:val="00A9100B"/>
    <w:rsid w:val="00A91142"/>
    <w:rsid w:val="00A912C6"/>
    <w:rsid w:val="00A924DE"/>
    <w:rsid w:val="00A92CA3"/>
    <w:rsid w:val="00A93879"/>
    <w:rsid w:val="00A93CA8"/>
    <w:rsid w:val="00A93E6D"/>
    <w:rsid w:val="00A9428F"/>
    <w:rsid w:val="00A94610"/>
    <w:rsid w:val="00A95C2B"/>
    <w:rsid w:val="00A9630E"/>
    <w:rsid w:val="00A96DF5"/>
    <w:rsid w:val="00A97A11"/>
    <w:rsid w:val="00AA03CE"/>
    <w:rsid w:val="00AA03F1"/>
    <w:rsid w:val="00AA0B7C"/>
    <w:rsid w:val="00AA1BC3"/>
    <w:rsid w:val="00AA1E2B"/>
    <w:rsid w:val="00AA21AC"/>
    <w:rsid w:val="00AA261D"/>
    <w:rsid w:val="00AA29BF"/>
    <w:rsid w:val="00AA32D0"/>
    <w:rsid w:val="00AA339C"/>
    <w:rsid w:val="00AA4651"/>
    <w:rsid w:val="00AA4BBA"/>
    <w:rsid w:val="00AA4C92"/>
    <w:rsid w:val="00AA4D4D"/>
    <w:rsid w:val="00AA509E"/>
    <w:rsid w:val="00AA57F2"/>
    <w:rsid w:val="00AA68AA"/>
    <w:rsid w:val="00AA6E7E"/>
    <w:rsid w:val="00AA7117"/>
    <w:rsid w:val="00AA7CE0"/>
    <w:rsid w:val="00AA7E6C"/>
    <w:rsid w:val="00AB00C5"/>
    <w:rsid w:val="00AB0279"/>
    <w:rsid w:val="00AB0CCC"/>
    <w:rsid w:val="00AB0D7C"/>
    <w:rsid w:val="00AB1296"/>
    <w:rsid w:val="00AB1664"/>
    <w:rsid w:val="00AB1704"/>
    <w:rsid w:val="00AB2CF4"/>
    <w:rsid w:val="00AB3A38"/>
    <w:rsid w:val="00AB41DB"/>
    <w:rsid w:val="00AB60D0"/>
    <w:rsid w:val="00AB63AA"/>
    <w:rsid w:val="00AB64E1"/>
    <w:rsid w:val="00AB6EA4"/>
    <w:rsid w:val="00AB7A68"/>
    <w:rsid w:val="00AB7B6B"/>
    <w:rsid w:val="00AB7BCC"/>
    <w:rsid w:val="00AC1747"/>
    <w:rsid w:val="00AC2D55"/>
    <w:rsid w:val="00AC2FB7"/>
    <w:rsid w:val="00AC3197"/>
    <w:rsid w:val="00AC43A1"/>
    <w:rsid w:val="00AC46A8"/>
    <w:rsid w:val="00AC4CAF"/>
    <w:rsid w:val="00AC5172"/>
    <w:rsid w:val="00AC66F0"/>
    <w:rsid w:val="00AC6CF1"/>
    <w:rsid w:val="00AD08C9"/>
    <w:rsid w:val="00AD0AE1"/>
    <w:rsid w:val="00AD19CE"/>
    <w:rsid w:val="00AD3D05"/>
    <w:rsid w:val="00AD3F25"/>
    <w:rsid w:val="00AD69A0"/>
    <w:rsid w:val="00AD6DC1"/>
    <w:rsid w:val="00AD6EEF"/>
    <w:rsid w:val="00AD700F"/>
    <w:rsid w:val="00AD7648"/>
    <w:rsid w:val="00AD770D"/>
    <w:rsid w:val="00AD7E01"/>
    <w:rsid w:val="00AE02DA"/>
    <w:rsid w:val="00AE072B"/>
    <w:rsid w:val="00AE0D97"/>
    <w:rsid w:val="00AE0F76"/>
    <w:rsid w:val="00AE1137"/>
    <w:rsid w:val="00AE14D9"/>
    <w:rsid w:val="00AE1D8F"/>
    <w:rsid w:val="00AE22C1"/>
    <w:rsid w:val="00AE24FA"/>
    <w:rsid w:val="00AE31C2"/>
    <w:rsid w:val="00AE354F"/>
    <w:rsid w:val="00AE478E"/>
    <w:rsid w:val="00AE4E48"/>
    <w:rsid w:val="00AE5A75"/>
    <w:rsid w:val="00AE6DA8"/>
    <w:rsid w:val="00AE7232"/>
    <w:rsid w:val="00AF08EE"/>
    <w:rsid w:val="00AF0C8D"/>
    <w:rsid w:val="00AF0F2E"/>
    <w:rsid w:val="00AF15F7"/>
    <w:rsid w:val="00AF18DF"/>
    <w:rsid w:val="00AF19F6"/>
    <w:rsid w:val="00AF1A1F"/>
    <w:rsid w:val="00AF1DC3"/>
    <w:rsid w:val="00AF2C7D"/>
    <w:rsid w:val="00AF2E71"/>
    <w:rsid w:val="00AF2EDE"/>
    <w:rsid w:val="00AF2F19"/>
    <w:rsid w:val="00AF361C"/>
    <w:rsid w:val="00AF369C"/>
    <w:rsid w:val="00AF39F3"/>
    <w:rsid w:val="00AF3ADA"/>
    <w:rsid w:val="00AF3B34"/>
    <w:rsid w:val="00AF4C39"/>
    <w:rsid w:val="00AF507A"/>
    <w:rsid w:val="00AF545F"/>
    <w:rsid w:val="00AF5A74"/>
    <w:rsid w:val="00AF63DB"/>
    <w:rsid w:val="00AF687B"/>
    <w:rsid w:val="00AF76E3"/>
    <w:rsid w:val="00AF7C5C"/>
    <w:rsid w:val="00B005A3"/>
    <w:rsid w:val="00B0114F"/>
    <w:rsid w:val="00B02552"/>
    <w:rsid w:val="00B02C26"/>
    <w:rsid w:val="00B02F36"/>
    <w:rsid w:val="00B03DCA"/>
    <w:rsid w:val="00B0467C"/>
    <w:rsid w:val="00B06B25"/>
    <w:rsid w:val="00B07C6A"/>
    <w:rsid w:val="00B10597"/>
    <w:rsid w:val="00B1176A"/>
    <w:rsid w:val="00B12094"/>
    <w:rsid w:val="00B12128"/>
    <w:rsid w:val="00B121DB"/>
    <w:rsid w:val="00B124FA"/>
    <w:rsid w:val="00B12617"/>
    <w:rsid w:val="00B136FA"/>
    <w:rsid w:val="00B1387F"/>
    <w:rsid w:val="00B163C3"/>
    <w:rsid w:val="00B174D9"/>
    <w:rsid w:val="00B17889"/>
    <w:rsid w:val="00B17A06"/>
    <w:rsid w:val="00B20858"/>
    <w:rsid w:val="00B226B1"/>
    <w:rsid w:val="00B22AC3"/>
    <w:rsid w:val="00B23402"/>
    <w:rsid w:val="00B247E8"/>
    <w:rsid w:val="00B249A0"/>
    <w:rsid w:val="00B24A62"/>
    <w:rsid w:val="00B24F0E"/>
    <w:rsid w:val="00B2537C"/>
    <w:rsid w:val="00B254E3"/>
    <w:rsid w:val="00B26686"/>
    <w:rsid w:val="00B26D2E"/>
    <w:rsid w:val="00B2743B"/>
    <w:rsid w:val="00B27A24"/>
    <w:rsid w:val="00B27CB2"/>
    <w:rsid w:val="00B27F50"/>
    <w:rsid w:val="00B300D9"/>
    <w:rsid w:val="00B30239"/>
    <w:rsid w:val="00B305A2"/>
    <w:rsid w:val="00B314CC"/>
    <w:rsid w:val="00B31777"/>
    <w:rsid w:val="00B32D03"/>
    <w:rsid w:val="00B32FF9"/>
    <w:rsid w:val="00B33BF0"/>
    <w:rsid w:val="00B33E88"/>
    <w:rsid w:val="00B34632"/>
    <w:rsid w:val="00B352A8"/>
    <w:rsid w:val="00B35E87"/>
    <w:rsid w:val="00B376B5"/>
    <w:rsid w:val="00B403F9"/>
    <w:rsid w:val="00B41681"/>
    <w:rsid w:val="00B42041"/>
    <w:rsid w:val="00B42DA0"/>
    <w:rsid w:val="00B43113"/>
    <w:rsid w:val="00B431A4"/>
    <w:rsid w:val="00B435F9"/>
    <w:rsid w:val="00B44D19"/>
    <w:rsid w:val="00B454E2"/>
    <w:rsid w:val="00B4591F"/>
    <w:rsid w:val="00B45D0F"/>
    <w:rsid w:val="00B46327"/>
    <w:rsid w:val="00B46902"/>
    <w:rsid w:val="00B46ACA"/>
    <w:rsid w:val="00B46AE1"/>
    <w:rsid w:val="00B46C76"/>
    <w:rsid w:val="00B46DA6"/>
    <w:rsid w:val="00B47603"/>
    <w:rsid w:val="00B47906"/>
    <w:rsid w:val="00B50DEB"/>
    <w:rsid w:val="00B5131A"/>
    <w:rsid w:val="00B51801"/>
    <w:rsid w:val="00B53489"/>
    <w:rsid w:val="00B54EF8"/>
    <w:rsid w:val="00B574DD"/>
    <w:rsid w:val="00B607DD"/>
    <w:rsid w:val="00B60DA2"/>
    <w:rsid w:val="00B6136C"/>
    <w:rsid w:val="00B62639"/>
    <w:rsid w:val="00B628EF"/>
    <w:rsid w:val="00B62C47"/>
    <w:rsid w:val="00B62FBE"/>
    <w:rsid w:val="00B633A1"/>
    <w:rsid w:val="00B63C8E"/>
    <w:rsid w:val="00B65CE8"/>
    <w:rsid w:val="00B668FF"/>
    <w:rsid w:val="00B671B5"/>
    <w:rsid w:val="00B672D0"/>
    <w:rsid w:val="00B67685"/>
    <w:rsid w:val="00B67E31"/>
    <w:rsid w:val="00B70164"/>
    <w:rsid w:val="00B70A14"/>
    <w:rsid w:val="00B70FA4"/>
    <w:rsid w:val="00B70FCB"/>
    <w:rsid w:val="00B711ED"/>
    <w:rsid w:val="00B71532"/>
    <w:rsid w:val="00B717F5"/>
    <w:rsid w:val="00B7193F"/>
    <w:rsid w:val="00B72238"/>
    <w:rsid w:val="00B72AA3"/>
    <w:rsid w:val="00B72DB3"/>
    <w:rsid w:val="00B735B8"/>
    <w:rsid w:val="00B7399A"/>
    <w:rsid w:val="00B7439B"/>
    <w:rsid w:val="00B75306"/>
    <w:rsid w:val="00B7536D"/>
    <w:rsid w:val="00B76518"/>
    <w:rsid w:val="00B76F55"/>
    <w:rsid w:val="00B806ED"/>
    <w:rsid w:val="00B80831"/>
    <w:rsid w:val="00B810F6"/>
    <w:rsid w:val="00B81DC5"/>
    <w:rsid w:val="00B81F76"/>
    <w:rsid w:val="00B830B2"/>
    <w:rsid w:val="00B83E58"/>
    <w:rsid w:val="00B83F90"/>
    <w:rsid w:val="00B8401B"/>
    <w:rsid w:val="00B84F59"/>
    <w:rsid w:val="00B8677D"/>
    <w:rsid w:val="00B872F7"/>
    <w:rsid w:val="00B906E9"/>
    <w:rsid w:val="00B90BE4"/>
    <w:rsid w:val="00B91EAE"/>
    <w:rsid w:val="00B9203A"/>
    <w:rsid w:val="00B920BD"/>
    <w:rsid w:val="00B9293A"/>
    <w:rsid w:val="00B92A07"/>
    <w:rsid w:val="00B92F5E"/>
    <w:rsid w:val="00B92FFD"/>
    <w:rsid w:val="00B9327C"/>
    <w:rsid w:val="00B9335A"/>
    <w:rsid w:val="00B938D1"/>
    <w:rsid w:val="00B93952"/>
    <w:rsid w:val="00B93BFD"/>
    <w:rsid w:val="00B94048"/>
    <w:rsid w:val="00B943D2"/>
    <w:rsid w:val="00B94915"/>
    <w:rsid w:val="00B94FA9"/>
    <w:rsid w:val="00B94FD4"/>
    <w:rsid w:val="00B95031"/>
    <w:rsid w:val="00B95EF4"/>
    <w:rsid w:val="00B96495"/>
    <w:rsid w:val="00B97A72"/>
    <w:rsid w:val="00B97CE0"/>
    <w:rsid w:val="00BA0768"/>
    <w:rsid w:val="00BA1F17"/>
    <w:rsid w:val="00BA2C72"/>
    <w:rsid w:val="00BA4D52"/>
    <w:rsid w:val="00BA5617"/>
    <w:rsid w:val="00BA56C3"/>
    <w:rsid w:val="00BA60AE"/>
    <w:rsid w:val="00BA61F4"/>
    <w:rsid w:val="00BA6EDF"/>
    <w:rsid w:val="00BB0127"/>
    <w:rsid w:val="00BB124D"/>
    <w:rsid w:val="00BB1D46"/>
    <w:rsid w:val="00BB2683"/>
    <w:rsid w:val="00BB2C2E"/>
    <w:rsid w:val="00BB47D8"/>
    <w:rsid w:val="00BB6DF9"/>
    <w:rsid w:val="00BB78D9"/>
    <w:rsid w:val="00BB7A8F"/>
    <w:rsid w:val="00BC1691"/>
    <w:rsid w:val="00BC1A81"/>
    <w:rsid w:val="00BC1DF1"/>
    <w:rsid w:val="00BC248A"/>
    <w:rsid w:val="00BC269C"/>
    <w:rsid w:val="00BC2A0E"/>
    <w:rsid w:val="00BC335A"/>
    <w:rsid w:val="00BC404C"/>
    <w:rsid w:val="00BC4204"/>
    <w:rsid w:val="00BC5AAE"/>
    <w:rsid w:val="00BC5EBD"/>
    <w:rsid w:val="00BC6BB8"/>
    <w:rsid w:val="00BD0770"/>
    <w:rsid w:val="00BD0FD6"/>
    <w:rsid w:val="00BD146C"/>
    <w:rsid w:val="00BD330F"/>
    <w:rsid w:val="00BD338B"/>
    <w:rsid w:val="00BD35E7"/>
    <w:rsid w:val="00BD3C82"/>
    <w:rsid w:val="00BD4467"/>
    <w:rsid w:val="00BD4F13"/>
    <w:rsid w:val="00BD632E"/>
    <w:rsid w:val="00BD6631"/>
    <w:rsid w:val="00BD6826"/>
    <w:rsid w:val="00BD68AF"/>
    <w:rsid w:val="00BD7D22"/>
    <w:rsid w:val="00BE012A"/>
    <w:rsid w:val="00BE152B"/>
    <w:rsid w:val="00BE1F4D"/>
    <w:rsid w:val="00BE2D44"/>
    <w:rsid w:val="00BE3654"/>
    <w:rsid w:val="00BE53AA"/>
    <w:rsid w:val="00BE5475"/>
    <w:rsid w:val="00BE60B2"/>
    <w:rsid w:val="00BE62A4"/>
    <w:rsid w:val="00BE6349"/>
    <w:rsid w:val="00BE6945"/>
    <w:rsid w:val="00BE7049"/>
    <w:rsid w:val="00BE708E"/>
    <w:rsid w:val="00BE7624"/>
    <w:rsid w:val="00BE78BC"/>
    <w:rsid w:val="00BF00C5"/>
    <w:rsid w:val="00BF0FD0"/>
    <w:rsid w:val="00BF120F"/>
    <w:rsid w:val="00BF19A4"/>
    <w:rsid w:val="00BF2251"/>
    <w:rsid w:val="00BF3457"/>
    <w:rsid w:val="00BF372D"/>
    <w:rsid w:val="00BF3845"/>
    <w:rsid w:val="00BF45E3"/>
    <w:rsid w:val="00BF55FF"/>
    <w:rsid w:val="00BF6C59"/>
    <w:rsid w:val="00BF6FA2"/>
    <w:rsid w:val="00C0010E"/>
    <w:rsid w:val="00C00B61"/>
    <w:rsid w:val="00C01C3B"/>
    <w:rsid w:val="00C01C9C"/>
    <w:rsid w:val="00C01D84"/>
    <w:rsid w:val="00C023E5"/>
    <w:rsid w:val="00C02D53"/>
    <w:rsid w:val="00C038CD"/>
    <w:rsid w:val="00C0398D"/>
    <w:rsid w:val="00C04E16"/>
    <w:rsid w:val="00C0514B"/>
    <w:rsid w:val="00C05C23"/>
    <w:rsid w:val="00C05CA8"/>
    <w:rsid w:val="00C061A2"/>
    <w:rsid w:val="00C072B5"/>
    <w:rsid w:val="00C1057C"/>
    <w:rsid w:val="00C1075B"/>
    <w:rsid w:val="00C107E2"/>
    <w:rsid w:val="00C11C03"/>
    <w:rsid w:val="00C12A7C"/>
    <w:rsid w:val="00C12AE7"/>
    <w:rsid w:val="00C12DED"/>
    <w:rsid w:val="00C144B7"/>
    <w:rsid w:val="00C147F2"/>
    <w:rsid w:val="00C14FD8"/>
    <w:rsid w:val="00C151B2"/>
    <w:rsid w:val="00C15231"/>
    <w:rsid w:val="00C16848"/>
    <w:rsid w:val="00C1705F"/>
    <w:rsid w:val="00C17502"/>
    <w:rsid w:val="00C2058D"/>
    <w:rsid w:val="00C20CDB"/>
    <w:rsid w:val="00C217AD"/>
    <w:rsid w:val="00C21BFB"/>
    <w:rsid w:val="00C21CFB"/>
    <w:rsid w:val="00C2209D"/>
    <w:rsid w:val="00C2295F"/>
    <w:rsid w:val="00C22C46"/>
    <w:rsid w:val="00C2392D"/>
    <w:rsid w:val="00C25389"/>
    <w:rsid w:val="00C25621"/>
    <w:rsid w:val="00C25D44"/>
    <w:rsid w:val="00C26105"/>
    <w:rsid w:val="00C30198"/>
    <w:rsid w:val="00C30E05"/>
    <w:rsid w:val="00C310B9"/>
    <w:rsid w:val="00C32397"/>
    <w:rsid w:val="00C32603"/>
    <w:rsid w:val="00C326E0"/>
    <w:rsid w:val="00C329B6"/>
    <w:rsid w:val="00C334DF"/>
    <w:rsid w:val="00C337F1"/>
    <w:rsid w:val="00C34271"/>
    <w:rsid w:val="00C34FD2"/>
    <w:rsid w:val="00C3532D"/>
    <w:rsid w:val="00C354EB"/>
    <w:rsid w:val="00C365E0"/>
    <w:rsid w:val="00C37E58"/>
    <w:rsid w:val="00C37F2A"/>
    <w:rsid w:val="00C40678"/>
    <w:rsid w:val="00C407A6"/>
    <w:rsid w:val="00C42A8D"/>
    <w:rsid w:val="00C42D59"/>
    <w:rsid w:val="00C437EE"/>
    <w:rsid w:val="00C45182"/>
    <w:rsid w:val="00C4674D"/>
    <w:rsid w:val="00C47379"/>
    <w:rsid w:val="00C51247"/>
    <w:rsid w:val="00C51661"/>
    <w:rsid w:val="00C51B40"/>
    <w:rsid w:val="00C51BFC"/>
    <w:rsid w:val="00C522A6"/>
    <w:rsid w:val="00C523CB"/>
    <w:rsid w:val="00C52E38"/>
    <w:rsid w:val="00C5380F"/>
    <w:rsid w:val="00C5572F"/>
    <w:rsid w:val="00C55A48"/>
    <w:rsid w:val="00C55A6B"/>
    <w:rsid w:val="00C55B20"/>
    <w:rsid w:val="00C57444"/>
    <w:rsid w:val="00C57661"/>
    <w:rsid w:val="00C602B7"/>
    <w:rsid w:val="00C6091B"/>
    <w:rsid w:val="00C60ABD"/>
    <w:rsid w:val="00C61318"/>
    <w:rsid w:val="00C615B4"/>
    <w:rsid w:val="00C6310A"/>
    <w:rsid w:val="00C63235"/>
    <w:rsid w:val="00C63743"/>
    <w:rsid w:val="00C66B22"/>
    <w:rsid w:val="00C66F81"/>
    <w:rsid w:val="00C705A2"/>
    <w:rsid w:val="00C706EC"/>
    <w:rsid w:val="00C70F7A"/>
    <w:rsid w:val="00C71441"/>
    <w:rsid w:val="00C71F45"/>
    <w:rsid w:val="00C7234A"/>
    <w:rsid w:val="00C72B36"/>
    <w:rsid w:val="00C72B7A"/>
    <w:rsid w:val="00C74087"/>
    <w:rsid w:val="00C74186"/>
    <w:rsid w:val="00C743CF"/>
    <w:rsid w:val="00C74462"/>
    <w:rsid w:val="00C74476"/>
    <w:rsid w:val="00C7450D"/>
    <w:rsid w:val="00C746B1"/>
    <w:rsid w:val="00C75D17"/>
    <w:rsid w:val="00C77D6C"/>
    <w:rsid w:val="00C77E14"/>
    <w:rsid w:val="00C81359"/>
    <w:rsid w:val="00C8140E"/>
    <w:rsid w:val="00C828A3"/>
    <w:rsid w:val="00C835BA"/>
    <w:rsid w:val="00C84384"/>
    <w:rsid w:val="00C8464B"/>
    <w:rsid w:val="00C84808"/>
    <w:rsid w:val="00C8483C"/>
    <w:rsid w:val="00C84E8C"/>
    <w:rsid w:val="00C85273"/>
    <w:rsid w:val="00C8614C"/>
    <w:rsid w:val="00C8681E"/>
    <w:rsid w:val="00C86F15"/>
    <w:rsid w:val="00C86F56"/>
    <w:rsid w:val="00C8734A"/>
    <w:rsid w:val="00C90934"/>
    <w:rsid w:val="00C90EF4"/>
    <w:rsid w:val="00C9113B"/>
    <w:rsid w:val="00C91373"/>
    <w:rsid w:val="00C92FBF"/>
    <w:rsid w:val="00C938CF"/>
    <w:rsid w:val="00C94086"/>
    <w:rsid w:val="00C9449A"/>
    <w:rsid w:val="00C9461D"/>
    <w:rsid w:val="00C955C6"/>
    <w:rsid w:val="00C964C0"/>
    <w:rsid w:val="00C965B5"/>
    <w:rsid w:val="00C9680C"/>
    <w:rsid w:val="00C96CD5"/>
    <w:rsid w:val="00C979A9"/>
    <w:rsid w:val="00CA07DA"/>
    <w:rsid w:val="00CA0DA0"/>
    <w:rsid w:val="00CA0E45"/>
    <w:rsid w:val="00CA111F"/>
    <w:rsid w:val="00CA2445"/>
    <w:rsid w:val="00CA258C"/>
    <w:rsid w:val="00CA278C"/>
    <w:rsid w:val="00CA27BE"/>
    <w:rsid w:val="00CA2B0D"/>
    <w:rsid w:val="00CA3533"/>
    <w:rsid w:val="00CA375F"/>
    <w:rsid w:val="00CA4B5E"/>
    <w:rsid w:val="00CA53F7"/>
    <w:rsid w:val="00CA579B"/>
    <w:rsid w:val="00CA6034"/>
    <w:rsid w:val="00CA6F18"/>
    <w:rsid w:val="00CA7074"/>
    <w:rsid w:val="00CA782E"/>
    <w:rsid w:val="00CA78C3"/>
    <w:rsid w:val="00CA7FDD"/>
    <w:rsid w:val="00CB12DC"/>
    <w:rsid w:val="00CB1843"/>
    <w:rsid w:val="00CB1A24"/>
    <w:rsid w:val="00CB24D2"/>
    <w:rsid w:val="00CB31C2"/>
    <w:rsid w:val="00CB35A9"/>
    <w:rsid w:val="00CB3A92"/>
    <w:rsid w:val="00CB4254"/>
    <w:rsid w:val="00CB4A07"/>
    <w:rsid w:val="00CB4E44"/>
    <w:rsid w:val="00CB54A9"/>
    <w:rsid w:val="00CB5F22"/>
    <w:rsid w:val="00CB6240"/>
    <w:rsid w:val="00CB683C"/>
    <w:rsid w:val="00CB6F04"/>
    <w:rsid w:val="00CB6F21"/>
    <w:rsid w:val="00CB737F"/>
    <w:rsid w:val="00CB7ECA"/>
    <w:rsid w:val="00CC00C2"/>
    <w:rsid w:val="00CC0AA5"/>
    <w:rsid w:val="00CC1567"/>
    <w:rsid w:val="00CC1AE4"/>
    <w:rsid w:val="00CC24E3"/>
    <w:rsid w:val="00CC2B97"/>
    <w:rsid w:val="00CC498F"/>
    <w:rsid w:val="00CC521F"/>
    <w:rsid w:val="00CC6174"/>
    <w:rsid w:val="00CD11CA"/>
    <w:rsid w:val="00CD1A3D"/>
    <w:rsid w:val="00CD3871"/>
    <w:rsid w:val="00CD3C3A"/>
    <w:rsid w:val="00CE1B66"/>
    <w:rsid w:val="00CE39F3"/>
    <w:rsid w:val="00CE3BDF"/>
    <w:rsid w:val="00CE3D7D"/>
    <w:rsid w:val="00CE4865"/>
    <w:rsid w:val="00CE4EF1"/>
    <w:rsid w:val="00CE5BA1"/>
    <w:rsid w:val="00CE602D"/>
    <w:rsid w:val="00CE6F7B"/>
    <w:rsid w:val="00CE7E02"/>
    <w:rsid w:val="00CF100D"/>
    <w:rsid w:val="00CF1471"/>
    <w:rsid w:val="00CF18CD"/>
    <w:rsid w:val="00CF1AA6"/>
    <w:rsid w:val="00CF1F73"/>
    <w:rsid w:val="00CF24BC"/>
    <w:rsid w:val="00CF28D5"/>
    <w:rsid w:val="00CF2B99"/>
    <w:rsid w:val="00CF2BF6"/>
    <w:rsid w:val="00CF382D"/>
    <w:rsid w:val="00CF4279"/>
    <w:rsid w:val="00CF4404"/>
    <w:rsid w:val="00CF4664"/>
    <w:rsid w:val="00CF4FD8"/>
    <w:rsid w:val="00CF563E"/>
    <w:rsid w:val="00CF5FF7"/>
    <w:rsid w:val="00CF627C"/>
    <w:rsid w:val="00CF67F4"/>
    <w:rsid w:val="00CF70EC"/>
    <w:rsid w:val="00CF7ADD"/>
    <w:rsid w:val="00CF7E36"/>
    <w:rsid w:val="00D002D8"/>
    <w:rsid w:val="00D0034D"/>
    <w:rsid w:val="00D00E08"/>
    <w:rsid w:val="00D02F22"/>
    <w:rsid w:val="00D04445"/>
    <w:rsid w:val="00D06ED1"/>
    <w:rsid w:val="00D06EEA"/>
    <w:rsid w:val="00D07112"/>
    <w:rsid w:val="00D072CD"/>
    <w:rsid w:val="00D079BA"/>
    <w:rsid w:val="00D079DF"/>
    <w:rsid w:val="00D10015"/>
    <w:rsid w:val="00D11CDA"/>
    <w:rsid w:val="00D143DC"/>
    <w:rsid w:val="00D14B90"/>
    <w:rsid w:val="00D14DEA"/>
    <w:rsid w:val="00D14F05"/>
    <w:rsid w:val="00D15FFD"/>
    <w:rsid w:val="00D1628B"/>
    <w:rsid w:val="00D16300"/>
    <w:rsid w:val="00D171BE"/>
    <w:rsid w:val="00D1792D"/>
    <w:rsid w:val="00D207BE"/>
    <w:rsid w:val="00D21388"/>
    <w:rsid w:val="00D213CF"/>
    <w:rsid w:val="00D2161F"/>
    <w:rsid w:val="00D21B22"/>
    <w:rsid w:val="00D23038"/>
    <w:rsid w:val="00D24230"/>
    <w:rsid w:val="00D24D3C"/>
    <w:rsid w:val="00D257AB"/>
    <w:rsid w:val="00D25CB0"/>
    <w:rsid w:val="00D25E0E"/>
    <w:rsid w:val="00D26283"/>
    <w:rsid w:val="00D262F3"/>
    <w:rsid w:val="00D263EE"/>
    <w:rsid w:val="00D27487"/>
    <w:rsid w:val="00D27B7F"/>
    <w:rsid w:val="00D30AD0"/>
    <w:rsid w:val="00D318C9"/>
    <w:rsid w:val="00D31988"/>
    <w:rsid w:val="00D31B7E"/>
    <w:rsid w:val="00D32B4A"/>
    <w:rsid w:val="00D34858"/>
    <w:rsid w:val="00D35815"/>
    <w:rsid w:val="00D36EA5"/>
    <w:rsid w:val="00D36F52"/>
    <w:rsid w:val="00D36F89"/>
    <w:rsid w:val="00D379A5"/>
    <w:rsid w:val="00D416FB"/>
    <w:rsid w:val="00D41EB4"/>
    <w:rsid w:val="00D42BC8"/>
    <w:rsid w:val="00D434A4"/>
    <w:rsid w:val="00D43DAC"/>
    <w:rsid w:val="00D4495B"/>
    <w:rsid w:val="00D451B4"/>
    <w:rsid w:val="00D45BC7"/>
    <w:rsid w:val="00D47444"/>
    <w:rsid w:val="00D47A02"/>
    <w:rsid w:val="00D47D40"/>
    <w:rsid w:val="00D47FE5"/>
    <w:rsid w:val="00D50071"/>
    <w:rsid w:val="00D507A9"/>
    <w:rsid w:val="00D50940"/>
    <w:rsid w:val="00D509DA"/>
    <w:rsid w:val="00D51148"/>
    <w:rsid w:val="00D5203E"/>
    <w:rsid w:val="00D520F4"/>
    <w:rsid w:val="00D528FA"/>
    <w:rsid w:val="00D53586"/>
    <w:rsid w:val="00D5512E"/>
    <w:rsid w:val="00D55780"/>
    <w:rsid w:val="00D55C55"/>
    <w:rsid w:val="00D55CBF"/>
    <w:rsid w:val="00D563C3"/>
    <w:rsid w:val="00D56644"/>
    <w:rsid w:val="00D572C0"/>
    <w:rsid w:val="00D574DD"/>
    <w:rsid w:val="00D57E25"/>
    <w:rsid w:val="00D60261"/>
    <w:rsid w:val="00D60C0B"/>
    <w:rsid w:val="00D612B3"/>
    <w:rsid w:val="00D61A6F"/>
    <w:rsid w:val="00D61E06"/>
    <w:rsid w:val="00D61E6A"/>
    <w:rsid w:val="00D626FE"/>
    <w:rsid w:val="00D6474D"/>
    <w:rsid w:val="00D65841"/>
    <w:rsid w:val="00D65B39"/>
    <w:rsid w:val="00D66209"/>
    <w:rsid w:val="00D6714F"/>
    <w:rsid w:val="00D676BE"/>
    <w:rsid w:val="00D72769"/>
    <w:rsid w:val="00D72D63"/>
    <w:rsid w:val="00D7312F"/>
    <w:rsid w:val="00D733AD"/>
    <w:rsid w:val="00D73CC6"/>
    <w:rsid w:val="00D741E6"/>
    <w:rsid w:val="00D7453D"/>
    <w:rsid w:val="00D756E1"/>
    <w:rsid w:val="00D77A51"/>
    <w:rsid w:val="00D77BB4"/>
    <w:rsid w:val="00D80A02"/>
    <w:rsid w:val="00D80D26"/>
    <w:rsid w:val="00D80DA9"/>
    <w:rsid w:val="00D810EF"/>
    <w:rsid w:val="00D813D3"/>
    <w:rsid w:val="00D81D94"/>
    <w:rsid w:val="00D81D98"/>
    <w:rsid w:val="00D81F84"/>
    <w:rsid w:val="00D8267F"/>
    <w:rsid w:val="00D836E7"/>
    <w:rsid w:val="00D842A5"/>
    <w:rsid w:val="00D84314"/>
    <w:rsid w:val="00D85977"/>
    <w:rsid w:val="00D86143"/>
    <w:rsid w:val="00D86AB5"/>
    <w:rsid w:val="00D872EC"/>
    <w:rsid w:val="00D877E0"/>
    <w:rsid w:val="00D87A30"/>
    <w:rsid w:val="00D90A57"/>
    <w:rsid w:val="00D90C85"/>
    <w:rsid w:val="00D914BC"/>
    <w:rsid w:val="00D92182"/>
    <w:rsid w:val="00D92D0B"/>
    <w:rsid w:val="00D9303A"/>
    <w:rsid w:val="00D9383C"/>
    <w:rsid w:val="00D941FB"/>
    <w:rsid w:val="00D95406"/>
    <w:rsid w:val="00D96A05"/>
    <w:rsid w:val="00D9710C"/>
    <w:rsid w:val="00D976BD"/>
    <w:rsid w:val="00D97A8F"/>
    <w:rsid w:val="00DA1157"/>
    <w:rsid w:val="00DA1C4F"/>
    <w:rsid w:val="00DA1E24"/>
    <w:rsid w:val="00DA2B8F"/>
    <w:rsid w:val="00DA344E"/>
    <w:rsid w:val="00DA3545"/>
    <w:rsid w:val="00DA3DA0"/>
    <w:rsid w:val="00DA3E69"/>
    <w:rsid w:val="00DA41C9"/>
    <w:rsid w:val="00DA4270"/>
    <w:rsid w:val="00DA42A1"/>
    <w:rsid w:val="00DA5CB9"/>
    <w:rsid w:val="00DA65CD"/>
    <w:rsid w:val="00DA6BDE"/>
    <w:rsid w:val="00DA7596"/>
    <w:rsid w:val="00DA779D"/>
    <w:rsid w:val="00DB0732"/>
    <w:rsid w:val="00DB2187"/>
    <w:rsid w:val="00DB26E4"/>
    <w:rsid w:val="00DB35E0"/>
    <w:rsid w:val="00DB37FE"/>
    <w:rsid w:val="00DB4220"/>
    <w:rsid w:val="00DB5F2C"/>
    <w:rsid w:val="00DB64D4"/>
    <w:rsid w:val="00DB7099"/>
    <w:rsid w:val="00DB7649"/>
    <w:rsid w:val="00DC0253"/>
    <w:rsid w:val="00DC0255"/>
    <w:rsid w:val="00DC0442"/>
    <w:rsid w:val="00DC0601"/>
    <w:rsid w:val="00DC16C3"/>
    <w:rsid w:val="00DC19F1"/>
    <w:rsid w:val="00DC1F90"/>
    <w:rsid w:val="00DC2BEF"/>
    <w:rsid w:val="00DC2C8E"/>
    <w:rsid w:val="00DC44F5"/>
    <w:rsid w:val="00DC516B"/>
    <w:rsid w:val="00DC65E1"/>
    <w:rsid w:val="00DC704A"/>
    <w:rsid w:val="00DC7581"/>
    <w:rsid w:val="00DC7F46"/>
    <w:rsid w:val="00DD058C"/>
    <w:rsid w:val="00DD0AA0"/>
    <w:rsid w:val="00DD11EB"/>
    <w:rsid w:val="00DD15CB"/>
    <w:rsid w:val="00DD198C"/>
    <w:rsid w:val="00DD26BA"/>
    <w:rsid w:val="00DD2761"/>
    <w:rsid w:val="00DD3096"/>
    <w:rsid w:val="00DD3D38"/>
    <w:rsid w:val="00DD472E"/>
    <w:rsid w:val="00DD4CF8"/>
    <w:rsid w:val="00DD5103"/>
    <w:rsid w:val="00DD516E"/>
    <w:rsid w:val="00DD55B9"/>
    <w:rsid w:val="00DD6309"/>
    <w:rsid w:val="00DD7BAA"/>
    <w:rsid w:val="00DE0657"/>
    <w:rsid w:val="00DE0D85"/>
    <w:rsid w:val="00DE241A"/>
    <w:rsid w:val="00DE2726"/>
    <w:rsid w:val="00DE30FE"/>
    <w:rsid w:val="00DE35D5"/>
    <w:rsid w:val="00DE36A3"/>
    <w:rsid w:val="00DE4450"/>
    <w:rsid w:val="00DE4E6E"/>
    <w:rsid w:val="00DE53D1"/>
    <w:rsid w:val="00DE5E26"/>
    <w:rsid w:val="00DE6B56"/>
    <w:rsid w:val="00DE6CB6"/>
    <w:rsid w:val="00DE7D0E"/>
    <w:rsid w:val="00DE7F3D"/>
    <w:rsid w:val="00DF0070"/>
    <w:rsid w:val="00DF0300"/>
    <w:rsid w:val="00DF047E"/>
    <w:rsid w:val="00DF089B"/>
    <w:rsid w:val="00DF168C"/>
    <w:rsid w:val="00DF20BE"/>
    <w:rsid w:val="00DF245A"/>
    <w:rsid w:val="00DF3171"/>
    <w:rsid w:val="00DF31F4"/>
    <w:rsid w:val="00DF3C78"/>
    <w:rsid w:val="00DF47BA"/>
    <w:rsid w:val="00DF62BD"/>
    <w:rsid w:val="00DF6445"/>
    <w:rsid w:val="00DF686D"/>
    <w:rsid w:val="00DF7A9A"/>
    <w:rsid w:val="00E007EB"/>
    <w:rsid w:val="00E012DD"/>
    <w:rsid w:val="00E018D8"/>
    <w:rsid w:val="00E01E55"/>
    <w:rsid w:val="00E020F4"/>
    <w:rsid w:val="00E02222"/>
    <w:rsid w:val="00E02AD1"/>
    <w:rsid w:val="00E037A8"/>
    <w:rsid w:val="00E051C1"/>
    <w:rsid w:val="00E057FD"/>
    <w:rsid w:val="00E064A6"/>
    <w:rsid w:val="00E06CDE"/>
    <w:rsid w:val="00E07330"/>
    <w:rsid w:val="00E079A1"/>
    <w:rsid w:val="00E07A62"/>
    <w:rsid w:val="00E07C10"/>
    <w:rsid w:val="00E07F45"/>
    <w:rsid w:val="00E11B06"/>
    <w:rsid w:val="00E1231A"/>
    <w:rsid w:val="00E128EF"/>
    <w:rsid w:val="00E12CB1"/>
    <w:rsid w:val="00E1394F"/>
    <w:rsid w:val="00E139D4"/>
    <w:rsid w:val="00E13A21"/>
    <w:rsid w:val="00E1478D"/>
    <w:rsid w:val="00E14BD9"/>
    <w:rsid w:val="00E156E9"/>
    <w:rsid w:val="00E15F9D"/>
    <w:rsid w:val="00E16173"/>
    <w:rsid w:val="00E22A62"/>
    <w:rsid w:val="00E22A6C"/>
    <w:rsid w:val="00E22D97"/>
    <w:rsid w:val="00E22F57"/>
    <w:rsid w:val="00E232C6"/>
    <w:rsid w:val="00E2567E"/>
    <w:rsid w:val="00E26BE7"/>
    <w:rsid w:val="00E26D1B"/>
    <w:rsid w:val="00E30112"/>
    <w:rsid w:val="00E30366"/>
    <w:rsid w:val="00E30593"/>
    <w:rsid w:val="00E30C15"/>
    <w:rsid w:val="00E30E54"/>
    <w:rsid w:val="00E33CEC"/>
    <w:rsid w:val="00E35489"/>
    <w:rsid w:val="00E3730B"/>
    <w:rsid w:val="00E40FE8"/>
    <w:rsid w:val="00E42C71"/>
    <w:rsid w:val="00E43F5C"/>
    <w:rsid w:val="00E43F97"/>
    <w:rsid w:val="00E44557"/>
    <w:rsid w:val="00E4480D"/>
    <w:rsid w:val="00E44995"/>
    <w:rsid w:val="00E452BF"/>
    <w:rsid w:val="00E45ADE"/>
    <w:rsid w:val="00E45C89"/>
    <w:rsid w:val="00E45E3A"/>
    <w:rsid w:val="00E47C1C"/>
    <w:rsid w:val="00E47C27"/>
    <w:rsid w:val="00E508EB"/>
    <w:rsid w:val="00E5097C"/>
    <w:rsid w:val="00E51150"/>
    <w:rsid w:val="00E54382"/>
    <w:rsid w:val="00E54EC4"/>
    <w:rsid w:val="00E552A1"/>
    <w:rsid w:val="00E55AE6"/>
    <w:rsid w:val="00E5617F"/>
    <w:rsid w:val="00E57291"/>
    <w:rsid w:val="00E57BBC"/>
    <w:rsid w:val="00E57F8F"/>
    <w:rsid w:val="00E57FE4"/>
    <w:rsid w:val="00E62131"/>
    <w:rsid w:val="00E621DE"/>
    <w:rsid w:val="00E62D51"/>
    <w:rsid w:val="00E6308B"/>
    <w:rsid w:val="00E63338"/>
    <w:rsid w:val="00E633F9"/>
    <w:rsid w:val="00E63FC1"/>
    <w:rsid w:val="00E64008"/>
    <w:rsid w:val="00E65238"/>
    <w:rsid w:val="00E660EB"/>
    <w:rsid w:val="00E660FC"/>
    <w:rsid w:val="00E66B69"/>
    <w:rsid w:val="00E67619"/>
    <w:rsid w:val="00E67927"/>
    <w:rsid w:val="00E67C13"/>
    <w:rsid w:val="00E67EDC"/>
    <w:rsid w:val="00E70839"/>
    <w:rsid w:val="00E708C9"/>
    <w:rsid w:val="00E70B1E"/>
    <w:rsid w:val="00E71050"/>
    <w:rsid w:val="00E72A7F"/>
    <w:rsid w:val="00E73A01"/>
    <w:rsid w:val="00E73ECF"/>
    <w:rsid w:val="00E743A1"/>
    <w:rsid w:val="00E748D5"/>
    <w:rsid w:val="00E74F92"/>
    <w:rsid w:val="00E75959"/>
    <w:rsid w:val="00E75CD7"/>
    <w:rsid w:val="00E75ED2"/>
    <w:rsid w:val="00E75F40"/>
    <w:rsid w:val="00E7655F"/>
    <w:rsid w:val="00E76963"/>
    <w:rsid w:val="00E774E2"/>
    <w:rsid w:val="00E778A4"/>
    <w:rsid w:val="00E806D9"/>
    <w:rsid w:val="00E80AFB"/>
    <w:rsid w:val="00E80C0C"/>
    <w:rsid w:val="00E8177F"/>
    <w:rsid w:val="00E81B6D"/>
    <w:rsid w:val="00E82E88"/>
    <w:rsid w:val="00E8329A"/>
    <w:rsid w:val="00E840FD"/>
    <w:rsid w:val="00E84290"/>
    <w:rsid w:val="00E846FE"/>
    <w:rsid w:val="00E851D5"/>
    <w:rsid w:val="00E85449"/>
    <w:rsid w:val="00E85A8F"/>
    <w:rsid w:val="00E85D50"/>
    <w:rsid w:val="00E867B7"/>
    <w:rsid w:val="00E8715D"/>
    <w:rsid w:val="00E87CDC"/>
    <w:rsid w:val="00E902D8"/>
    <w:rsid w:val="00E90AE0"/>
    <w:rsid w:val="00E91726"/>
    <w:rsid w:val="00E91AF4"/>
    <w:rsid w:val="00E94391"/>
    <w:rsid w:val="00E945B4"/>
    <w:rsid w:val="00E94879"/>
    <w:rsid w:val="00E94D39"/>
    <w:rsid w:val="00E955CD"/>
    <w:rsid w:val="00E9563C"/>
    <w:rsid w:val="00E96C71"/>
    <w:rsid w:val="00E96F46"/>
    <w:rsid w:val="00E972B6"/>
    <w:rsid w:val="00E972CB"/>
    <w:rsid w:val="00E97778"/>
    <w:rsid w:val="00E97FAE"/>
    <w:rsid w:val="00EA0385"/>
    <w:rsid w:val="00EA03AC"/>
    <w:rsid w:val="00EA0962"/>
    <w:rsid w:val="00EA0D24"/>
    <w:rsid w:val="00EA1017"/>
    <w:rsid w:val="00EA1303"/>
    <w:rsid w:val="00EA2CBE"/>
    <w:rsid w:val="00EA2F7B"/>
    <w:rsid w:val="00EA3017"/>
    <w:rsid w:val="00EA3E79"/>
    <w:rsid w:val="00EA3F2E"/>
    <w:rsid w:val="00EA494D"/>
    <w:rsid w:val="00EA49F8"/>
    <w:rsid w:val="00EA4AF4"/>
    <w:rsid w:val="00EA54FA"/>
    <w:rsid w:val="00EA6441"/>
    <w:rsid w:val="00EA6735"/>
    <w:rsid w:val="00EA6817"/>
    <w:rsid w:val="00EA6B44"/>
    <w:rsid w:val="00EB16F0"/>
    <w:rsid w:val="00EB2224"/>
    <w:rsid w:val="00EB309B"/>
    <w:rsid w:val="00EB3177"/>
    <w:rsid w:val="00EB4779"/>
    <w:rsid w:val="00EB4FA1"/>
    <w:rsid w:val="00EB54E4"/>
    <w:rsid w:val="00EB5B25"/>
    <w:rsid w:val="00EB6495"/>
    <w:rsid w:val="00EB705A"/>
    <w:rsid w:val="00EB7850"/>
    <w:rsid w:val="00EC0478"/>
    <w:rsid w:val="00EC070F"/>
    <w:rsid w:val="00EC1516"/>
    <w:rsid w:val="00EC15AF"/>
    <w:rsid w:val="00EC1817"/>
    <w:rsid w:val="00EC1E88"/>
    <w:rsid w:val="00EC1FA9"/>
    <w:rsid w:val="00EC242E"/>
    <w:rsid w:val="00EC245F"/>
    <w:rsid w:val="00EC284E"/>
    <w:rsid w:val="00EC2CC8"/>
    <w:rsid w:val="00EC2F19"/>
    <w:rsid w:val="00EC30DB"/>
    <w:rsid w:val="00EC340F"/>
    <w:rsid w:val="00EC35C4"/>
    <w:rsid w:val="00EC41F4"/>
    <w:rsid w:val="00EC45FC"/>
    <w:rsid w:val="00EC478A"/>
    <w:rsid w:val="00EC4B8F"/>
    <w:rsid w:val="00EC4E18"/>
    <w:rsid w:val="00EC5432"/>
    <w:rsid w:val="00EC6089"/>
    <w:rsid w:val="00EC614B"/>
    <w:rsid w:val="00EC65A0"/>
    <w:rsid w:val="00EC664E"/>
    <w:rsid w:val="00ED0B42"/>
    <w:rsid w:val="00ED14B2"/>
    <w:rsid w:val="00ED15EA"/>
    <w:rsid w:val="00ED1B3F"/>
    <w:rsid w:val="00ED1BE7"/>
    <w:rsid w:val="00ED31D9"/>
    <w:rsid w:val="00ED3357"/>
    <w:rsid w:val="00ED375C"/>
    <w:rsid w:val="00ED47F7"/>
    <w:rsid w:val="00ED49DD"/>
    <w:rsid w:val="00ED4B26"/>
    <w:rsid w:val="00ED4EFA"/>
    <w:rsid w:val="00ED5918"/>
    <w:rsid w:val="00ED5CAE"/>
    <w:rsid w:val="00ED6968"/>
    <w:rsid w:val="00ED6F06"/>
    <w:rsid w:val="00ED715A"/>
    <w:rsid w:val="00ED72D8"/>
    <w:rsid w:val="00ED7AB5"/>
    <w:rsid w:val="00ED7CA2"/>
    <w:rsid w:val="00EE04B9"/>
    <w:rsid w:val="00EE0ACB"/>
    <w:rsid w:val="00EE0C54"/>
    <w:rsid w:val="00EE115A"/>
    <w:rsid w:val="00EE1D52"/>
    <w:rsid w:val="00EE2324"/>
    <w:rsid w:val="00EE2495"/>
    <w:rsid w:val="00EE252A"/>
    <w:rsid w:val="00EE2BE4"/>
    <w:rsid w:val="00EE3AB5"/>
    <w:rsid w:val="00EE3F96"/>
    <w:rsid w:val="00EE4B01"/>
    <w:rsid w:val="00EE4F8C"/>
    <w:rsid w:val="00EE64FB"/>
    <w:rsid w:val="00EE70F2"/>
    <w:rsid w:val="00EE724F"/>
    <w:rsid w:val="00EF0AB4"/>
    <w:rsid w:val="00EF262A"/>
    <w:rsid w:val="00EF3063"/>
    <w:rsid w:val="00EF386D"/>
    <w:rsid w:val="00EF4542"/>
    <w:rsid w:val="00EF5BB4"/>
    <w:rsid w:val="00EF6A94"/>
    <w:rsid w:val="00EF7E5D"/>
    <w:rsid w:val="00EF7F5B"/>
    <w:rsid w:val="00F00898"/>
    <w:rsid w:val="00F00ADA"/>
    <w:rsid w:val="00F01EC0"/>
    <w:rsid w:val="00F021AC"/>
    <w:rsid w:val="00F0401B"/>
    <w:rsid w:val="00F041D6"/>
    <w:rsid w:val="00F04245"/>
    <w:rsid w:val="00F04473"/>
    <w:rsid w:val="00F04B17"/>
    <w:rsid w:val="00F04F22"/>
    <w:rsid w:val="00F0587B"/>
    <w:rsid w:val="00F06B20"/>
    <w:rsid w:val="00F0743C"/>
    <w:rsid w:val="00F1028A"/>
    <w:rsid w:val="00F10B48"/>
    <w:rsid w:val="00F11D02"/>
    <w:rsid w:val="00F1241C"/>
    <w:rsid w:val="00F13661"/>
    <w:rsid w:val="00F13E3D"/>
    <w:rsid w:val="00F14B57"/>
    <w:rsid w:val="00F14BA0"/>
    <w:rsid w:val="00F14F29"/>
    <w:rsid w:val="00F161E0"/>
    <w:rsid w:val="00F16CE2"/>
    <w:rsid w:val="00F16D59"/>
    <w:rsid w:val="00F20D13"/>
    <w:rsid w:val="00F2138F"/>
    <w:rsid w:val="00F21F61"/>
    <w:rsid w:val="00F21FC3"/>
    <w:rsid w:val="00F225C9"/>
    <w:rsid w:val="00F2266A"/>
    <w:rsid w:val="00F22EC2"/>
    <w:rsid w:val="00F22F0D"/>
    <w:rsid w:val="00F22F67"/>
    <w:rsid w:val="00F22FC6"/>
    <w:rsid w:val="00F230EE"/>
    <w:rsid w:val="00F23367"/>
    <w:rsid w:val="00F23648"/>
    <w:rsid w:val="00F2455C"/>
    <w:rsid w:val="00F24902"/>
    <w:rsid w:val="00F24E94"/>
    <w:rsid w:val="00F26101"/>
    <w:rsid w:val="00F2629A"/>
    <w:rsid w:val="00F26DF5"/>
    <w:rsid w:val="00F27022"/>
    <w:rsid w:val="00F27917"/>
    <w:rsid w:val="00F300A6"/>
    <w:rsid w:val="00F30258"/>
    <w:rsid w:val="00F30C96"/>
    <w:rsid w:val="00F30F79"/>
    <w:rsid w:val="00F32247"/>
    <w:rsid w:val="00F33600"/>
    <w:rsid w:val="00F33DEC"/>
    <w:rsid w:val="00F3414D"/>
    <w:rsid w:val="00F3420C"/>
    <w:rsid w:val="00F349EB"/>
    <w:rsid w:val="00F35E1A"/>
    <w:rsid w:val="00F35FAB"/>
    <w:rsid w:val="00F369AB"/>
    <w:rsid w:val="00F37255"/>
    <w:rsid w:val="00F37A95"/>
    <w:rsid w:val="00F405D4"/>
    <w:rsid w:val="00F41242"/>
    <w:rsid w:val="00F44461"/>
    <w:rsid w:val="00F44B28"/>
    <w:rsid w:val="00F45857"/>
    <w:rsid w:val="00F4646E"/>
    <w:rsid w:val="00F4770A"/>
    <w:rsid w:val="00F502B0"/>
    <w:rsid w:val="00F51143"/>
    <w:rsid w:val="00F537A0"/>
    <w:rsid w:val="00F5388F"/>
    <w:rsid w:val="00F53C82"/>
    <w:rsid w:val="00F53E62"/>
    <w:rsid w:val="00F53FD3"/>
    <w:rsid w:val="00F54451"/>
    <w:rsid w:val="00F547F5"/>
    <w:rsid w:val="00F5553E"/>
    <w:rsid w:val="00F560C2"/>
    <w:rsid w:val="00F56D71"/>
    <w:rsid w:val="00F56EF0"/>
    <w:rsid w:val="00F57128"/>
    <w:rsid w:val="00F57294"/>
    <w:rsid w:val="00F609AD"/>
    <w:rsid w:val="00F6173F"/>
    <w:rsid w:val="00F6217F"/>
    <w:rsid w:val="00F62C09"/>
    <w:rsid w:val="00F6348A"/>
    <w:rsid w:val="00F65BE4"/>
    <w:rsid w:val="00F67179"/>
    <w:rsid w:val="00F67715"/>
    <w:rsid w:val="00F70B9E"/>
    <w:rsid w:val="00F70FE0"/>
    <w:rsid w:val="00F710EC"/>
    <w:rsid w:val="00F71EC8"/>
    <w:rsid w:val="00F7227D"/>
    <w:rsid w:val="00F72A7C"/>
    <w:rsid w:val="00F73505"/>
    <w:rsid w:val="00F73ED6"/>
    <w:rsid w:val="00F74199"/>
    <w:rsid w:val="00F74418"/>
    <w:rsid w:val="00F74F51"/>
    <w:rsid w:val="00F76346"/>
    <w:rsid w:val="00F77884"/>
    <w:rsid w:val="00F77DEC"/>
    <w:rsid w:val="00F806CD"/>
    <w:rsid w:val="00F80A13"/>
    <w:rsid w:val="00F828E5"/>
    <w:rsid w:val="00F82D91"/>
    <w:rsid w:val="00F837D2"/>
    <w:rsid w:val="00F83C9E"/>
    <w:rsid w:val="00F84270"/>
    <w:rsid w:val="00F84DFF"/>
    <w:rsid w:val="00F84F7A"/>
    <w:rsid w:val="00F84FDA"/>
    <w:rsid w:val="00F85F3A"/>
    <w:rsid w:val="00F86728"/>
    <w:rsid w:val="00F912B4"/>
    <w:rsid w:val="00F91E41"/>
    <w:rsid w:val="00F91E91"/>
    <w:rsid w:val="00F926DA"/>
    <w:rsid w:val="00F926F4"/>
    <w:rsid w:val="00F92828"/>
    <w:rsid w:val="00F92AAB"/>
    <w:rsid w:val="00F92C81"/>
    <w:rsid w:val="00F93F2C"/>
    <w:rsid w:val="00F94331"/>
    <w:rsid w:val="00F963E1"/>
    <w:rsid w:val="00F965DE"/>
    <w:rsid w:val="00F96BA0"/>
    <w:rsid w:val="00F96E05"/>
    <w:rsid w:val="00F977E1"/>
    <w:rsid w:val="00F97AC4"/>
    <w:rsid w:val="00F97AE0"/>
    <w:rsid w:val="00F97C63"/>
    <w:rsid w:val="00F97D30"/>
    <w:rsid w:val="00FA0D8E"/>
    <w:rsid w:val="00FA0E33"/>
    <w:rsid w:val="00FA1BD9"/>
    <w:rsid w:val="00FA1EA3"/>
    <w:rsid w:val="00FA2261"/>
    <w:rsid w:val="00FA243A"/>
    <w:rsid w:val="00FA2B2D"/>
    <w:rsid w:val="00FA37DE"/>
    <w:rsid w:val="00FA3BB1"/>
    <w:rsid w:val="00FA519A"/>
    <w:rsid w:val="00FA7077"/>
    <w:rsid w:val="00FA7CB1"/>
    <w:rsid w:val="00FB0640"/>
    <w:rsid w:val="00FB157E"/>
    <w:rsid w:val="00FB1EAE"/>
    <w:rsid w:val="00FB29AF"/>
    <w:rsid w:val="00FB2C61"/>
    <w:rsid w:val="00FB44A8"/>
    <w:rsid w:val="00FB4EC5"/>
    <w:rsid w:val="00FB5112"/>
    <w:rsid w:val="00FB5D04"/>
    <w:rsid w:val="00FB5DAC"/>
    <w:rsid w:val="00FB6A6F"/>
    <w:rsid w:val="00FB6BC3"/>
    <w:rsid w:val="00FB6EF6"/>
    <w:rsid w:val="00FC0C9D"/>
    <w:rsid w:val="00FC1088"/>
    <w:rsid w:val="00FC1123"/>
    <w:rsid w:val="00FC2BBF"/>
    <w:rsid w:val="00FC42A3"/>
    <w:rsid w:val="00FC4656"/>
    <w:rsid w:val="00FC51DE"/>
    <w:rsid w:val="00FC6E16"/>
    <w:rsid w:val="00FC70D7"/>
    <w:rsid w:val="00FC7298"/>
    <w:rsid w:val="00FC72FD"/>
    <w:rsid w:val="00FC7B47"/>
    <w:rsid w:val="00FD1AFC"/>
    <w:rsid w:val="00FD1E66"/>
    <w:rsid w:val="00FD2B52"/>
    <w:rsid w:val="00FD3013"/>
    <w:rsid w:val="00FD497B"/>
    <w:rsid w:val="00FD4BC6"/>
    <w:rsid w:val="00FD4E29"/>
    <w:rsid w:val="00FD4EE2"/>
    <w:rsid w:val="00FD5341"/>
    <w:rsid w:val="00FD538D"/>
    <w:rsid w:val="00FD5C0C"/>
    <w:rsid w:val="00FD66C6"/>
    <w:rsid w:val="00FD6733"/>
    <w:rsid w:val="00FD70B5"/>
    <w:rsid w:val="00FD732B"/>
    <w:rsid w:val="00FD7603"/>
    <w:rsid w:val="00FD78B2"/>
    <w:rsid w:val="00FE02A4"/>
    <w:rsid w:val="00FE12B6"/>
    <w:rsid w:val="00FE1956"/>
    <w:rsid w:val="00FE1AEC"/>
    <w:rsid w:val="00FE1BAB"/>
    <w:rsid w:val="00FE20F1"/>
    <w:rsid w:val="00FE2F7A"/>
    <w:rsid w:val="00FE3429"/>
    <w:rsid w:val="00FE3B24"/>
    <w:rsid w:val="00FE3E52"/>
    <w:rsid w:val="00FE45D0"/>
    <w:rsid w:val="00FE4653"/>
    <w:rsid w:val="00FE51B0"/>
    <w:rsid w:val="00FE5361"/>
    <w:rsid w:val="00FE5A3D"/>
    <w:rsid w:val="00FE72DB"/>
    <w:rsid w:val="00FE7362"/>
    <w:rsid w:val="00FE797C"/>
    <w:rsid w:val="00FF13B7"/>
    <w:rsid w:val="00FF3FE8"/>
    <w:rsid w:val="00FF4019"/>
    <w:rsid w:val="00FF40E9"/>
    <w:rsid w:val="00FF4DD8"/>
    <w:rsid w:val="00FF563F"/>
    <w:rsid w:val="00FF56AE"/>
    <w:rsid w:val="00FF5DEA"/>
    <w:rsid w:val="00FF646F"/>
    <w:rsid w:val="00FF6B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31367A"/>
  <w15:docId w15:val="{17CF24DD-F1B5-4E77-913F-510AEA5B4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C1611"/>
    <w:pPr>
      <w:spacing w:after="120" w:line="280" w:lineRule="exact"/>
    </w:pPr>
    <w:rPr>
      <w:rFonts w:ascii="Calibri" w:hAnsi="Calibri"/>
      <w:sz w:val="22"/>
      <w:szCs w:val="24"/>
    </w:rPr>
  </w:style>
  <w:style w:type="paragraph" w:styleId="Nadpis10">
    <w:name w:val="heading 1"/>
    <w:aliases w:val="H1,Kapitola,kapitola,Nadpis 1 nabídka,Název bodu,Nečíslovaný 16,Titulo 1,H1-Heading 1,1,h1,Header 1,l1,Legal Line 1,head 1,título 1,título 11,título 12,título 13,título 111,título 14,título 112,título 15,Head 1,Head 11,Titolo1,Titre 11,t1.T1"/>
    <w:basedOn w:val="Normln"/>
    <w:next w:val="Normln"/>
    <w:link w:val="Nadpis1Char"/>
    <w:uiPriority w:val="99"/>
    <w:qFormat/>
    <w:rsid w:val="005F76F9"/>
    <w:pPr>
      <w:keepNext/>
      <w:spacing w:before="240" w:after="60"/>
      <w:outlineLvl w:val="0"/>
    </w:pPr>
    <w:rPr>
      <w:rFonts w:ascii="Arial" w:hAnsi="Arial" w:cs="Arial"/>
      <w:b/>
      <w:bCs/>
      <w:kern w:val="32"/>
      <w:sz w:val="32"/>
      <w:szCs w:val="32"/>
    </w:rPr>
  </w:style>
  <w:style w:type="paragraph" w:styleId="Nadpis20">
    <w:name w:val="heading 2"/>
    <w:aliases w:val="2,sub-sect,h2,no section,section header,21,sub-sect1,22,sub-sect2,23,sub-sect3,24,sub-sect4,25,sub-sect5,hlavicka,F2,F21,R-nadpis2,headline,H2,Chapter Title,Head B,Podkapitola1,Nadpis 21,V_Head2,Head2A,PA Major Section,ASAPHeading 2,l2,list2,G"/>
    <w:basedOn w:val="Normln"/>
    <w:next w:val="Normln"/>
    <w:link w:val="Nadpis2Char"/>
    <w:unhideWhenUsed/>
    <w:qFormat/>
    <w:rsid w:val="00CB12DC"/>
    <w:pPr>
      <w:keepNext/>
      <w:spacing w:before="240" w:after="60"/>
      <w:outlineLvl w:val="1"/>
    </w:pPr>
    <w:rPr>
      <w:rFonts w:ascii="Cambria" w:hAnsi="Cambria"/>
      <w:b/>
      <w:i/>
      <w:sz w:val="28"/>
      <w:szCs w:val="20"/>
    </w:rPr>
  </w:style>
  <w:style w:type="paragraph" w:styleId="Nadpis30">
    <w:name w:val="heading 3"/>
    <w:aliases w:val="R-nadpis3,Podkapitola2,H3,h3,h3 sub heading,(Alt+3),Table Attribute Heading,Heading C,sub Italic,proj3,proj31,proj32,proj33,proj34,proj35,proj36,proj37,proj38,proj39,proj310,proj311,proj312,proj321,proj331,proj341,proj351,proj361,proj371,3,bh"/>
    <w:basedOn w:val="Normln"/>
    <w:next w:val="Normln"/>
    <w:link w:val="Nadpis3Char"/>
    <w:unhideWhenUsed/>
    <w:qFormat/>
    <w:rsid w:val="00CB12DC"/>
    <w:pPr>
      <w:keepNext/>
      <w:spacing w:before="240" w:after="60"/>
      <w:outlineLvl w:val="2"/>
    </w:pPr>
    <w:rPr>
      <w:rFonts w:ascii="Cambria" w:hAnsi="Cambria"/>
      <w:b/>
      <w:bCs/>
      <w:sz w:val="26"/>
      <w:szCs w:val="26"/>
    </w:rPr>
  </w:style>
  <w:style w:type="paragraph" w:styleId="Nadpis40">
    <w:name w:val="heading 4"/>
    <w:aliases w:val="h4,bullet,bl,bb,Titre 41,t4.T4,H4,Contrat 4,(Alt+4),Unterunterabschnitt,heading4,Subhead C,PIM 4,a.,h4 sub sub heading,H41,(Alt+4)1,H42,(Alt+4)2,H43,(Alt+4)3,H44,(Alt+4)4,H45,(Alt+4)5,H411,(Alt+4)11,H421,(Alt+4)21,H431,(Alt+4)31,H46,l4,V_Head"/>
    <w:basedOn w:val="Normln"/>
    <w:next w:val="Normln"/>
    <w:link w:val="Nadpis4Char"/>
    <w:unhideWhenUsed/>
    <w:qFormat/>
    <w:rsid w:val="008F322B"/>
    <w:pPr>
      <w:keepNext/>
      <w:spacing w:before="240" w:after="60"/>
      <w:outlineLvl w:val="3"/>
    </w:pPr>
    <w:rPr>
      <w:b/>
      <w:sz w:val="28"/>
      <w:szCs w:val="20"/>
    </w:rPr>
  </w:style>
  <w:style w:type="paragraph" w:styleId="Nadpis50">
    <w:name w:val="heading 5"/>
    <w:aliases w:val="ASAPHeading 5,MUS5,dash,ds,dd,h5,l5,hm,Odstavec 2,Odstavec 21,Odstavec 22,Odstavec 211,Odstavec 23,Odstavec 212,Odstavec 24,Odstavec 213,Odstavec 25,Odstavec 214,Odstavec 26,Odstavec 221,Odstavec 231,Odstavec 27,Odstavec 215,Odstavec 2111,H5,5"/>
    <w:basedOn w:val="Normln"/>
    <w:next w:val="Normln"/>
    <w:link w:val="Nadpis5Char"/>
    <w:unhideWhenUsed/>
    <w:qFormat/>
    <w:rsid w:val="00251FA1"/>
    <w:pPr>
      <w:keepNext/>
      <w:keepLines/>
      <w:spacing w:before="200" w:after="0"/>
      <w:outlineLvl w:val="4"/>
    </w:pPr>
    <w:rPr>
      <w:rFonts w:ascii="Cambria" w:hAnsi="Cambria"/>
      <w:color w:val="243F60"/>
    </w:rPr>
  </w:style>
  <w:style w:type="paragraph" w:styleId="Nadpis6">
    <w:name w:val="heading 6"/>
    <w:aliases w:val="Heading 6  Appendix Y &amp; Z,H6,ASAPHeading 6,MUS6,h6,h61,h62,Heading 6 Char1,Heading 6 Char Char,Heading 6 Char1 Char Char,Heading 6 Char Char Char Char,Heading 6 Char1 Char Char Char Char,Heading 6 Char Char Char Char Char Char,- po straně,6,61"/>
    <w:basedOn w:val="Normln"/>
    <w:next w:val="Normln"/>
    <w:link w:val="Nadpis6Char"/>
    <w:qFormat/>
    <w:rsid w:val="0059093B"/>
    <w:pPr>
      <w:keepNext/>
      <w:spacing w:before="120" w:after="60" w:line="300" w:lineRule="exact"/>
      <w:ind w:left="1152" w:hanging="1152"/>
      <w:outlineLvl w:val="5"/>
    </w:pPr>
    <w:rPr>
      <w:rFonts w:ascii="Frutiger LT Com 45 Light" w:hAnsi="Frutiger LT Com 45 Light"/>
      <w:i/>
      <w:color w:val="000066"/>
      <w:sz w:val="24"/>
      <w:szCs w:val="20"/>
      <w:lang w:eastAsia="en-US"/>
    </w:rPr>
  </w:style>
  <w:style w:type="paragraph" w:styleId="Nadpis7">
    <w:name w:val="heading 7"/>
    <w:aliases w:val="ASAPHeading 7,MUS7,H7,PA Appendix Major,7,Objective,req3,heading7,71,Objective1,Header 7,Clause level 2,Paragraph 2,NV_Überschrift 7,Smlouva 2,heading&#10;7"/>
    <w:basedOn w:val="Normln"/>
    <w:next w:val="Normln"/>
    <w:link w:val="Nadpis7Char"/>
    <w:qFormat/>
    <w:rsid w:val="0059093B"/>
    <w:pPr>
      <w:spacing w:before="240" w:after="60" w:line="300" w:lineRule="exact"/>
      <w:ind w:left="1296" w:hanging="1296"/>
      <w:jc w:val="both"/>
      <w:outlineLvl w:val="6"/>
    </w:pPr>
    <w:rPr>
      <w:rFonts w:ascii="Frutiger LT Com 45 Light" w:hAnsi="Frutiger LT Com 45 Light"/>
      <w:color w:val="000066"/>
      <w:sz w:val="20"/>
      <w:szCs w:val="20"/>
      <w:lang w:eastAsia="en-US"/>
    </w:rPr>
  </w:style>
  <w:style w:type="paragraph" w:styleId="Nadpis8">
    <w:name w:val="heading 8"/>
    <w:aliases w:val="ASAPHeading 8,MUS8,H8,PA Appendix Minor,Heading 8 (Start Appendices),8,Condition,81,Condition1,Header 8,Paragraph 3,NV_Überschrift 8"/>
    <w:basedOn w:val="Normln"/>
    <w:next w:val="Normln"/>
    <w:link w:val="Nadpis8Char"/>
    <w:qFormat/>
    <w:rsid w:val="0059093B"/>
    <w:pPr>
      <w:spacing w:before="240" w:after="60" w:line="300" w:lineRule="exact"/>
      <w:ind w:left="1440" w:hanging="1440"/>
      <w:jc w:val="both"/>
      <w:outlineLvl w:val="7"/>
    </w:pPr>
    <w:rPr>
      <w:rFonts w:ascii="Frutiger LT Com 45 Light" w:hAnsi="Frutiger LT Com 45 Light"/>
      <w:i/>
      <w:color w:val="000066"/>
      <w:sz w:val="20"/>
      <w:szCs w:val="20"/>
      <w:lang w:eastAsia="en-US"/>
    </w:rPr>
  </w:style>
  <w:style w:type="paragraph" w:styleId="Nadpis9">
    <w:name w:val="heading 9"/>
    <w:aliases w:val="ASAPHeading 9,Titre 10,h9,heading9,MUS9,H9,Příloha,Appendix,9,Cond'l Reqt.,Header 9,Clause Level 3,Paragraph 4,NV_Überschrift 9"/>
    <w:basedOn w:val="Normln"/>
    <w:next w:val="Normln"/>
    <w:link w:val="Nadpis9Char"/>
    <w:qFormat/>
    <w:rsid w:val="0059093B"/>
    <w:pPr>
      <w:spacing w:before="240" w:after="60" w:line="300" w:lineRule="exact"/>
      <w:ind w:left="1584" w:hanging="1584"/>
      <w:jc w:val="both"/>
      <w:outlineLvl w:val="8"/>
    </w:pPr>
    <w:rPr>
      <w:rFonts w:ascii="Frutiger LT Com 45 Light" w:hAnsi="Frutiger LT Com 45 Light"/>
      <w:b/>
      <w:i/>
      <w:color w:val="000066"/>
      <w:sz w:val="18"/>
      <w:szCs w:val="20"/>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Kapitola Char,kapitola Char,Nadpis 1 nabídka Char,Název bodu Char,Nečíslovaný 16 Char,Titulo 1 Char,H1-Heading 1 Char,1 Char,h1 Char,Header 1 Char,l1 Char,Legal Line 1 Char,head 1 Char,título 1 Char,título 11 Char,título 12 Char"/>
    <w:basedOn w:val="Standardnpsmoodstavce"/>
    <w:link w:val="Nadpis10"/>
    <w:locked/>
    <w:rsid w:val="0059093B"/>
    <w:rPr>
      <w:rFonts w:ascii="Arial" w:hAnsi="Arial" w:cs="Arial"/>
      <w:b/>
      <w:bCs/>
      <w:kern w:val="32"/>
      <w:sz w:val="32"/>
      <w:szCs w:val="32"/>
    </w:rPr>
  </w:style>
  <w:style w:type="paragraph" w:customStyle="1" w:styleId="zzxx">
    <w:name w:val="zzxx"/>
    <w:qFormat/>
    <w:rsid w:val="00092CFA"/>
    <w:pPr>
      <w:numPr>
        <w:numId w:val="6"/>
      </w:numPr>
      <w:tabs>
        <w:tab w:val="left" w:pos="709"/>
      </w:tabs>
    </w:pPr>
    <w:rPr>
      <w:rFonts w:ascii="Arial" w:hAnsi="Arial"/>
      <w:b/>
      <w:szCs w:val="24"/>
    </w:rPr>
  </w:style>
  <w:style w:type="character" w:customStyle="1" w:styleId="Nadpis3Char">
    <w:name w:val="Nadpis 3 Char"/>
    <w:aliases w:val="R-nadpis3 Char,Podkapitola2 Char,H3 Char,h3 Char,h3 sub heading Char,(Alt+3) Char,Table Attribute Heading Char,Heading C Char,sub Italic Char,proj3 Char,proj31 Char,proj32 Char,proj33 Char,proj34 Char,proj35 Char,proj36 Char,proj37 Char"/>
    <w:basedOn w:val="Standardnpsmoodstavce"/>
    <w:link w:val="Nadpis30"/>
    <w:locked/>
    <w:rsid w:val="00CB12DC"/>
    <w:rPr>
      <w:rFonts w:ascii="Cambria" w:hAnsi="Cambria"/>
      <w:b/>
      <w:sz w:val="26"/>
    </w:rPr>
  </w:style>
  <w:style w:type="paragraph" w:styleId="Textvysvtlivek">
    <w:name w:val="endnote text"/>
    <w:basedOn w:val="Normln"/>
    <w:link w:val="TextvysvtlivekChar"/>
    <w:rsid w:val="008F322B"/>
    <w:rPr>
      <w:sz w:val="20"/>
      <w:szCs w:val="20"/>
    </w:rPr>
  </w:style>
  <w:style w:type="character" w:customStyle="1" w:styleId="Nadpis5Char">
    <w:name w:val="Nadpis 5 Char"/>
    <w:aliases w:val="ASAPHeading 5 Char,MUS5 Char,dash Char,ds Char,dd Char,h5 Char,l5 Char,hm Char,Odstavec 2 Char,Odstavec 21 Char,Odstavec 22 Char,Odstavec 211 Char,Odstavec 23 Char,Odstavec 212 Char,Odstavec 24 Char,Odstavec 213 Char,Odstavec 25 Char"/>
    <w:basedOn w:val="Standardnpsmoodstavce"/>
    <w:link w:val="Nadpis50"/>
    <w:locked/>
    <w:rsid w:val="00251FA1"/>
    <w:rPr>
      <w:rFonts w:ascii="Cambria" w:eastAsia="Times New Roman" w:hAnsi="Cambria" w:cs="Times New Roman"/>
      <w:color w:val="243F60"/>
      <w:sz w:val="24"/>
      <w:szCs w:val="24"/>
    </w:rPr>
  </w:style>
  <w:style w:type="paragraph" w:customStyle="1" w:styleId="RLOdrky">
    <w:name w:val="RL Odrážky"/>
    <w:basedOn w:val="Normln"/>
    <w:qFormat/>
    <w:rsid w:val="0059093B"/>
    <w:pPr>
      <w:numPr>
        <w:ilvl w:val="1"/>
        <w:numId w:val="12"/>
      </w:numPr>
      <w:spacing w:line="340" w:lineRule="exact"/>
    </w:pPr>
  </w:style>
  <w:style w:type="character" w:customStyle="1" w:styleId="Nadpis7Char">
    <w:name w:val="Nadpis 7 Char"/>
    <w:aliases w:val="ASAPHeading 7 Char,MUS7 Char,H7 Char,PA Appendix Major Char,7 Char,Objective Char,req3 Char,heading7 Char,71 Char,Objective1 Char,Header 7 Char,Clause level 2 Char,Paragraph 2 Char,NV_Überschrift 7 Char,Smlouva 2 Char,heading&#10;7 Char"/>
    <w:basedOn w:val="Standardnpsmoodstavce"/>
    <w:link w:val="Nadpis7"/>
    <w:locked/>
    <w:rsid w:val="0059093B"/>
    <w:rPr>
      <w:rFonts w:ascii="Frutiger LT Com 45 Light" w:hAnsi="Frutiger LT Com 45 Light" w:cs="Times New Roman"/>
      <w:color w:val="000066"/>
      <w:lang w:eastAsia="en-US"/>
    </w:rPr>
  </w:style>
  <w:style w:type="character" w:customStyle="1" w:styleId="Nadpis8Char">
    <w:name w:val="Nadpis 8 Char"/>
    <w:aliases w:val="ASAPHeading 8 Char,MUS8 Char,H8 Char,PA Appendix Minor Char,Heading 8 (Start Appendices) Char,8 Char,Condition Char,81 Char,Condition1 Char,Header 8 Char,Paragraph 3 Char,NV_Überschrift 8 Char"/>
    <w:basedOn w:val="Standardnpsmoodstavce"/>
    <w:link w:val="Nadpis8"/>
    <w:locked/>
    <w:rsid w:val="0059093B"/>
    <w:rPr>
      <w:rFonts w:ascii="Frutiger LT Com 45 Light" w:hAnsi="Frutiger LT Com 45 Light" w:cs="Times New Roman"/>
      <w:i/>
      <w:color w:val="000066"/>
      <w:lang w:eastAsia="en-US"/>
    </w:rPr>
  </w:style>
  <w:style w:type="character" w:customStyle="1" w:styleId="Nadpis9Char">
    <w:name w:val="Nadpis 9 Char"/>
    <w:aliases w:val="ASAPHeading 9 Char,Titre 10 Char,h9 Char,heading9 Char,MUS9 Char,H9 Char,Příloha Char,Appendix Char,9 Char,Cond'l Reqt. Char,Header 9 Char,Clause Level 3 Char,Paragraph 4 Char,NV_Überschrift 9 Char"/>
    <w:basedOn w:val="Standardnpsmoodstavce"/>
    <w:link w:val="Nadpis9"/>
    <w:locked/>
    <w:rsid w:val="0059093B"/>
    <w:rPr>
      <w:rFonts w:ascii="Frutiger LT Com 45 Light" w:hAnsi="Frutiger LT Com 45 Light" w:cs="Times New Roman"/>
      <w:b/>
      <w:i/>
      <w:color w:val="000066"/>
      <w:sz w:val="18"/>
      <w:lang w:eastAsia="en-US"/>
    </w:rPr>
  </w:style>
  <w:style w:type="paragraph" w:customStyle="1" w:styleId="RLTextlnkuslovan">
    <w:name w:val="RL Text článku číslovaný"/>
    <w:basedOn w:val="Normln"/>
    <w:link w:val="RLTextlnkuslovanChar"/>
    <w:qFormat/>
    <w:rsid w:val="00693DC3"/>
    <w:pPr>
      <w:numPr>
        <w:ilvl w:val="1"/>
        <w:numId w:val="1"/>
      </w:numPr>
      <w:jc w:val="both"/>
    </w:pPr>
  </w:style>
  <w:style w:type="character" w:customStyle="1" w:styleId="RLTextlnkuslovanChar">
    <w:name w:val="RL Text článku číslovaný Char"/>
    <w:link w:val="RLTextlnkuslovan"/>
    <w:locked/>
    <w:rsid w:val="00693DC3"/>
    <w:rPr>
      <w:rFonts w:ascii="Calibri" w:hAnsi="Calibri"/>
      <w:sz w:val="22"/>
      <w:szCs w:val="24"/>
    </w:rPr>
  </w:style>
  <w:style w:type="paragraph" w:customStyle="1" w:styleId="RLlneksmlouvy">
    <w:name w:val="RL Článek smlouvy"/>
    <w:basedOn w:val="Normln"/>
    <w:next w:val="RLTextlnkuslovan"/>
    <w:link w:val="RLlneksmlouvyCharChar"/>
    <w:qFormat/>
    <w:rsid w:val="00EC245F"/>
    <w:pPr>
      <w:keepNext/>
      <w:numPr>
        <w:numId w:val="1"/>
      </w:numPr>
      <w:suppressAutoHyphens/>
      <w:spacing w:before="360"/>
      <w:jc w:val="both"/>
      <w:outlineLvl w:val="0"/>
    </w:pPr>
    <w:rPr>
      <w:b/>
      <w:lang w:eastAsia="en-US"/>
    </w:rPr>
  </w:style>
  <w:style w:type="character" w:customStyle="1" w:styleId="RLlneksmlouvyCharChar">
    <w:name w:val="RL Článek smlouvy Char Char"/>
    <w:link w:val="RLlneksmlouvy"/>
    <w:locked/>
    <w:rsid w:val="001A1E34"/>
    <w:rPr>
      <w:rFonts w:ascii="Calibri" w:hAnsi="Calibri"/>
      <w:b/>
      <w:sz w:val="22"/>
      <w:szCs w:val="24"/>
      <w:lang w:eastAsia="en-US"/>
    </w:rPr>
  </w:style>
  <w:style w:type="paragraph" w:customStyle="1" w:styleId="RLdajeosmluvnstran">
    <w:name w:val="RL Údaje o smluvní straně"/>
    <w:basedOn w:val="Normln"/>
    <w:rsid w:val="00CA53F7"/>
    <w:pPr>
      <w:jc w:val="center"/>
    </w:pPr>
    <w:rPr>
      <w:lang w:eastAsia="en-US"/>
    </w:rPr>
  </w:style>
  <w:style w:type="paragraph" w:customStyle="1" w:styleId="RLProhlensmluvnchstran">
    <w:name w:val="RL Prohlášení smluvních stran"/>
    <w:basedOn w:val="Normln"/>
    <w:link w:val="RLProhlensmluvnchstranChar"/>
    <w:rsid w:val="00F021AC"/>
    <w:pPr>
      <w:jc w:val="center"/>
    </w:pPr>
    <w:rPr>
      <w:b/>
      <w:sz w:val="24"/>
      <w:szCs w:val="20"/>
    </w:rPr>
  </w:style>
  <w:style w:type="character" w:customStyle="1" w:styleId="RLProhlensmluvnchstranChar">
    <w:name w:val="RL Prohlášení smluvních stran Char"/>
    <w:link w:val="RLProhlensmluvnchstran"/>
    <w:locked/>
    <w:rsid w:val="00F021AC"/>
    <w:rPr>
      <w:rFonts w:ascii="Calibri" w:hAnsi="Calibri"/>
      <w:b/>
      <w:sz w:val="24"/>
    </w:rPr>
  </w:style>
  <w:style w:type="character" w:styleId="Hypertextovodkaz">
    <w:name w:val="Hyperlink"/>
    <w:basedOn w:val="Standardnpsmoodstavce"/>
    <w:uiPriority w:val="99"/>
    <w:qFormat/>
    <w:rsid w:val="00094A1C"/>
    <w:rPr>
      <w:color w:val="0000FF"/>
      <w:u w:val="single"/>
    </w:rPr>
  </w:style>
  <w:style w:type="paragraph" w:styleId="Nzev">
    <w:name w:val="Title"/>
    <w:basedOn w:val="Normln"/>
    <w:link w:val="NzevChar"/>
    <w:qFormat/>
    <w:rsid w:val="00A02DFC"/>
    <w:pPr>
      <w:spacing w:before="240" w:after="60"/>
      <w:jc w:val="center"/>
      <w:outlineLvl w:val="0"/>
    </w:pPr>
    <w:rPr>
      <w:rFonts w:ascii="Arial" w:hAnsi="Arial" w:cs="Arial"/>
      <w:b/>
      <w:bCs/>
      <w:kern w:val="28"/>
      <w:sz w:val="32"/>
      <w:szCs w:val="32"/>
    </w:rPr>
  </w:style>
  <w:style w:type="character" w:customStyle="1" w:styleId="NzevChar">
    <w:name w:val="Název Char"/>
    <w:basedOn w:val="Standardnpsmoodstavce"/>
    <w:link w:val="Nzev"/>
    <w:locked/>
    <w:rsid w:val="0059093B"/>
    <w:rPr>
      <w:rFonts w:ascii="Arial" w:hAnsi="Arial" w:cs="Arial"/>
      <w:b/>
      <w:bCs/>
      <w:kern w:val="28"/>
      <w:sz w:val="32"/>
      <w:szCs w:val="32"/>
    </w:rPr>
  </w:style>
  <w:style w:type="paragraph" w:customStyle="1" w:styleId="RLSeznamploh">
    <w:name w:val="RL Seznam příloh"/>
    <w:basedOn w:val="RLTextlnkuslovan"/>
    <w:link w:val="RLSeznamplohChar"/>
    <w:rsid w:val="00B26686"/>
    <w:pPr>
      <w:numPr>
        <w:ilvl w:val="0"/>
        <w:numId w:val="0"/>
      </w:numPr>
      <w:ind w:left="3572" w:hanging="1361"/>
    </w:pPr>
    <w:rPr>
      <w:szCs w:val="20"/>
      <w:lang w:eastAsia="en-US"/>
    </w:rPr>
  </w:style>
  <w:style w:type="paragraph" w:customStyle="1" w:styleId="RLNzevsmlouvy">
    <w:name w:val="RL Název smlouvy"/>
    <w:basedOn w:val="Normln"/>
    <w:next w:val="Normln"/>
    <w:rsid w:val="00C70F7A"/>
    <w:pPr>
      <w:spacing w:before="120" w:after="1200" w:line="240" w:lineRule="auto"/>
      <w:jc w:val="center"/>
    </w:pPr>
    <w:rPr>
      <w:rFonts w:cs="Arial"/>
      <w:b/>
      <w:bCs/>
      <w:caps/>
      <w:spacing w:val="40"/>
      <w:kern w:val="28"/>
      <w:sz w:val="32"/>
      <w:szCs w:val="32"/>
    </w:rPr>
  </w:style>
  <w:style w:type="paragraph" w:styleId="Zpat">
    <w:name w:val="footer"/>
    <w:basedOn w:val="Normln"/>
    <w:link w:val="ZpatChar"/>
    <w:uiPriority w:val="99"/>
    <w:rsid w:val="0094351E"/>
    <w:pPr>
      <w:pBdr>
        <w:top w:val="dotted" w:sz="6" w:space="6" w:color="auto"/>
      </w:pBdr>
      <w:spacing w:after="0"/>
      <w:jc w:val="center"/>
    </w:pPr>
    <w:rPr>
      <w:color w:val="808080"/>
      <w:sz w:val="16"/>
    </w:rPr>
  </w:style>
  <w:style w:type="character" w:customStyle="1" w:styleId="ZpatChar">
    <w:name w:val="Zápatí Char"/>
    <w:basedOn w:val="Standardnpsmoodstavce"/>
    <w:link w:val="Zpat"/>
    <w:uiPriority w:val="99"/>
    <w:locked/>
    <w:rsid w:val="0059093B"/>
    <w:rPr>
      <w:rFonts w:ascii="Calibri" w:hAnsi="Calibri" w:cs="Times New Roman"/>
      <w:color w:val="808080"/>
      <w:sz w:val="24"/>
      <w:szCs w:val="24"/>
    </w:rPr>
  </w:style>
  <w:style w:type="paragraph" w:styleId="Zhlav">
    <w:name w:val="header"/>
    <w:aliases w:val="En-tête 1.1,ContentsHeader,hd"/>
    <w:basedOn w:val="Normln"/>
    <w:link w:val="ZhlavChar"/>
    <w:rsid w:val="0094351E"/>
    <w:pPr>
      <w:pBdr>
        <w:bottom w:val="single" w:sz="6" w:space="6" w:color="808080"/>
      </w:pBdr>
      <w:tabs>
        <w:tab w:val="center" w:pos="4536"/>
        <w:tab w:val="right" w:pos="9072"/>
      </w:tabs>
      <w:spacing w:after="0"/>
    </w:pPr>
    <w:rPr>
      <w:b/>
      <w:sz w:val="16"/>
    </w:rPr>
  </w:style>
  <w:style w:type="character" w:customStyle="1" w:styleId="ZhlavChar">
    <w:name w:val="Záhlaví Char"/>
    <w:aliases w:val="En-tête 1.1 Char,ContentsHeader Char,hd Char"/>
    <w:basedOn w:val="Standardnpsmoodstavce"/>
    <w:link w:val="Zhlav"/>
    <w:uiPriority w:val="99"/>
    <w:locked/>
    <w:rsid w:val="0059093B"/>
    <w:rPr>
      <w:rFonts w:ascii="Calibri" w:hAnsi="Calibri" w:cs="Times New Roman"/>
      <w:b/>
      <w:sz w:val="24"/>
      <w:szCs w:val="24"/>
    </w:rPr>
  </w:style>
  <w:style w:type="character" w:styleId="Odkaznakoment">
    <w:name w:val="annotation reference"/>
    <w:aliases w:val="Comment Reference (Czech Tourism)"/>
    <w:basedOn w:val="Standardnpsmoodstavce"/>
    <w:uiPriority w:val="99"/>
    <w:rsid w:val="00EC245F"/>
    <w:rPr>
      <w:sz w:val="16"/>
    </w:rPr>
  </w:style>
  <w:style w:type="character" w:styleId="Sledovanodkaz">
    <w:name w:val="FollowedHyperlink"/>
    <w:basedOn w:val="Standardnpsmoodstavce"/>
    <w:uiPriority w:val="99"/>
    <w:rsid w:val="00094A1C"/>
    <w:rPr>
      <w:color w:val="0000FF"/>
      <w:u w:val="single"/>
    </w:rPr>
  </w:style>
  <w:style w:type="character" w:customStyle="1" w:styleId="Kurzva">
    <w:name w:val="Kurzíva"/>
    <w:uiPriority w:val="99"/>
    <w:rsid w:val="00094A1C"/>
    <w:rPr>
      <w:i/>
    </w:rPr>
  </w:style>
  <w:style w:type="paragraph" w:styleId="Textkomente">
    <w:name w:val="annotation text"/>
    <w:aliases w:val="RL Text komentáře,Comment Text (Czech Tourism)"/>
    <w:basedOn w:val="Normln"/>
    <w:link w:val="TextkomenteChar"/>
    <w:uiPriority w:val="99"/>
    <w:rsid w:val="00EC245F"/>
    <w:rPr>
      <w:sz w:val="20"/>
      <w:szCs w:val="20"/>
    </w:rPr>
  </w:style>
  <w:style w:type="character" w:customStyle="1" w:styleId="TextkomenteChar">
    <w:name w:val="Text komentáře Char"/>
    <w:aliases w:val="RL Text komentáře Char,Comment Text (Czech Tourism) Char"/>
    <w:basedOn w:val="Standardnpsmoodstavce"/>
    <w:link w:val="Textkomente"/>
    <w:uiPriority w:val="99"/>
    <w:locked/>
    <w:rsid w:val="003944BD"/>
    <w:rPr>
      <w:rFonts w:ascii="Calibri" w:hAnsi="Calibri"/>
    </w:rPr>
  </w:style>
  <w:style w:type="character" w:styleId="slostrnky">
    <w:name w:val="page number"/>
    <w:basedOn w:val="Standardnpsmoodstavce"/>
    <w:rsid w:val="00F2138F"/>
    <w:rPr>
      <w:rFonts w:cs="Times New Roman"/>
    </w:rPr>
  </w:style>
  <w:style w:type="paragraph" w:styleId="Pedmtkomente">
    <w:name w:val="annotation subject"/>
    <w:basedOn w:val="Textkomente"/>
    <w:next w:val="Textkomente"/>
    <w:link w:val="PedmtkomenteChar"/>
    <w:rsid w:val="00EC245F"/>
    <w:rPr>
      <w:b/>
      <w:bCs/>
    </w:rPr>
  </w:style>
  <w:style w:type="character" w:customStyle="1" w:styleId="PedmtkomenteChar">
    <w:name w:val="Předmět komentáře Char"/>
    <w:basedOn w:val="TextkomenteChar"/>
    <w:link w:val="Pedmtkomente"/>
    <w:locked/>
    <w:rsid w:val="0059093B"/>
    <w:rPr>
      <w:rFonts w:ascii="Calibri" w:hAnsi="Calibri" w:cs="Times New Roman"/>
      <w:b/>
      <w:bCs/>
    </w:rPr>
  </w:style>
  <w:style w:type="table" w:styleId="Mkatabulky">
    <w:name w:val="Table Grid"/>
    <w:basedOn w:val="Normlntabulka"/>
    <w:uiPriority w:val="59"/>
    <w:rsid w:val="00CB4254"/>
    <w:pPr>
      <w:spacing w:after="120"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rsid w:val="00EC245F"/>
    <w:rPr>
      <w:rFonts w:ascii="Tahoma" w:hAnsi="Tahoma" w:cs="Tahoma"/>
      <w:sz w:val="16"/>
      <w:szCs w:val="16"/>
    </w:rPr>
  </w:style>
  <w:style w:type="character" w:customStyle="1" w:styleId="TextbublinyChar">
    <w:name w:val="Text bubliny Char"/>
    <w:basedOn w:val="Standardnpsmoodstavce"/>
    <w:link w:val="Textbubliny"/>
    <w:semiHidden/>
    <w:locked/>
    <w:rsid w:val="0059093B"/>
    <w:rPr>
      <w:rFonts w:ascii="Tahoma" w:hAnsi="Tahoma" w:cs="Tahoma"/>
      <w:sz w:val="16"/>
      <w:szCs w:val="16"/>
    </w:rPr>
  </w:style>
  <w:style w:type="paragraph" w:customStyle="1" w:styleId="RLslovanodstavec">
    <w:name w:val="RL Číslovaný odstavec"/>
    <w:basedOn w:val="Normln"/>
    <w:qFormat/>
    <w:rsid w:val="002139FD"/>
    <w:pPr>
      <w:numPr>
        <w:numId w:val="2"/>
      </w:numPr>
      <w:spacing w:line="340" w:lineRule="exact"/>
      <w:jc w:val="both"/>
    </w:pPr>
    <w:rPr>
      <w:spacing w:val="-4"/>
    </w:rPr>
  </w:style>
  <w:style w:type="paragraph" w:styleId="Revize">
    <w:name w:val="Revision"/>
    <w:hidden/>
    <w:uiPriority w:val="99"/>
    <w:rsid w:val="00516E47"/>
    <w:rPr>
      <w:rFonts w:ascii="Calibri" w:hAnsi="Calibri"/>
      <w:sz w:val="22"/>
      <w:szCs w:val="24"/>
    </w:rPr>
  </w:style>
  <w:style w:type="paragraph" w:customStyle="1" w:styleId="RLNadpis1rovn">
    <w:name w:val="RL Nadpis 1. úrovně"/>
    <w:basedOn w:val="Normln"/>
    <w:next w:val="Normln"/>
    <w:uiPriority w:val="99"/>
    <w:qFormat/>
    <w:rsid w:val="002139FD"/>
    <w:pPr>
      <w:pageBreakBefore/>
      <w:numPr>
        <w:numId w:val="3"/>
      </w:numPr>
      <w:spacing w:after="1000" w:line="560" w:lineRule="exact"/>
    </w:pPr>
    <w:rPr>
      <w:b/>
      <w:sz w:val="40"/>
      <w:szCs w:val="40"/>
    </w:rPr>
  </w:style>
  <w:style w:type="paragraph" w:customStyle="1" w:styleId="RLNadpis2rovn">
    <w:name w:val="RL Nadpis 2. úrovně"/>
    <w:basedOn w:val="Normln"/>
    <w:next w:val="Normln"/>
    <w:uiPriority w:val="99"/>
    <w:qFormat/>
    <w:rsid w:val="005859DF"/>
    <w:pPr>
      <w:keepNext/>
      <w:numPr>
        <w:ilvl w:val="1"/>
        <w:numId w:val="3"/>
      </w:numPr>
      <w:spacing w:before="360" w:line="340" w:lineRule="exact"/>
    </w:pPr>
    <w:rPr>
      <w:b/>
      <w:spacing w:val="20"/>
      <w:sz w:val="23"/>
    </w:rPr>
  </w:style>
  <w:style w:type="paragraph" w:customStyle="1" w:styleId="RLNadpis3rovn">
    <w:name w:val="RL Nadpis 3. úrovně"/>
    <w:basedOn w:val="Normln"/>
    <w:next w:val="RLslovanodstavec"/>
    <w:uiPriority w:val="99"/>
    <w:qFormat/>
    <w:rsid w:val="002139FD"/>
    <w:pPr>
      <w:keepNext/>
      <w:numPr>
        <w:ilvl w:val="2"/>
        <w:numId w:val="3"/>
      </w:numPr>
      <w:spacing w:before="360" w:line="340" w:lineRule="exact"/>
    </w:pPr>
    <w:rPr>
      <w:b/>
      <w:szCs w:val="22"/>
    </w:rPr>
  </w:style>
  <w:style w:type="character" w:customStyle="1" w:styleId="RLlneksmlouvyChar">
    <w:name w:val="RL Článek smlouvy Char"/>
    <w:uiPriority w:val="99"/>
    <w:rsid w:val="00D31B7E"/>
    <w:rPr>
      <w:rFonts w:ascii="Calibri" w:hAnsi="Calibri"/>
      <w:b/>
      <w:sz w:val="24"/>
      <w:lang w:eastAsia="en-US"/>
    </w:rPr>
  </w:style>
  <w:style w:type="paragraph" w:customStyle="1" w:styleId="RLdajeosmluvnstran0">
    <w:name w:val="RL  údaje o smluvní straně"/>
    <w:basedOn w:val="Normln"/>
    <w:uiPriority w:val="99"/>
    <w:rsid w:val="001E4289"/>
    <w:pPr>
      <w:jc w:val="center"/>
    </w:pPr>
    <w:rPr>
      <w:lang w:eastAsia="en-US"/>
    </w:rPr>
  </w:style>
  <w:style w:type="paragraph" w:customStyle="1" w:styleId="RLnzevsmlouvy0">
    <w:name w:val="RL název smlouvy"/>
    <w:basedOn w:val="Normln"/>
    <w:next w:val="Normln"/>
    <w:uiPriority w:val="99"/>
    <w:rsid w:val="001E4289"/>
    <w:pPr>
      <w:spacing w:before="120" w:after="1200" w:line="240" w:lineRule="auto"/>
      <w:jc w:val="center"/>
    </w:pPr>
    <w:rPr>
      <w:rFonts w:cs="Arial"/>
      <w:b/>
      <w:bCs/>
      <w:caps/>
      <w:spacing w:val="40"/>
      <w:kern w:val="28"/>
      <w:sz w:val="32"/>
      <w:szCs w:val="32"/>
    </w:rPr>
  </w:style>
  <w:style w:type="paragraph" w:styleId="Zkladntext">
    <w:name w:val="Body Text"/>
    <w:basedOn w:val="Normln"/>
    <w:link w:val="ZkladntextChar"/>
    <w:uiPriority w:val="99"/>
    <w:rsid w:val="001E4289"/>
    <w:rPr>
      <w:rFonts w:ascii="Garamond" w:hAnsi="Garamond"/>
      <w:sz w:val="24"/>
    </w:rPr>
  </w:style>
  <w:style w:type="character" w:customStyle="1" w:styleId="ZkladntextChar">
    <w:name w:val="Základní text Char"/>
    <w:basedOn w:val="Standardnpsmoodstavce"/>
    <w:link w:val="Zkladntext"/>
    <w:uiPriority w:val="99"/>
    <w:locked/>
    <w:rsid w:val="001E4289"/>
    <w:rPr>
      <w:rFonts w:ascii="Garamond" w:hAnsi="Garamond"/>
      <w:sz w:val="24"/>
    </w:rPr>
  </w:style>
  <w:style w:type="character" w:customStyle="1" w:styleId="ZKLADNChar">
    <w:name w:val="ZÁKLADNÍ Char"/>
    <w:link w:val="ZKLADN"/>
    <w:uiPriority w:val="99"/>
    <w:locked/>
    <w:rsid w:val="001E4289"/>
    <w:rPr>
      <w:rFonts w:ascii="Garamond" w:hAnsi="Garamond"/>
      <w:sz w:val="24"/>
    </w:rPr>
  </w:style>
  <w:style w:type="paragraph" w:customStyle="1" w:styleId="ZKLADN">
    <w:name w:val="ZÁKLADNÍ"/>
    <w:basedOn w:val="Zkladntext"/>
    <w:link w:val="ZKLADNChar"/>
    <w:uiPriority w:val="99"/>
    <w:rsid w:val="001E4289"/>
    <w:pPr>
      <w:widowControl w:val="0"/>
      <w:spacing w:before="120" w:line="280" w:lineRule="atLeast"/>
      <w:jc w:val="both"/>
    </w:pPr>
    <w:rPr>
      <w:szCs w:val="20"/>
    </w:rPr>
  </w:style>
  <w:style w:type="paragraph" w:customStyle="1" w:styleId="Seznamploh">
    <w:name w:val="Seznam příloh"/>
    <w:basedOn w:val="RLTextlnkuslovan"/>
    <w:link w:val="SeznamplohChar"/>
    <w:uiPriority w:val="99"/>
    <w:rsid w:val="001E4289"/>
    <w:pPr>
      <w:numPr>
        <w:ilvl w:val="0"/>
        <w:numId w:val="0"/>
      </w:numPr>
      <w:ind w:left="3572" w:hanging="1361"/>
    </w:pPr>
    <w:rPr>
      <w:sz w:val="24"/>
      <w:szCs w:val="20"/>
      <w:lang w:eastAsia="en-US"/>
    </w:rPr>
  </w:style>
  <w:style w:type="character" w:customStyle="1" w:styleId="SeznamplohChar">
    <w:name w:val="Seznam příloh Char"/>
    <w:link w:val="Seznamploh"/>
    <w:uiPriority w:val="99"/>
    <w:locked/>
    <w:rsid w:val="001E4289"/>
    <w:rPr>
      <w:rFonts w:ascii="Calibri" w:hAnsi="Calibri"/>
      <w:sz w:val="24"/>
      <w:lang w:eastAsia="en-US"/>
    </w:rPr>
  </w:style>
  <w:style w:type="paragraph" w:customStyle="1" w:styleId="doplnuchaze">
    <w:name w:val="doplní uchazeč"/>
    <w:basedOn w:val="Normln"/>
    <w:link w:val="doplnuchazeChar"/>
    <w:uiPriority w:val="99"/>
    <w:qFormat/>
    <w:rsid w:val="001E4289"/>
    <w:pPr>
      <w:jc w:val="center"/>
    </w:pPr>
    <w:rPr>
      <w:b/>
      <w:szCs w:val="20"/>
    </w:rPr>
  </w:style>
  <w:style w:type="character" w:customStyle="1" w:styleId="doplnuchazeChar">
    <w:name w:val="doplní uchazeč Char"/>
    <w:link w:val="doplnuchaze"/>
    <w:uiPriority w:val="99"/>
    <w:locked/>
    <w:rsid w:val="001E4289"/>
    <w:rPr>
      <w:rFonts w:ascii="Calibri" w:hAnsi="Calibri"/>
      <w:b/>
      <w:sz w:val="22"/>
    </w:rPr>
  </w:style>
  <w:style w:type="paragraph" w:styleId="Odstavecseseznamem">
    <w:name w:val="List Paragraph"/>
    <w:aliases w:val="Odstavec_muj,Nad,_Odstavec se seznamem,Odstavec_muj1,Odstavec_muj2,Odstavec_muj3,Nad1,Odstavec_muj4,Nad2,List Paragraph2,Odstavec_muj5,Odstavec_muj6,Odstavec_muj7,Odstavec_muj8,Odstavec_muj9,A-Odrážky1,Odstavec_muj10,List Paragraph1"/>
    <w:basedOn w:val="Normln"/>
    <w:link w:val="OdstavecseseznamemChar"/>
    <w:uiPriority w:val="34"/>
    <w:qFormat/>
    <w:rsid w:val="001F0955"/>
    <w:pPr>
      <w:ind w:left="708"/>
    </w:pPr>
  </w:style>
  <w:style w:type="paragraph" w:customStyle="1" w:styleId="Tma">
    <w:name w:val="Téma"/>
    <w:basedOn w:val="Normln"/>
    <w:semiHidden/>
    <w:rsid w:val="00F14B57"/>
    <w:pPr>
      <w:spacing w:after="0" w:line="240" w:lineRule="auto"/>
      <w:ind w:left="99"/>
      <w:jc w:val="both"/>
    </w:pPr>
    <w:rPr>
      <w:rFonts w:ascii="Arial" w:hAnsi="Arial"/>
      <w:b/>
      <w:bCs/>
      <w:szCs w:val="20"/>
    </w:rPr>
  </w:style>
  <w:style w:type="paragraph" w:customStyle="1" w:styleId="4Dslovn">
    <w:name w:val="4D Číslování"/>
    <w:basedOn w:val="Normln"/>
    <w:rsid w:val="00F14B57"/>
    <w:pPr>
      <w:numPr>
        <w:numId w:val="4"/>
      </w:numPr>
      <w:spacing w:after="0" w:line="240" w:lineRule="auto"/>
    </w:pPr>
    <w:rPr>
      <w:rFonts w:ascii="Arial" w:hAnsi="Arial" w:cs="Tahoma"/>
      <w:sz w:val="20"/>
      <w:szCs w:val="20"/>
    </w:rPr>
  </w:style>
  <w:style w:type="character" w:customStyle="1" w:styleId="Nadpis4Char">
    <w:name w:val="Nadpis 4 Char"/>
    <w:aliases w:val="h4 Char,bullet Char,bl Char,bb Char,Titre 41 Char,t4.T4 Char,H4 Char,Contrat 4 Char,(Alt+4) Char,Unterunterabschnitt Char,heading4 Char,Subhead C Char,PIM 4 Char,a. Char,h4 sub sub heading Char,H41 Char,(Alt+4)1 Char,H42 Char,(Alt+4)2 Char"/>
    <w:link w:val="Nadpis40"/>
    <w:locked/>
    <w:rsid w:val="008F322B"/>
    <w:rPr>
      <w:rFonts w:ascii="Calibri" w:hAnsi="Calibri"/>
      <w:b/>
      <w:sz w:val="28"/>
    </w:rPr>
  </w:style>
  <w:style w:type="character" w:customStyle="1" w:styleId="TextvysvtlivekChar">
    <w:name w:val="Text vysvětlivek Char"/>
    <w:basedOn w:val="Standardnpsmoodstavce"/>
    <w:link w:val="Textvysvtlivek"/>
    <w:locked/>
    <w:rsid w:val="008F322B"/>
    <w:rPr>
      <w:rFonts w:ascii="Calibri" w:hAnsi="Calibri"/>
    </w:rPr>
  </w:style>
  <w:style w:type="character" w:styleId="Odkaznavysvtlivky">
    <w:name w:val="endnote reference"/>
    <w:basedOn w:val="Standardnpsmoodstavce"/>
    <w:rsid w:val="008F322B"/>
    <w:rPr>
      <w:vertAlign w:val="superscript"/>
    </w:rPr>
  </w:style>
  <w:style w:type="paragraph" w:customStyle="1" w:styleId="Ploha1">
    <w:name w:val="Příloha 1"/>
    <w:basedOn w:val="Nadpis10"/>
    <w:next w:val="Zkladntext"/>
    <w:rsid w:val="00CB12DC"/>
    <w:pPr>
      <w:pageBreakBefore/>
      <w:numPr>
        <w:numId w:val="5"/>
      </w:numPr>
      <w:spacing w:before="120" w:after="180" w:line="240" w:lineRule="auto"/>
      <w:jc w:val="both"/>
    </w:pPr>
    <w:rPr>
      <w:rFonts w:ascii="Times New Roman" w:hAnsi="Times New Roman" w:cs="Times New Roman"/>
      <w:bCs w:val="0"/>
      <w:kern w:val="0"/>
      <w:sz w:val="28"/>
      <w:szCs w:val="20"/>
    </w:rPr>
  </w:style>
  <w:style w:type="paragraph" w:customStyle="1" w:styleId="Ploha2">
    <w:name w:val="Příloha 2"/>
    <w:basedOn w:val="Nadpis20"/>
    <w:next w:val="Zkladntext"/>
    <w:rsid w:val="00CB12DC"/>
    <w:pPr>
      <w:numPr>
        <w:ilvl w:val="1"/>
        <w:numId w:val="5"/>
      </w:numPr>
      <w:spacing w:after="120" w:line="240" w:lineRule="auto"/>
      <w:jc w:val="both"/>
      <w:outlineLvl w:val="2"/>
    </w:pPr>
    <w:rPr>
      <w:rFonts w:ascii="Times New Roman" w:hAnsi="Times New Roman"/>
      <w:i w:val="0"/>
      <w:sz w:val="24"/>
    </w:rPr>
  </w:style>
  <w:style w:type="paragraph" w:customStyle="1" w:styleId="Ploha3">
    <w:name w:val="Příloha 3"/>
    <w:basedOn w:val="Nadpis30"/>
    <w:next w:val="Zkladntext"/>
    <w:rsid w:val="00CB12DC"/>
    <w:pPr>
      <w:numPr>
        <w:ilvl w:val="2"/>
        <w:numId w:val="5"/>
      </w:numPr>
      <w:spacing w:after="120" w:line="240" w:lineRule="auto"/>
      <w:jc w:val="both"/>
      <w:outlineLvl w:val="3"/>
    </w:pPr>
    <w:rPr>
      <w:rFonts w:ascii="Times New Roman" w:hAnsi="Times New Roman"/>
      <w:sz w:val="24"/>
      <w:szCs w:val="20"/>
    </w:rPr>
  </w:style>
  <w:style w:type="paragraph" w:customStyle="1" w:styleId="Ploha4">
    <w:name w:val="Příloha 4"/>
    <w:basedOn w:val="Nadpis40"/>
    <w:next w:val="Zkladntext"/>
    <w:rsid w:val="00CB12DC"/>
    <w:pPr>
      <w:numPr>
        <w:ilvl w:val="3"/>
        <w:numId w:val="5"/>
      </w:numPr>
    </w:pPr>
  </w:style>
  <w:style w:type="character" w:customStyle="1" w:styleId="Nadpis2Char">
    <w:name w:val="Nadpis 2 Char"/>
    <w:aliases w:val="2 Char,sub-sect Char,h2 Char,no section Char,section header Char,21 Char,sub-sect1 Char,22 Char,sub-sect2 Char,23 Char,sub-sect3 Char,24 Char,sub-sect4 Char,25 Char,sub-sect5 Char,hlavicka Char,F2 Char,F21 Char,R-nadpis2 Char,headline Char"/>
    <w:link w:val="Nadpis20"/>
    <w:locked/>
    <w:rsid w:val="00CB12DC"/>
    <w:rPr>
      <w:rFonts w:ascii="Cambria" w:hAnsi="Cambria"/>
      <w:b/>
      <w:i/>
      <w:sz w:val="28"/>
    </w:rPr>
  </w:style>
  <w:style w:type="paragraph" w:customStyle="1" w:styleId="4DNormln">
    <w:name w:val="4D Normální"/>
    <w:link w:val="4DNormlnChar"/>
    <w:rsid w:val="00261BF4"/>
    <w:rPr>
      <w:rFonts w:ascii="Arial" w:hAnsi="Arial"/>
    </w:rPr>
  </w:style>
  <w:style w:type="character" w:customStyle="1" w:styleId="4DNormlnChar">
    <w:name w:val="4D Normální Char"/>
    <w:link w:val="4DNormln"/>
    <w:locked/>
    <w:rsid w:val="00261BF4"/>
    <w:rPr>
      <w:rFonts w:ascii="Arial" w:hAnsi="Arial"/>
      <w:lang w:val="cs-CZ" w:eastAsia="cs-CZ" w:bidi="ar-SA"/>
    </w:rPr>
  </w:style>
  <w:style w:type="paragraph" w:customStyle="1" w:styleId="4Dslovn2">
    <w:name w:val="4D Číslování 2"/>
    <w:basedOn w:val="4DNormln"/>
    <w:rsid w:val="00261BF4"/>
    <w:pPr>
      <w:numPr>
        <w:ilvl w:val="1"/>
        <w:numId w:val="7"/>
      </w:numPr>
      <w:tabs>
        <w:tab w:val="clear" w:pos="1800"/>
        <w:tab w:val="num" w:pos="737"/>
        <w:tab w:val="num" w:pos="1610"/>
      </w:tabs>
      <w:ind w:left="737" w:hanging="737"/>
    </w:pPr>
  </w:style>
  <w:style w:type="paragraph" w:customStyle="1" w:styleId="StylArial10bZa6bdkovnNejmn16b">
    <w:name w:val="Styl Arial 10 b. Za:  6 b. Řádkování:  Nejméně 16 b."/>
    <w:basedOn w:val="Normln"/>
    <w:uiPriority w:val="99"/>
    <w:rsid w:val="008509FA"/>
    <w:pPr>
      <w:numPr>
        <w:numId w:val="8"/>
      </w:numPr>
      <w:spacing w:line="320" w:lineRule="atLeast"/>
    </w:pPr>
    <w:rPr>
      <w:rFonts w:ascii="Arial" w:hAnsi="Arial"/>
      <w:sz w:val="20"/>
      <w:szCs w:val="20"/>
    </w:rPr>
  </w:style>
  <w:style w:type="paragraph" w:styleId="Nadpisobsahu">
    <w:name w:val="TOC Heading"/>
    <w:basedOn w:val="Nadpis10"/>
    <w:next w:val="Normln"/>
    <w:uiPriority w:val="39"/>
    <w:qFormat/>
    <w:rsid w:val="00251FA1"/>
    <w:pPr>
      <w:keepLines/>
      <w:numPr>
        <w:numId w:val="9"/>
      </w:numPr>
      <w:spacing w:before="480" w:after="0" w:line="240" w:lineRule="auto"/>
      <w:outlineLvl w:val="9"/>
    </w:pPr>
    <w:rPr>
      <w:color w:val="365F91"/>
      <w:kern w:val="0"/>
      <w:sz w:val="28"/>
      <w:szCs w:val="28"/>
    </w:rPr>
  </w:style>
  <w:style w:type="paragraph" w:customStyle="1" w:styleId="odstavecseseznamemcxspmiddle">
    <w:name w:val="odstavecseseznamemcxspmiddle"/>
    <w:basedOn w:val="Normln"/>
    <w:rsid w:val="00251FA1"/>
    <w:pPr>
      <w:spacing w:before="100" w:beforeAutospacing="1" w:after="100" w:afterAutospacing="1" w:line="240" w:lineRule="auto"/>
      <w:jc w:val="both"/>
    </w:pPr>
    <w:rPr>
      <w:kern w:val="24"/>
      <w:lang w:val="en-US" w:eastAsia="en-US"/>
    </w:rPr>
  </w:style>
  <w:style w:type="paragraph" w:customStyle="1" w:styleId="odstavecseseznamemcxsplast">
    <w:name w:val="odstavecseseznamemcxsplast"/>
    <w:basedOn w:val="Normln"/>
    <w:rsid w:val="00251FA1"/>
    <w:pPr>
      <w:spacing w:before="100" w:beforeAutospacing="1" w:after="100" w:afterAutospacing="1" w:line="240" w:lineRule="auto"/>
      <w:jc w:val="both"/>
    </w:pPr>
    <w:rPr>
      <w:kern w:val="24"/>
      <w:lang w:val="en-US" w:eastAsia="en-US"/>
    </w:rPr>
  </w:style>
  <w:style w:type="paragraph" w:customStyle="1" w:styleId="odstavecseseznamemcxspmiddlecxspmiddle">
    <w:name w:val="odstavecseseznamemcxspmiddlecxspmiddle"/>
    <w:basedOn w:val="Normln"/>
    <w:rsid w:val="00251FA1"/>
    <w:pPr>
      <w:spacing w:before="100" w:beforeAutospacing="1" w:after="100" w:afterAutospacing="1" w:line="240" w:lineRule="auto"/>
      <w:jc w:val="both"/>
    </w:pPr>
    <w:rPr>
      <w:kern w:val="24"/>
      <w:lang w:val="en-US" w:eastAsia="en-US"/>
    </w:rPr>
  </w:style>
  <w:style w:type="paragraph" w:customStyle="1" w:styleId="odstavecseseznamemcxspmiddlecxsplast">
    <w:name w:val="odstavecseseznamemcxspmiddlecxsplast"/>
    <w:basedOn w:val="Normln"/>
    <w:rsid w:val="00251FA1"/>
    <w:pPr>
      <w:spacing w:before="100" w:beforeAutospacing="1" w:after="100" w:afterAutospacing="1" w:line="240" w:lineRule="auto"/>
      <w:jc w:val="both"/>
    </w:pPr>
    <w:rPr>
      <w:kern w:val="24"/>
      <w:lang w:val="en-US" w:eastAsia="en-US"/>
    </w:rPr>
  </w:style>
  <w:style w:type="paragraph" w:customStyle="1" w:styleId="odstavecseseznamemcxspmiddlecxspmiddlecxspmiddle">
    <w:name w:val="odstavecseseznamemcxspmiddlecxspmiddlecxspmiddle"/>
    <w:basedOn w:val="Normln"/>
    <w:rsid w:val="00251FA1"/>
    <w:pPr>
      <w:spacing w:before="100" w:beforeAutospacing="1" w:after="100" w:afterAutospacing="1" w:line="240" w:lineRule="auto"/>
      <w:jc w:val="both"/>
    </w:pPr>
    <w:rPr>
      <w:kern w:val="24"/>
      <w:lang w:val="en-US" w:eastAsia="en-US"/>
    </w:rPr>
  </w:style>
  <w:style w:type="paragraph" w:customStyle="1" w:styleId="odstavecseseznamemcxspmiddlecxspmiddlecxsplast">
    <w:name w:val="odstavecseseznamemcxspmiddlecxspmiddlecxsplast"/>
    <w:basedOn w:val="Normln"/>
    <w:rsid w:val="00251FA1"/>
    <w:pPr>
      <w:spacing w:before="100" w:beforeAutospacing="1" w:after="100" w:afterAutospacing="1" w:line="240" w:lineRule="auto"/>
      <w:jc w:val="both"/>
    </w:pPr>
    <w:rPr>
      <w:kern w:val="24"/>
      <w:lang w:val="en-US" w:eastAsia="en-US"/>
    </w:rPr>
  </w:style>
  <w:style w:type="paragraph" w:styleId="Seznamsodrkami">
    <w:name w:val="List Bullet"/>
    <w:aliases w:val="Round Bullet"/>
    <w:basedOn w:val="Normln"/>
    <w:link w:val="SeznamsodrkamiChar"/>
    <w:rsid w:val="00251FA1"/>
    <w:pPr>
      <w:numPr>
        <w:numId w:val="10"/>
      </w:numPr>
      <w:spacing w:before="120" w:after="60" w:line="240" w:lineRule="auto"/>
      <w:contextualSpacing/>
      <w:jc w:val="both"/>
    </w:pPr>
    <w:rPr>
      <w:kern w:val="24"/>
      <w:sz w:val="24"/>
    </w:rPr>
  </w:style>
  <w:style w:type="character" w:customStyle="1" w:styleId="SeznamsodrkamiChar">
    <w:name w:val="Seznam s odrážkami Char"/>
    <w:aliases w:val="Round Bullet Char"/>
    <w:basedOn w:val="Standardnpsmoodstavce"/>
    <w:link w:val="Seznamsodrkami"/>
    <w:locked/>
    <w:rsid w:val="00251FA1"/>
    <w:rPr>
      <w:rFonts w:ascii="Calibri" w:hAnsi="Calibri"/>
      <w:kern w:val="24"/>
      <w:sz w:val="24"/>
      <w:szCs w:val="24"/>
    </w:rPr>
  </w:style>
  <w:style w:type="table" w:styleId="Barevnseznamzvraznn6">
    <w:name w:val="Colorful List Accent 6"/>
    <w:basedOn w:val="Normlntabulka"/>
    <w:uiPriority w:val="72"/>
    <w:rsid w:val="00251FA1"/>
    <w:rPr>
      <w:rFonts w:ascii="Calibri" w:hAnsi="Calibri"/>
      <w:color w:val="000000"/>
      <w:sz w:val="22"/>
      <w:szCs w:val="22"/>
      <w:lang w:eastAsia="en-US"/>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paragraph" w:customStyle="1" w:styleId="Kap1">
    <w:name w:val="Kap1"/>
    <w:basedOn w:val="Nadpis10"/>
    <w:link w:val="Kap1Char"/>
    <w:qFormat/>
    <w:rsid w:val="00251FA1"/>
    <w:pPr>
      <w:keepNext w:val="0"/>
      <w:numPr>
        <w:numId w:val="11"/>
      </w:numPr>
      <w:spacing w:before="360" w:after="120" w:line="252" w:lineRule="auto"/>
    </w:pPr>
    <w:rPr>
      <w:rFonts w:ascii="Calibri" w:hAnsi="Calibri" w:cs="Times New Roman"/>
      <w:bCs w:val="0"/>
      <w:caps/>
      <w:color w:val="548DD4"/>
      <w:spacing w:val="20"/>
      <w:kern w:val="0"/>
      <w:sz w:val="28"/>
      <w:szCs w:val="28"/>
      <w:lang w:eastAsia="en-US"/>
    </w:rPr>
  </w:style>
  <w:style w:type="paragraph" w:customStyle="1" w:styleId="Kap11">
    <w:name w:val="Kap1.1"/>
    <w:basedOn w:val="Kap1"/>
    <w:link w:val="Kap11Char"/>
    <w:qFormat/>
    <w:rsid w:val="00D31B7E"/>
    <w:pPr>
      <w:numPr>
        <w:ilvl w:val="1"/>
      </w:numPr>
      <w:tabs>
        <w:tab w:val="num" w:pos="2297"/>
      </w:tabs>
      <w:spacing w:before="240"/>
    </w:pPr>
    <w:rPr>
      <w:sz w:val="24"/>
      <w:szCs w:val="24"/>
    </w:rPr>
  </w:style>
  <w:style w:type="character" w:customStyle="1" w:styleId="Kap11Char">
    <w:name w:val="Kap1.1 Char"/>
    <w:basedOn w:val="Standardnpsmoodstavce"/>
    <w:link w:val="Kap11"/>
    <w:locked/>
    <w:rsid w:val="00251FA1"/>
    <w:rPr>
      <w:rFonts w:ascii="Calibri" w:hAnsi="Calibri"/>
      <w:b/>
      <w:caps/>
      <w:color w:val="548DD4"/>
      <w:spacing w:val="20"/>
      <w:sz w:val="24"/>
      <w:szCs w:val="24"/>
      <w:lang w:eastAsia="en-US"/>
    </w:rPr>
  </w:style>
  <w:style w:type="character" w:customStyle="1" w:styleId="Kap1Char">
    <w:name w:val="Kap1 Char"/>
    <w:basedOn w:val="Standardnpsmoodstavce"/>
    <w:link w:val="Kap1"/>
    <w:locked/>
    <w:rsid w:val="00251FA1"/>
    <w:rPr>
      <w:rFonts w:ascii="Calibri" w:hAnsi="Calibri"/>
      <w:b/>
      <w:caps/>
      <w:color w:val="548DD4"/>
      <w:spacing w:val="20"/>
      <w:sz w:val="28"/>
      <w:szCs w:val="28"/>
      <w:lang w:eastAsia="en-US"/>
    </w:rPr>
  </w:style>
  <w:style w:type="paragraph" w:customStyle="1" w:styleId="Kap111">
    <w:name w:val="Kap1.1.1"/>
    <w:basedOn w:val="Kap11"/>
    <w:link w:val="Kap111Char"/>
    <w:qFormat/>
    <w:rsid w:val="00D31B7E"/>
    <w:pPr>
      <w:numPr>
        <w:ilvl w:val="2"/>
      </w:numPr>
      <w:tabs>
        <w:tab w:val="num" w:pos="2211"/>
      </w:tabs>
      <w:spacing w:after="0"/>
    </w:pPr>
    <w:rPr>
      <w:sz w:val="22"/>
    </w:rPr>
  </w:style>
  <w:style w:type="character" w:customStyle="1" w:styleId="Kap111Char">
    <w:name w:val="Kap1.1.1 Char"/>
    <w:basedOn w:val="Kap11Char"/>
    <w:link w:val="Kap111"/>
    <w:locked/>
    <w:rsid w:val="00251FA1"/>
    <w:rPr>
      <w:rFonts w:ascii="Calibri" w:hAnsi="Calibri"/>
      <w:b/>
      <w:caps/>
      <w:color w:val="548DD4"/>
      <w:spacing w:val="20"/>
      <w:sz w:val="22"/>
      <w:szCs w:val="24"/>
      <w:lang w:eastAsia="en-US"/>
    </w:rPr>
  </w:style>
  <w:style w:type="paragraph" w:styleId="Normlnweb">
    <w:name w:val="Normal (Web)"/>
    <w:basedOn w:val="Normln"/>
    <w:uiPriority w:val="99"/>
    <w:unhideWhenUsed/>
    <w:rsid w:val="00251FA1"/>
    <w:pPr>
      <w:spacing w:before="100" w:beforeAutospacing="1" w:after="100" w:afterAutospacing="1" w:line="240" w:lineRule="auto"/>
    </w:pPr>
    <w:rPr>
      <w:rFonts w:ascii="Times New Roman" w:hAnsi="Times New Roman"/>
      <w:sz w:val="24"/>
    </w:rPr>
  </w:style>
  <w:style w:type="paragraph" w:customStyle="1" w:styleId="SWNadpis2">
    <w:name w:val="SW_Nadpis2"/>
    <w:basedOn w:val="Normln"/>
    <w:link w:val="SWNadpis2Char"/>
    <w:qFormat/>
    <w:rsid w:val="00251FA1"/>
    <w:pPr>
      <w:keepLines/>
      <w:widowControl w:val="0"/>
      <w:autoSpaceDE w:val="0"/>
      <w:autoSpaceDN w:val="0"/>
      <w:adjustRightInd w:val="0"/>
      <w:spacing w:before="200" w:after="0" w:line="240" w:lineRule="auto"/>
      <w:jc w:val="both"/>
      <w:outlineLvl w:val="2"/>
    </w:pPr>
    <w:rPr>
      <w:rFonts w:ascii="Helvetica" w:hAnsi="Helvetica"/>
      <w:b/>
      <w:color w:val="000000"/>
      <w:sz w:val="29"/>
      <w:szCs w:val="20"/>
    </w:rPr>
  </w:style>
  <w:style w:type="character" w:customStyle="1" w:styleId="SWNadpis2Char">
    <w:name w:val="SW_Nadpis2 Char"/>
    <w:link w:val="SWNadpis2"/>
    <w:locked/>
    <w:rsid w:val="00251FA1"/>
    <w:rPr>
      <w:rFonts w:ascii="Helvetica" w:hAnsi="Helvetica"/>
      <w:b/>
      <w:color w:val="000000"/>
      <w:sz w:val="29"/>
    </w:rPr>
  </w:style>
  <w:style w:type="paragraph" w:styleId="Bezmezer">
    <w:name w:val="No Spacing"/>
    <w:link w:val="BezmezerChar"/>
    <w:uiPriority w:val="1"/>
    <w:qFormat/>
    <w:rsid w:val="00251FA1"/>
    <w:rPr>
      <w:rFonts w:ascii="Calibri" w:hAnsi="Calibri"/>
      <w:sz w:val="22"/>
    </w:rPr>
  </w:style>
  <w:style w:type="paragraph" w:customStyle="1" w:styleId="Nornlntext">
    <w:name w:val="Nornální text"/>
    <w:basedOn w:val="Normln"/>
    <w:link w:val="NornlntextChar"/>
    <w:qFormat/>
    <w:rsid w:val="00251FA1"/>
    <w:pPr>
      <w:widowControl w:val="0"/>
      <w:autoSpaceDE w:val="0"/>
      <w:autoSpaceDN w:val="0"/>
      <w:adjustRightInd w:val="0"/>
      <w:spacing w:before="200" w:after="0" w:line="240" w:lineRule="auto"/>
      <w:jc w:val="both"/>
    </w:pPr>
    <w:rPr>
      <w:rFonts w:ascii="Times" w:hAnsi="Times" w:cs="Times"/>
      <w:color w:val="000000"/>
      <w:sz w:val="20"/>
      <w:szCs w:val="20"/>
    </w:rPr>
  </w:style>
  <w:style w:type="character" w:customStyle="1" w:styleId="NornlntextChar">
    <w:name w:val="Nornální text Char"/>
    <w:basedOn w:val="Standardnpsmoodstavce"/>
    <w:link w:val="Nornlntext"/>
    <w:locked/>
    <w:rsid w:val="00251FA1"/>
    <w:rPr>
      <w:rFonts w:ascii="Times" w:hAnsi="Times" w:cs="Times"/>
      <w:color w:val="000000"/>
    </w:rPr>
  </w:style>
  <w:style w:type="paragraph" w:customStyle="1" w:styleId="Odstavecseseznamem1">
    <w:name w:val="Odstavec se seznamem1"/>
    <w:basedOn w:val="Normln"/>
    <w:rsid w:val="00E621DE"/>
    <w:pPr>
      <w:ind w:left="720"/>
      <w:jc w:val="both"/>
    </w:pPr>
  </w:style>
  <w:style w:type="character" w:customStyle="1" w:styleId="Nadpis6Char">
    <w:name w:val="Nadpis 6 Char"/>
    <w:aliases w:val="Heading 6  Appendix Y &amp; Z Char,H6 Char,ASAPHeading 6 Char,MUS6 Char,h6 Char,h61 Char,h62 Char,Heading 6 Char1 Char,Heading 6 Char Char Char,Heading 6 Char1 Char Char Char,Heading 6 Char Char Char Char Char,- po straně Char,6 Char,61 Char"/>
    <w:basedOn w:val="Standardnpsmoodstavce"/>
    <w:link w:val="Nadpis6"/>
    <w:locked/>
    <w:rsid w:val="0059093B"/>
    <w:rPr>
      <w:rFonts w:ascii="Frutiger LT Com 45 Light" w:hAnsi="Frutiger LT Com 45 Light" w:cs="Times New Roman"/>
      <w:i/>
      <w:color w:val="000066"/>
      <w:sz w:val="24"/>
      <w:lang w:eastAsia="en-US"/>
    </w:rPr>
  </w:style>
  <w:style w:type="character" w:customStyle="1" w:styleId="RLSeznamplohChar">
    <w:name w:val="RL Seznam příloh Char"/>
    <w:link w:val="RLSeznamploh"/>
    <w:locked/>
    <w:rsid w:val="0059093B"/>
    <w:rPr>
      <w:rFonts w:ascii="Calibri" w:hAnsi="Calibri"/>
      <w:sz w:val="22"/>
      <w:lang w:eastAsia="en-US"/>
    </w:rPr>
  </w:style>
  <w:style w:type="paragraph" w:styleId="Zkladntextodsazen">
    <w:name w:val="Body Text Indent"/>
    <w:basedOn w:val="Normln"/>
    <w:link w:val="ZkladntextodsazenChar"/>
    <w:rsid w:val="0059093B"/>
    <w:pPr>
      <w:spacing w:line="240" w:lineRule="auto"/>
      <w:ind w:left="283"/>
    </w:pPr>
    <w:rPr>
      <w:rFonts w:ascii="Times New Roman" w:hAnsi="Times New Roman"/>
    </w:rPr>
  </w:style>
  <w:style w:type="character" w:customStyle="1" w:styleId="ZkladntextodsazenChar">
    <w:name w:val="Základní text odsazený Char"/>
    <w:basedOn w:val="Standardnpsmoodstavce"/>
    <w:link w:val="Zkladntextodsazen"/>
    <w:locked/>
    <w:rsid w:val="0059093B"/>
    <w:rPr>
      <w:rFonts w:cs="Times New Roman"/>
      <w:sz w:val="24"/>
      <w:szCs w:val="24"/>
    </w:rPr>
  </w:style>
  <w:style w:type="paragraph" w:styleId="Textpoznpodarou">
    <w:name w:val="footnote text"/>
    <w:basedOn w:val="Normln"/>
    <w:link w:val="TextpoznpodarouChar"/>
    <w:rsid w:val="0059093B"/>
    <w:rPr>
      <w:rFonts w:ascii="Garamond" w:hAnsi="Garamond"/>
      <w:sz w:val="20"/>
      <w:szCs w:val="20"/>
    </w:rPr>
  </w:style>
  <w:style w:type="character" w:customStyle="1" w:styleId="TextpoznpodarouChar">
    <w:name w:val="Text pozn. pod čarou Char"/>
    <w:basedOn w:val="Standardnpsmoodstavce"/>
    <w:link w:val="Textpoznpodarou"/>
    <w:locked/>
    <w:rsid w:val="0059093B"/>
    <w:rPr>
      <w:rFonts w:ascii="Garamond" w:hAnsi="Garamond" w:cs="Times New Roman"/>
    </w:rPr>
  </w:style>
  <w:style w:type="character" w:styleId="Znakapoznpodarou">
    <w:name w:val="footnote reference"/>
    <w:aliases w:val="PGI Fußnote Ziffer"/>
    <w:basedOn w:val="Standardnpsmoodstavce"/>
    <w:rsid w:val="0059093B"/>
    <w:rPr>
      <w:vertAlign w:val="superscript"/>
    </w:rPr>
  </w:style>
  <w:style w:type="paragraph" w:styleId="Prosttext">
    <w:name w:val="Plain Text"/>
    <w:basedOn w:val="Normln"/>
    <w:link w:val="ProsttextChar"/>
    <w:rsid w:val="0059093B"/>
    <w:pPr>
      <w:spacing w:after="0" w:line="240" w:lineRule="auto"/>
    </w:pPr>
    <w:rPr>
      <w:rFonts w:ascii="Courier New" w:hAnsi="Courier New"/>
      <w:sz w:val="20"/>
      <w:szCs w:val="20"/>
    </w:rPr>
  </w:style>
  <w:style w:type="character" w:customStyle="1" w:styleId="ProsttextChar">
    <w:name w:val="Prostý text Char"/>
    <w:basedOn w:val="Standardnpsmoodstavce"/>
    <w:link w:val="Prosttext"/>
    <w:locked/>
    <w:rsid w:val="0059093B"/>
    <w:rPr>
      <w:rFonts w:ascii="Courier New" w:hAnsi="Courier New" w:cs="Times New Roman"/>
    </w:rPr>
  </w:style>
  <w:style w:type="paragraph" w:styleId="Obsah1">
    <w:name w:val="toc 1"/>
    <w:basedOn w:val="Normln"/>
    <w:next w:val="Normln"/>
    <w:link w:val="Obsah1Char"/>
    <w:autoRedefine/>
    <w:uiPriority w:val="39"/>
    <w:rsid w:val="0059093B"/>
    <w:pPr>
      <w:tabs>
        <w:tab w:val="left" w:pos="425"/>
        <w:tab w:val="right" w:leader="dot" w:pos="8930"/>
      </w:tabs>
      <w:spacing w:before="120" w:after="60" w:line="240" w:lineRule="auto"/>
      <w:ind w:left="425" w:right="284" w:hanging="425"/>
      <w:jc w:val="both"/>
    </w:pPr>
    <w:rPr>
      <w:rFonts w:ascii="Frutiger LT Com 45 Light" w:hAnsi="Frutiger LT Com 45 Light"/>
      <w:b/>
      <w:caps/>
      <w:color w:val="000066"/>
      <w:sz w:val="20"/>
      <w:szCs w:val="20"/>
      <w:lang w:eastAsia="en-US"/>
    </w:rPr>
  </w:style>
  <w:style w:type="paragraph" w:styleId="Obsah2">
    <w:name w:val="toc 2"/>
    <w:basedOn w:val="Normln"/>
    <w:next w:val="Normln"/>
    <w:autoRedefine/>
    <w:uiPriority w:val="39"/>
    <w:rsid w:val="0059093B"/>
    <w:pPr>
      <w:tabs>
        <w:tab w:val="left" w:pos="993"/>
        <w:tab w:val="right" w:leader="dot" w:pos="8930"/>
      </w:tabs>
      <w:spacing w:line="240" w:lineRule="auto"/>
      <w:ind w:left="992" w:right="284" w:hanging="567"/>
    </w:pPr>
    <w:rPr>
      <w:rFonts w:ascii="Frutiger LT Com 45 Light" w:hAnsi="Frutiger LT Com 45 Light"/>
      <w:b/>
      <w:color w:val="000066"/>
      <w:sz w:val="20"/>
      <w:szCs w:val="20"/>
      <w:lang w:eastAsia="en-US"/>
    </w:rPr>
  </w:style>
  <w:style w:type="paragraph" w:styleId="Obsah3">
    <w:name w:val="toc 3"/>
    <w:basedOn w:val="Normln"/>
    <w:next w:val="Normln"/>
    <w:autoRedefine/>
    <w:uiPriority w:val="39"/>
    <w:rsid w:val="0059093B"/>
    <w:pPr>
      <w:tabs>
        <w:tab w:val="left" w:pos="1560"/>
        <w:tab w:val="right" w:leader="dot" w:pos="8930"/>
      </w:tabs>
      <w:spacing w:line="240" w:lineRule="auto"/>
      <w:ind w:left="1560" w:right="284" w:hanging="851"/>
      <w:jc w:val="both"/>
    </w:pPr>
    <w:rPr>
      <w:rFonts w:ascii="Frutiger LT Com 45 Light" w:hAnsi="Frutiger LT Com 45 Light"/>
      <w:i/>
      <w:color w:val="000066"/>
      <w:sz w:val="20"/>
      <w:szCs w:val="20"/>
      <w:lang w:eastAsia="en-US"/>
    </w:rPr>
  </w:style>
  <w:style w:type="paragraph" w:styleId="Obsah4">
    <w:name w:val="toc 4"/>
    <w:basedOn w:val="Normln"/>
    <w:next w:val="Normln"/>
    <w:autoRedefine/>
    <w:uiPriority w:val="39"/>
    <w:rsid w:val="0059093B"/>
    <w:pPr>
      <w:tabs>
        <w:tab w:val="left" w:pos="1985"/>
        <w:tab w:val="right" w:leader="dot" w:pos="8930"/>
      </w:tabs>
      <w:spacing w:line="360" w:lineRule="auto"/>
      <w:ind w:left="1984" w:right="284" w:hanging="1264"/>
      <w:jc w:val="both"/>
    </w:pPr>
    <w:rPr>
      <w:rFonts w:ascii="Frutiger LT Com 45 Light" w:hAnsi="Frutiger LT Com 45 Light"/>
      <w:noProof/>
      <w:color w:val="000066"/>
      <w:sz w:val="20"/>
      <w:szCs w:val="20"/>
      <w:lang w:eastAsia="en-US"/>
    </w:rPr>
  </w:style>
  <w:style w:type="paragraph" w:styleId="Obsah5">
    <w:name w:val="toc 5"/>
    <w:basedOn w:val="Normln"/>
    <w:next w:val="Normln"/>
    <w:autoRedefine/>
    <w:rsid w:val="0059093B"/>
    <w:pPr>
      <w:tabs>
        <w:tab w:val="left" w:pos="2268"/>
        <w:tab w:val="right" w:leader="dot" w:pos="8930"/>
      </w:tabs>
      <w:spacing w:line="300" w:lineRule="exact"/>
      <w:ind w:left="960"/>
      <w:jc w:val="both"/>
    </w:pPr>
    <w:rPr>
      <w:rFonts w:ascii="Frutiger LT Com 45 Light" w:hAnsi="Frutiger LT Com 45 Light"/>
      <w:color w:val="000066"/>
      <w:sz w:val="20"/>
      <w:szCs w:val="20"/>
      <w:lang w:eastAsia="en-US"/>
    </w:rPr>
  </w:style>
  <w:style w:type="paragraph" w:styleId="Obsah6">
    <w:name w:val="toc 6"/>
    <w:basedOn w:val="Normln"/>
    <w:next w:val="Normln"/>
    <w:autoRedefine/>
    <w:rsid w:val="0059093B"/>
    <w:pPr>
      <w:spacing w:line="300" w:lineRule="exact"/>
      <w:ind w:left="1200"/>
      <w:jc w:val="both"/>
    </w:pPr>
    <w:rPr>
      <w:rFonts w:ascii="Frutiger LT Com 45 Light" w:hAnsi="Frutiger LT Com 45 Light"/>
      <w:color w:val="000066"/>
      <w:sz w:val="20"/>
      <w:szCs w:val="20"/>
      <w:lang w:eastAsia="en-US"/>
    </w:rPr>
  </w:style>
  <w:style w:type="paragraph" w:styleId="Obsah7">
    <w:name w:val="toc 7"/>
    <w:basedOn w:val="Normln"/>
    <w:next w:val="Normln"/>
    <w:autoRedefine/>
    <w:rsid w:val="0059093B"/>
    <w:pPr>
      <w:spacing w:line="300" w:lineRule="exact"/>
      <w:ind w:left="1440"/>
      <w:jc w:val="both"/>
    </w:pPr>
    <w:rPr>
      <w:rFonts w:ascii="Frutiger LT Com 45 Light" w:hAnsi="Frutiger LT Com 45 Light"/>
      <w:color w:val="000066"/>
      <w:sz w:val="20"/>
      <w:szCs w:val="20"/>
      <w:lang w:eastAsia="en-US"/>
    </w:rPr>
  </w:style>
  <w:style w:type="paragraph" w:styleId="Obsah8">
    <w:name w:val="toc 8"/>
    <w:basedOn w:val="Normln"/>
    <w:next w:val="Normln"/>
    <w:autoRedefine/>
    <w:rsid w:val="0059093B"/>
    <w:pPr>
      <w:spacing w:line="300" w:lineRule="exact"/>
      <w:ind w:left="1680"/>
      <w:jc w:val="both"/>
    </w:pPr>
    <w:rPr>
      <w:rFonts w:ascii="Frutiger LT Com 45 Light" w:hAnsi="Frutiger LT Com 45 Light"/>
      <w:color w:val="000066"/>
      <w:sz w:val="20"/>
      <w:szCs w:val="20"/>
      <w:lang w:eastAsia="en-US"/>
    </w:rPr>
  </w:style>
  <w:style w:type="paragraph" w:styleId="Obsah9">
    <w:name w:val="toc 9"/>
    <w:basedOn w:val="Normln"/>
    <w:next w:val="Normln"/>
    <w:autoRedefine/>
    <w:uiPriority w:val="39"/>
    <w:rsid w:val="0059093B"/>
    <w:pPr>
      <w:spacing w:line="300" w:lineRule="exact"/>
      <w:ind w:left="1920"/>
      <w:jc w:val="both"/>
    </w:pPr>
    <w:rPr>
      <w:rFonts w:ascii="Frutiger LT Com 45 Light" w:hAnsi="Frutiger LT Com 45 Light"/>
      <w:color w:val="000066"/>
      <w:szCs w:val="20"/>
      <w:lang w:eastAsia="en-US"/>
    </w:rPr>
  </w:style>
  <w:style w:type="paragraph" w:customStyle="1" w:styleId="Char1CharCharCharCharCharCharChar">
    <w:name w:val="Char1 Char Char Char Char Char Char Char"/>
    <w:basedOn w:val="Normln"/>
    <w:uiPriority w:val="99"/>
    <w:semiHidden/>
    <w:rsid w:val="0059093B"/>
    <w:pPr>
      <w:spacing w:after="160" w:line="240" w:lineRule="exact"/>
    </w:pPr>
    <w:rPr>
      <w:rFonts w:ascii="Frutiger LT Com 45 Light" w:hAnsi="Frutiger LT Com 45 Light"/>
      <w:color w:val="000066"/>
      <w:szCs w:val="22"/>
      <w:lang w:val="en-US" w:eastAsia="en-US"/>
    </w:rPr>
  </w:style>
  <w:style w:type="paragraph" w:styleId="Seznamsodrkami2">
    <w:name w:val="List Bullet 2"/>
    <w:basedOn w:val="Normln"/>
    <w:rsid w:val="0059093B"/>
    <w:pPr>
      <w:numPr>
        <w:ilvl w:val="1"/>
        <w:numId w:val="13"/>
      </w:numPr>
      <w:spacing w:before="120" w:after="60" w:line="240" w:lineRule="auto"/>
      <w:contextualSpacing/>
      <w:jc w:val="both"/>
    </w:pPr>
    <w:rPr>
      <w:rFonts w:ascii="Times New Roman" w:hAnsi="Times New Roman"/>
      <w:kern w:val="24"/>
    </w:rPr>
  </w:style>
  <w:style w:type="paragraph" w:customStyle="1" w:styleId="Nadpisprosluby">
    <w:name w:val="Nadpis pro služby"/>
    <w:basedOn w:val="Normln"/>
    <w:uiPriority w:val="99"/>
    <w:rsid w:val="0059093B"/>
    <w:pPr>
      <w:shd w:val="clear" w:color="auto" w:fill="E6E6E6"/>
      <w:spacing w:before="120" w:after="60" w:line="240" w:lineRule="auto"/>
      <w:jc w:val="both"/>
    </w:pPr>
    <w:rPr>
      <w:rFonts w:ascii="Arial" w:hAnsi="Arial" w:cs="Arial"/>
      <w:b/>
      <w:kern w:val="24"/>
    </w:rPr>
  </w:style>
  <w:style w:type="paragraph" w:customStyle="1" w:styleId="Nadpis-kdsluby">
    <w:name w:val="Nadpis - kód služby"/>
    <w:basedOn w:val="Normln"/>
    <w:uiPriority w:val="99"/>
    <w:rsid w:val="0059093B"/>
    <w:pPr>
      <w:spacing w:before="120" w:after="60" w:line="240" w:lineRule="auto"/>
      <w:jc w:val="both"/>
    </w:pPr>
    <w:rPr>
      <w:rFonts w:ascii="Arial" w:hAnsi="Arial" w:cs="Arial"/>
      <w:noProof/>
      <w:kern w:val="24"/>
      <w:sz w:val="20"/>
      <w:szCs w:val="20"/>
    </w:rPr>
  </w:style>
  <w:style w:type="paragraph" w:customStyle="1" w:styleId="Nadpis-nzevsluby">
    <w:name w:val="Nadpis - název služby"/>
    <w:basedOn w:val="Normln"/>
    <w:next w:val="Normln"/>
    <w:uiPriority w:val="99"/>
    <w:rsid w:val="0059093B"/>
    <w:pPr>
      <w:spacing w:before="120" w:after="60" w:line="240" w:lineRule="auto"/>
      <w:jc w:val="both"/>
    </w:pPr>
    <w:rPr>
      <w:rFonts w:ascii="Arial" w:hAnsi="Arial" w:cs="Arial"/>
      <w:b/>
      <w:kern w:val="24"/>
      <w:sz w:val="20"/>
      <w:szCs w:val="20"/>
    </w:rPr>
  </w:style>
  <w:style w:type="paragraph" w:styleId="Titulek">
    <w:name w:val="caption"/>
    <w:aliases w:val="Caption Char,Caption Char1 Char,Caption Char Char Char,Caption Char1 Char Char Char,Caption Char Char Char Char Char,Caption Char Char1 Char,Caption Char1 Char1,Caption Char Char Char1"/>
    <w:basedOn w:val="Normln"/>
    <w:next w:val="Normln"/>
    <w:qFormat/>
    <w:rsid w:val="0059093B"/>
    <w:pPr>
      <w:spacing w:before="60" w:after="360" w:line="240" w:lineRule="auto"/>
      <w:jc w:val="center"/>
    </w:pPr>
    <w:rPr>
      <w:rFonts w:ascii="Arial" w:hAnsi="Arial"/>
      <w:i/>
      <w:sz w:val="16"/>
      <w:szCs w:val="20"/>
      <w:lang w:eastAsia="en-US"/>
    </w:rPr>
  </w:style>
  <w:style w:type="paragraph" w:customStyle="1" w:styleId="NumberedHeadingStyleA1">
    <w:name w:val="Numbered Heading Style A.1"/>
    <w:basedOn w:val="Nadpis10"/>
    <w:next w:val="Normln"/>
    <w:uiPriority w:val="99"/>
    <w:rsid w:val="0059093B"/>
    <w:pPr>
      <w:numPr>
        <w:numId w:val="14"/>
      </w:numPr>
      <w:tabs>
        <w:tab w:val="left" w:pos="720"/>
      </w:tabs>
      <w:spacing w:line="240" w:lineRule="auto"/>
    </w:pPr>
    <w:rPr>
      <w:rFonts w:cs="Times New Roman"/>
      <w:bCs w:val="0"/>
      <w:kern w:val="28"/>
      <w:sz w:val="28"/>
      <w:szCs w:val="20"/>
      <w:lang w:val="en-US" w:eastAsia="en-US"/>
    </w:rPr>
  </w:style>
  <w:style w:type="paragraph" w:customStyle="1" w:styleId="NumberedHeadingStyleA2">
    <w:name w:val="Numbered Heading Style A.2"/>
    <w:basedOn w:val="Nadpis20"/>
    <w:next w:val="Normln"/>
    <w:uiPriority w:val="99"/>
    <w:rsid w:val="0059093B"/>
    <w:pPr>
      <w:numPr>
        <w:ilvl w:val="1"/>
        <w:numId w:val="14"/>
      </w:numPr>
      <w:spacing w:line="240" w:lineRule="auto"/>
    </w:pPr>
    <w:rPr>
      <w:rFonts w:ascii="Arial" w:hAnsi="Arial"/>
      <w:i w:val="0"/>
      <w:sz w:val="24"/>
      <w:lang w:val="en-US" w:eastAsia="en-US"/>
    </w:rPr>
  </w:style>
  <w:style w:type="paragraph" w:customStyle="1" w:styleId="NumberedHeadingStyleA3">
    <w:name w:val="Numbered Heading Style A.3"/>
    <w:basedOn w:val="Nadpis30"/>
    <w:next w:val="Normln"/>
    <w:uiPriority w:val="99"/>
    <w:rsid w:val="0059093B"/>
    <w:pPr>
      <w:numPr>
        <w:ilvl w:val="2"/>
        <w:numId w:val="14"/>
      </w:numPr>
      <w:tabs>
        <w:tab w:val="left" w:pos="1080"/>
      </w:tabs>
      <w:spacing w:line="240" w:lineRule="auto"/>
    </w:pPr>
    <w:rPr>
      <w:rFonts w:ascii="Arial" w:hAnsi="Arial"/>
      <w:bCs w:val="0"/>
      <w:sz w:val="24"/>
      <w:szCs w:val="20"/>
      <w:lang w:val="en-US" w:eastAsia="en-US"/>
    </w:rPr>
  </w:style>
  <w:style w:type="paragraph" w:customStyle="1" w:styleId="NumberedHeadingStyleA4">
    <w:name w:val="Numbered Heading Style A.4"/>
    <w:basedOn w:val="Nadpis40"/>
    <w:next w:val="Normln"/>
    <w:uiPriority w:val="99"/>
    <w:rsid w:val="0059093B"/>
    <w:pPr>
      <w:numPr>
        <w:ilvl w:val="3"/>
        <w:numId w:val="14"/>
      </w:numPr>
      <w:tabs>
        <w:tab w:val="left" w:pos="1440"/>
        <w:tab w:val="left" w:pos="1800"/>
      </w:tabs>
      <w:spacing w:line="240" w:lineRule="auto"/>
    </w:pPr>
    <w:rPr>
      <w:rFonts w:ascii="Arial" w:hAnsi="Arial"/>
      <w:sz w:val="20"/>
      <w:lang w:val="en-US" w:eastAsia="en-US"/>
    </w:rPr>
  </w:style>
  <w:style w:type="paragraph" w:customStyle="1" w:styleId="NumberedHeadingStyleA5">
    <w:name w:val="Numbered Heading Style A.5"/>
    <w:basedOn w:val="Nadpis50"/>
    <w:next w:val="Normln"/>
    <w:uiPriority w:val="99"/>
    <w:rsid w:val="0059093B"/>
    <w:pPr>
      <w:keepLines w:val="0"/>
      <w:numPr>
        <w:ilvl w:val="4"/>
        <w:numId w:val="14"/>
      </w:numPr>
      <w:spacing w:before="240" w:after="60" w:line="240" w:lineRule="auto"/>
    </w:pPr>
    <w:rPr>
      <w:rFonts w:ascii="Arial" w:hAnsi="Arial"/>
      <w:b/>
      <w:i/>
      <w:color w:val="auto"/>
      <w:sz w:val="20"/>
      <w:szCs w:val="12"/>
      <w:lang w:val="en-US" w:eastAsia="en-US"/>
    </w:rPr>
  </w:style>
  <w:style w:type="paragraph" w:customStyle="1" w:styleId="NumberedHeadingStyleA6">
    <w:name w:val="Numbered Heading Style A.6"/>
    <w:basedOn w:val="Nadpis6"/>
    <w:next w:val="Normln"/>
    <w:uiPriority w:val="99"/>
    <w:rsid w:val="0059093B"/>
    <w:pPr>
      <w:numPr>
        <w:ilvl w:val="5"/>
        <w:numId w:val="14"/>
      </w:numPr>
      <w:spacing w:before="240" w:line="240" w:lineRule="auto"/>
    </w:pPr>
    <w:rPr>
      <w:rFonts w:ascii="Arial" w:hAnsi="Arial"/>
      <w:color w:val="auto"/>
      <w:sz w:val="20"/>
      <w:szCs w:val="12"/>
      <w:lang w:val="en-US"/>
    </w:rPr>
  </w:style>
  <w:style w:type="paragraph" w:customStyle="1" w:styleId="NumberedHeadingStyleA7">
    <w:name w:val="Numbered Heading Style A.7"/>
    <w:basedOn w:val="Nadpis7"/>
    <w:next w:val="Normln"/>
    <w:uiPriority w:val="99"/>
    <w:rsid w:val="0059093B"/>
    <w:pPr>
      <w:keepNext/>
      <w:numPr>
        <w:ilvl w:val="6"/>
        <w:numId w:val="14"/>
      </w:numPr>
      <w:spacing w:line="240" w:lineRule="auto"/>
      <w:jc w:val="left"/>
    </w:pPr>
    <w:rPr>
      <w:rFonts w:ascii="Arial" w:hAnsi="Arial"/>
      <w:color w:val="auto"/>
      <w:szCs w:val="12"/>
      <w:lang w:val="en-US"/>
    </w:rPr>
  </w:style>
  <w:style w:type="paragraph" w:customStyle="1" w:styleId="NumberedHeadingStyleA8">
    <w:name w:val="Numbered Heading Style A.8"/>
    <w:basedOn w:val="Nadpis8"/>
    <w:next w:val="Normln"/>
    <w:uiPriority w:val="99"/>
    <w:rsid w:val="0059093B"/>
    <w:pPr>
      <w:keepNext/>
      <w:numPr>
        <w:ilvl w:val="7"/>
        <w:numId w:val="14"/>
      </w:numPr>
      <w:spacing w:line="240" w:lineRule="auto"/>
      <w:jc w:val="left"/>
    </w:pPr>
    <w:rPr>
      <w:rFonts w:ascii="Arial" w:hAnsi="Arial"/>
      <w:i w:val="0"/>
      <w:color w:val="auto"/>
      <w:sz w:val="18"/>
      <w:szCs w:val="12"/>
      <w:lang w:val="en-US"/>
    </w:rPr>
  </w:style>
  <w:style w:type="paragraph" w:customStyle="1" w:styleId="NumberedHeadingStyleA9">
    <w:name w:val="Numbered Heading Style A.9"/>
    <w:basedOn w:val="Nadpis9"/>
    <w:next w:val="Normln"/>
    <w:uiPriority w:val="99"/>
    <w:rsid w:val="0059093B"/>
    <w:pPr>
      <w:keepNext/>
      <w:numPr>
        <w:ilvl w:val="8"/>
        <w:numId w:val="14"/>
      </w:numPr>
      <w:spacing w:line="240" w:lineRule="auto"/>
      <w:jc w:val="left"/>
    </w:pPr>
    <w:rPr>
      <w:rFonts w:ascii="Arial" w:hAnsi="Arial"/>
      <w:b w:val="0"/>
      <w:color w:val="auto"/>
      <w:szCs w:val="12"/>
      <w:lang w:val="en-US"/>
    </w:rPr>
  </w:style>
  <w:style w:type="paragraph" w:customStyle="1" w:styleId="Tabulka">
    <w:name w:val="Tabulka"/>
    <w:basedOn w:val="Normln"/>
    <w:uiPriority w:val="99"/>
    <w:rsid w:val="0059093B"/>
    <w:pPr>
      <w:overflowPunct w:val="0"/>
      <w:autoSpaceDE w:val="0"/>
      <w:autoSpaceDN w:val="0"/>
      <w:adjustRightInd w:val="0"/>
      <w:spacing w:before="60" w:after="60" w:line="240" w:lineRule="auto"/>
      <w:textAlignment w:val="baseline"/>
    </w:pPr>
    <w:rPr>
      <w:rFonts w:ascii="Arial" w:hAnsi="Arial"/>
      <w:sz w:val="18"/>
      <w:szCs w:val="20"/>
    </w:rPr>
  </w:style>
  <w:style w:type="paragraph" w:customStyle="1" w:styleId="Tabulkanadpis">
    <w:name w:val="Tabulka nadpis"/>
    <w:basedOn w:val="Tabulka"/>
    <w:next w:val="Tabulka"/>
    <w:uiPriority w:val="99"/>
    <w:rsid w:val="0059093B"/>
    <w:pPr>
      <w:spacing w:before="180" w:after="72"/>
      <w:jc w:val="center"/>
    </w:pPr>
    <w:rPr>
      <w:b/>
    </w:rPr>
  </w:style>
  <w:style w:type="paragraph" w:customStyle="1" w:styleId="Char1CharCharCharCharCharCharChar1">
    <w:name w:val="Char1 Char Char Char Char Char Char Char1"/>
    <w:basedOn w:val="Normln"/>
    <w:uiPriority w:val="99"/>
    <w:semiHidden/>
    <w:rsid w:val="0059093B"/>
    <w:pPr>
      <w:spacing w:after="160" w:line="240" w:lineRule="exact"/>
    </w:pPr>
    <w:rPr>
      <w:rFonts w:ascii="Arial" w:hAnsi="Arial"/>
      <w:szCs w:val="22"/>
      <w:lang w:val="en-US" w:eastAsia="en-US"/>
    </w:rPr>
  </w:style>
  <w:style w:type="paragraph" w:styleId="Seznamobrzk">
    <w:name w:val="table of figures"/>
    <w:basedOn w:val="Normln"/>
    <w:next w:val="Normln"/>
    <w:rsid w:val="0059093B"/>
    <w:pPr>
      <w:spacing w:line="240" w:lineRule="auto"/>
      <w:ind w:left="1418" w:right="567" w:hanging="1418"/>
    </w:pPr>
    <w:rPr>
      <w:rFonts w:ascii="Frutiger LT Com 45 Light" w:hAnsi="Frutiger LT Com 45 Light"/>
      <w:b/>
      <w:caps/>
      <w:color w:val="000066"/>
      <w:sz w:val="20"/>
      <w:szCs w:val="20"/>
      <w:lang w:eastAsia="en-US"/>
    </w:rPr>
  </w:style>
  <w:style w:type="paragraph" w:customStyle="1" w:styleId="Seznamteky">
    <w:name w:val="Seznam tečky"/>
    <w:basedOn w:val="Normln"/>
    <w:uiPriority w:val="99"/>
    <w:rsid w:val="0059093B"/>
    <w:pPr>
      <w:numPr>
        <w:numId w:val="16"/>
      </w:numPr>
      <w:overflowPunct w:val="0"/>
      <w:autoSpaceDE w:val="0"/>
      <w:autoSpaceDN w:val="0"/>
      <w:adjustRightInd w:val="0"/>
      <w:spacing w:before="60" w:after="60" w:line="240" w:lineRule="auto"/>
      <w:jc w:val="both"/>
      <w:textAlignment w:val="baseline"/>
    </w:pPr>
    <w:rPr>
      <w:rFonts w:ascii="Times New Roman" w:hAnsi="Times New Roman"/>
      <w:kern w:val="22"/>
      <w:szCs w:val="20"/>
    </w:rPr>
  </w:style>
  <w:style w:type="paragraph" w:customStyle="1" w:styleId="odrka2">
    <w:name w:val="odrážka 2"/>
    <w:basedOn w:val="Seznam"/>
    <w:uiPriority w:val="99"/>
    <w:rsid w:val="0059093B"/>
    <w:pPr>
      <w:numPr>
        <w:numId w:val="17"/>
      </w:numPr>
      <w:spacing w:before="60" w:after="40" w:line="240" w:lineRule="auto"/>
    </w:pPr>
    <w:rPr>
      <w:rFonts w:ascii="Arial" w:hAnsi="Arial"/>
      <w:color w:val="auto"/>
      <w:lang w:eastAsia="cs-CZ"/>
    </w:rPr>
  </w:style>
  <w:style w:type="paragraph" w:styleId="Seznam">
    <w:name w:val="List"/>
    <w:basedOn w:val="Normln"/>
    <w:rsid w:val="0059093B"/>
    <w:pPr>
      <w:spacing w:line="300" w:lineRule="exact"/>
      <w:ind w:left="283" w:hanging="283"/>
      <w:jc w:val="both"/>
    </w:pPr>
    <w:rPr>
      <w:rFonts w:ascii="Frutiger LT Com 45 Light" w:hAnsi="Frutiger LT Com 45 Light"/>
      <w:color w:val="000066"/>
      <w:szCs w:val="20"/>
      <w:lang w:eastAsia="en-US"/>
    </w:rPr>
  </w:style>
  <w:style w:type="paragraph" w:customStyle="1" w:styleId="Normlnprotabulky">
    <w:name w:val="Normální pro tabulky"/>
    <w:basedOn w:val="Normln"/>
    <w:uiPriority w:val="99"/>
    <w:rsid w:val="0059093B"/>
    <w:pPr>
      <w:spacing w:after="0" w:line="240" w:lineRule="auto"/>
    </w:pPr>
    <w:rPr>
      <w:rFonts w:ascii="Times New Roman" w:hAnsi="Times New Roman"/>
      <w:kern w:val="24"/>
    </w:rPr>
  </w:style>
  <w:style w:type="table" w:customStyle="1" w:styleId="Tabulkafubar">
    <w:name w:val="Tabulka fubar"/>
    <w:basedOn w:val="Normlntabulka"/>
    <w:uiPriority w:val="99"/>
    <w:rsid w:val="0059093B"/>
    <w:pPr>
      <w:keepNext/>
    </w:pPr>
    <w:tblPr>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Pr>
    <w:trPr>
      <w:cantSplit/>
      <w:jc w:val="center"/>
    </w:trPr>
    <w:tblStylePr w:type="firstRow">
      <w:rPr>
        <w:rFonts w:cs="Times New Roman"/>
        <w:b/>
        <w:i w:val="0"/>
        <w:color w:val="FFFFFF"/>
      </w:rPr>
      <w:tblPr/>
      <w:trPr>
        <w:tblHeader/>
      </w:trPr>
      <w:tcPr>
        <w:tcBorders>
          <w:insideH w:val="nil"/>
          <w:insideV w:val="single" w:sz="6" w:space="0" w:color="FFFFFF"/>
        </w:tcBorders>
        <w:shd w:val="clear" w:color="auto" w:fill="000080"/>
      </w:tcPr>
    </w:tblStylePr>
  </w:style>
  <w:style w:type="character" w:customStyle="1" w:styleId="CharChar2">
    <w:name w:val="Char Char2"/>
    <w:uiPriority w:val="99"/>
    <w:rsid w:val="0059093B"/>
    <w:rPr>
      <w:rFonts w:ascii="Times New Roman" w:hAnsi="Times New Roman"/>
      <w:kern w:val="24"/>
      <w:sz w:val="24"/>
    </w:rPr>
  </w:style>
  <w:style w:type="paragraph" w:customStyle="1" w:styleId="Odrka10">
    <w:name w:val="Odrážka 1"/>
    <w:basedOn w:val="Normln"/>
    <w:uiPriority w:val="99"/>
    <w:rsid w:val="0059093B"/>
    <w:pPr>
      <w:tabs>
        <w:tab w:val="num" w:pos="360"/>
        <w:tab w:val="num" w:pos="420"/>
      </w:tabs>
      <w:spacing w:before="60" w:after="0" w:line="240" w:lineRule="auto"/>
      <w:ind w:left="360" w:hanging="420"/>
      <w:jc w:val="both"/>
    </w:pPr>
    <w:rPr>
      <w:rFonts w:ascii="Arial" w:hAnsi="Arial" w:cs="Arial"/>
      <w:spacing w:val="-6"/>
      <w:kern w:val="24"/>
    </w:rPr>
  </w:style>
  <w:style w:type="character" w:customStyle="1" w:styleId="platne1">
    <w:name w:val="platne1"/>
    <w:basedOn w:val="Standardnpsmoodstavce"/>
    <w:uiPriority w:val="99"/>
    <w:rsid w:val="0059093B"/>
    <w:rPr>
      <w:rFonts w:cs="Times New Roman"/>
    </w:rPr>
  </w:style>
  <w:style w:type="paragraph" w:customStyle="1" w:styleId="NeslovanNadpis1">
    <w:name w:val="Nečíslovaný Nadpis 1"/>
    <w:basedOn w:val="Nadpis10"/>
    <w:next w:val="Normln"/>
    <w:uiPriority w:val="99"/>
    <w:rsid w:val="0059093B"/>
    <w:pPr>
      <w:spacing w:line="240" w:lineRule="auto"/>
      <w:ind w:left="432" w:hanging="432"/>
    </w:pPr>
    <w:rPr>
      <w:rFonts w:cs="Times New Roman"/>
      <w:sz w:val="44"/>
    </w:rPr>
  </w:style>
  <w:style w:type="paragraph" w:customStyle="1" w:styleId="ACNormln">
    <w:name w:val="AC Normální"/>
    <w:basedOn w:val="Normln"/>
    <w:uiPriority w:val="99"/>
    <w:rsid w:val="0059093B"/>
    <w:pPr>
      <w:widowControl w:val="0"/>
      <w:spacing w:before="120" w:after="0" w:line="240" w:lineRule="auto"/>
      <w:jc w:val="both"/>
    </w:pPr>
    <w:rPr>
      <w:rFonts w:ascii="Times New Roman" w:hAnsi="Times New Roman"/>
      <w:kern w:val="24"/>
      <w:szCs w:val="20"/>
    </w:rPr>
  </w:style>
  <w:style w:type="paragraph" w:customStyle="1" w:styleId="Neslovannadpis2rovn">
    <w:name w:val="Nečíslovaný nadpis 2. úrovně"/>
    <w:basedOn w:val="Nadpis20"/>
    <w:next w:val="Normln"/>
    <w:uiPriority w:val="99"/>
    <w:rsid w:val="0059093B"/>
    <w:pPr>
      <w:numPr>
        <w:ilvl w:val="1"/>
      </w:numPr>
      <w:spacing w:line="240" w:lineRule="auto"/>
      <w:ind w:left="576" w:hanging="576"/>
    </w:pPr>
    <w:rPr>
      <w:rFonts w:ascii="Arial" w:hAnsi="Arial"/>
      <w:kern w:val="24"/>
      <w:sz w:val="40"/>
    </w:rPr>
  </w:style>
  <w:style w:type="paragraph" w:customStyle="1" w:styleId="Obrzek">
    <w:name w:val="Obrázek"/>
    <w:basedOn w:val="Normln"/>
    <w:next w:val="Normln"/>
    <w:uiPriority w:val="99"/>
    <w:rsid w:val="0059093B"/>
    <w:pPr>
      <w:keepNext/>
      <w:spacing w:before="360" w:after="60" w:line="240" w:lineRule="auto"/>
      <w:jc w:val="center"/>
    </w:pPr>
    <w:rPr>
      <w:rFonts w:ascii="Times New Roman" w:hAnsi="Times New Roman"/>
      <w:kern w:val="24"/>
    </w:rPr>
  </w:style>
  <w:style w:type="paragraph" w:styleId="Seznam2">
    <w:name w:val="List 2"/>
    <w:basedOn w:val="Normln"/>
    <w:rsid w:val="0059093B"/>
    <w:pPr>
      <w:spacing w:before="120" w:after="60" w:line="240" w:lineRule="auto"/>
      <w:ind w:left="680" w:hanging="340"/>
      <w:jc w:val="both"/>
    </w:pPr>
    <w:rPr>
      <w:rFonts w:ascii="Times New Roman" w:hAnsi="Times New Roman"/>
      <w:kern w:val="24"/>
    </w:rPr>
  </w:style>
  <w:style w:type="paragraph" w:styleId="Seznam3">
    <w:name w:val="List 3"/>
    <w:basedOn w:val="Normln"/>
    <w:rsid w:val="0059093B"/>
    <w:pPr>
      <w:spacing w:before="120" w:after="60" w:line="240" w:lineRule="auto"/>
      <w:ind w:left="1020" w:hanging="340"/>
      <w:jc w:val="both"/>
    </w:pPr>
    <w:rPr>
      <w:rFonts w:ascii="Times New Roman" w:hAnsi="Times New Roman"/>
      <w:kern w:val="24"/>
    </w:rPr>
  </w:style>
  <w:style w:type="paragraph" w:styleId="Pokraovnseznamu">
    <w:name w:val="List Continue"/>
    <w:basedOn w:val="Normln"/>
    <w:rsid w:val="0059093B"/>
    <w:pPr>
      <w:spacing w:before="120" w:after="60" w:line="240" w:lineRule="auto"/>
      <w:ind w:left="340"/>
      <w:jc w:val="both"/>
    </w:pPr>
    <w:rPr>
      <w:rFonts w:ascii="Times New Roman" w:hAnsi="Times New Roman"/>
      <w:kern w:val="24"/>
    </w:rPr>
  </w:style>
  <w:style w:type="paragraph" w:styleId="Pokraovnseznamu2">
    <w:name w:val="List Continue 2"/>
    <w:basedOn w:val="Normln"/>
    <w:rsid w:val="0059093B"/>
    <w:pPr>
      <w:spacing w:before="120" w:after="60" w:line="240" w:lineRule="auto"/>
      <w:ind w:left="680"/>
      <w:jc w:val="both"/>
    </w:pPr>
    <w:rPr>
      <w:rFonts w:ascii="Times New Roman" w:hAnsi="Times New Roman"/>
      <w:kern w:val="24"/>
    </w:rPr>
  </w:style>
  <w:style w:type="paragraph" w:styleId="slovanseznam">
    <w:name w:val="List Number"/>
    <w:basedOn w:val="Normln"/>
    <w:rsid w:val="0059093B"/>
    <w:pPr>
      <w:tabs>
        <w:tab w:val="num" w:pos="340"/>
      </w:tabs>
      <w:spacing w:before="120" w:after="60" w:line="240" w:lineRule="auto"/>
      <w:ind w:left="340" w:hanging="340"/>
      <w:contextualSpacing/>
      <w:jc w:val="both"/>
    </w:pPr>
    <w:rPr>
      <w:rFonts w:ascii="Times New Roman" w:hAnsi="Times New Roman"/>
      <w:kern w:val="24"/>
    </w:rPr>
  </w:style>
  <w:style w:type="paragraph" w:styleId="Pokraovnseznamu3">
    <w:name w:val="List Continue 3"/>
    <w:basedOn w:val="Normln"/>
    <w:rsid w:val="0059093B"/>
    <w:pPr>
      <w:spacing w:before="120" w:after="60" w:line="240" w:lineRule="auto"/>
      <w:ind w:left="1021"/>
      <w:jc w:val="both"/>
    </w:pPr>
    <w:rPr>
      <w:rFonts w:ascii="Times New Roman" w:hAnsi="Times New Roman"/>
      <w:kern w:val="24"/>
    </w:rPr>
  </w:style>
  <w:style w:type="paragraph" w:styleId="Seznamsodrkami3">
    <w:name w:val="List Bullet 3"/>
    <w:basedOn w:val="Normln"/>
    <w:rsid w:val="0059093B"/>
    <w:pPr>
      <w:numPr>
        <w:ilvl w:val="2"/>
        <w:numId w:val="20"/>
      </w:numPr>
      <w:tabs>
        <w:tab w:val="clear" w:pos="1644"/>
      </w:tabs>
      <w:spacing w:before="120" w:after="60" w:line="240" w:lineRule="auto"/>
      <w:ind w:left="1020" w:hanging="340"/>
      <w:contextualSpacing/>
      <w:jc w:val="both"/>
    </w:pPr>
    <w:rPr>
      <w:rFonts w:ascii="Times New Roman" w:hAnsi="Times New Roman"/>
      <w:kern w:val="24"/>
    </w:rPr>
  </w:style>
  <w:style w:type="paragraph" w:customStyle="1" w:styleId="NeslovanNadpis1LF">
    <w:name w:val="Nečíslovaný Nadpis 1 LF"/>
    <w:basedOn w:val="NeslovanNadpis1"/>
    <w:next w:val="Normln"/>
    <w:uiPriority w:val="99"/>
    <w:rsid w:val="0059093B"/>
    <w:pPr>
      <w:pageBreakBefore/>
    </w:pPr>
  </w:style>
  <w:style w:type="paragraph" w:customStyle="1" w:styleId="code">
    <w:name w:val="code"/>
    <w:basedOn w:val="Normln"/>
    <w:uiPriority w:val="99"/>
    <w:rsid w:val="0059093B"/>
    <w:pPr>
      <w:pBdr>
        <w:top w:val="single" w:sz="48" w:space="1" w:color="FFFFFF"/>
        <w:left w:val="single" w:sz="48" w:space="4" w:color="FFFFFF"/>
        <w:bottom w:val="single" w:sz="48" w:space="1" w:color="FFFFFF"/>
        <w:right w:val="single" w:sz="48" w:space="4" w:color="FFFFFF"/>
      </w:pBdr>
      <w:shd w:val="clear" w:color="auto" w:fill="F3F3F3"/>
      <w:spacing w:before="120" w:after="60" w:line="192" w:lineRule="auto"/>
      <w:ind w:left="568" w:right="142" w:hanging="284"/>
    </w:pPr>
    <w:rPr>
      <w:rFonts w:ascii="Courier New" w:hAnsi="Courier New"/>
      <w:kern w:val="24"/>
      <w:sz w:val="20"/>
    </w:rPr>
  </w:style>
  <w:style w:type="paragraph" w:styleId="Rozloendokumentu">
    <w:name w:val="Document Map"/>
    <w:basedOn w:val="Normln"/>
    <w:link w:val="RozloendokumentuChar1"/>
    <w:rsid w:val="0059093B"/>
    <w:pPr>
      <w:shd w:val="clear" w:color="auto" w:fill="000080"/>
      <w:spacing w:before="120" w:after="60" w:line="240" w:lineRule="auto"/>
      <w:jc w:val="both"/>
    </w:pPr>
    <w:rPr>
      <w:rFonts w:ascii="Tahoma" w:hAnsi="Tahoma"/>
      <w:kern w:val="24"/>
      <w:sz w:val="20"/>
      <w:szCs w:val="20"/>
    </w:rPr>
  </w:style>
  <w:style w:type="paragraph" w:customStyle="1" w:styleId="NeslovanNadpis3">
    <w:name w:val="Nečíslovaný Nadpis 3"/>
    <w:basedOn w:val="Nadpis30"/>
    <w:next w:val="Normln"/>
    <w:uiPriority w:val="99"/>
    <w:rsid w:val="0059093B"/>
    <w:pPr>
      <w:numPr>
        <w:ilvl w:val="2"/>
      </w:numPr>
      <w:spacing w:line="240" w:lineRule="auto"/>
    </w:pPr>
    <w:rPr>
      <w:rFonts w:ascii="Arial" w:hAnsi="Arial" w:cs="Arial"/>
      <w:kern w:val="24"/>
      <w:sz w:val="36"/>
    </w:rPr>
  </w:style>
  <w:style w:type="character" w:customStyle="1" w:styleId="RozloendokumentuChar1">
    <w:name w:val="Rozložení dokumentu Char1"/>
    <w:basedOn w:val="Standardnpsmoodstavce"/>
    <w:link w:val="Rozloendokumentu"/>
    <w:uiPriority w:val="99"/>
    <w:locked/>
    <w:rsid w:val="0059093B"/>
    <w:rPr>
      <w:rFonts w:ascii="Tahoma" w:hAnsi="Tahoma" w:cs="Times New Roman"/>
      <w:kern w:val="24"/>
      <w:shd w:val="clear" w:color="auto" w:fill="000080"/>
    </w:rPr>
  </w:style>
  <w:style w:type="paragraph" w:customStyle="1" w:styleId="NeslovanNadpis4">
    <w:name w:val="Nečíslovaný Nadpis 4"/>
    <w:basedOn w:val="Nadpis40"/>
    <w:next w:val="Normln"/>
    <w:uiPriority w:val="99"/>
    <w:rsid w:val="0059093B"/>
    <w:pPr>
      <w:numPr>
        <w:ilvl w:val="3"/>
      </w:numPr>
      <w:tabs>
        <w:tab w:val="left" w:pos="2552"/>
      </w:tabs>
      <w:spacing w:line="240" w:lineRule="auto"/>
    </w:pPr>
    <w:rPr>
      <w:rFonts w:ascii="Arial" w:hAnsi="Arial"/>
      <w:i/>
      <w:kern w:val="24"/>
      <w:sz w:val="32"/>
    </w:rPr>
  </w:style>
  <w:style w:type="paragraph" w:customStyle="1" w:styleId="NeslovanNadpis5">
    <w:name w:val="Nečíslovaný Nadpis 5"/>
    <w:basedOn w:val="Nadpis50"/>
    <w:next w:val="Normln"/>
    <w:uiPriority w:val="99"/>
    <w:rsid w:val="0059093B"/>
    <w:pPr>
      <w:keepNext w:val="0"/>
      <w:keepLines w:val="0"/>
      <w:numPr>
        <w:ilvl w:val="4"/>
      </w:numPr>
      <w:spacing w:before="240" w:after="60" w:line="240" w:lineRule="auto"/>
    </w:pPr>
    <w:rPr>
      <w:rFonts w:ascii="Arial" w:hAnsi="Arial"/>
      <w:b/>
      <w:bCs/>
      <w:iCs/>
      <w:color w:val="auto"/>
      <w:kern w:val="24"/>
      <w:sz w:val="28"/>
      <w:szCs w:val="26"/>
    </w:rPr>
  </w:style>
  <w:style w:type="paragraph" w:styleId="slovanseznam2">
    <w:name w:val="List Number 2"/>
    <w:basedOn w:val="Normln"/>
    <w:rsid w:val="0059093B"/>
    <w:pPr>
      <w:tabs>
        <w:tab w:val="num" w:pos="680"/>
      </w:tabs>
      <w:spacing w:before="120" w:after="60" w:line="240" w:lineRule="auto"/>
      <w:ind w:left="680" w:hanging="340"/>
      <w:jc w:val="both"/>
    </w:pPr>
    <w:rPr>
      <w:rFonts w:ascii="Times New Roman" w:hAnsi="Times New Roman"/>
      <w:kern w:val="24"/>
    </w:rPr>
  </w:style>
  <w:style w:type="paragraph" w:customStyle="1" w:styleId="Nzevdokumentu">
    <w:name w:val="Název dokumentu"/>
    <w:basedOn w:val="Normln"/>
    <w:uiPriority w:val="99"/>
    <w:rsid w:val="0059093B"/>
    <w:pPr>
      <w:spacing w:before="120" w:after="60" w:line="240" w:lineRule="auto"/>
      <w:jc w:val="center"/>
    </w:pPr>
    <w:rPr>
      <w:rFonts w:ascii="Arial" w:hAnsi="Arial" w:cs="Arial"/>
      <w:kern w:val="24"/>
      <w:sz w:val="56"/>
      <w:szCs w:val="56"/>
    </w:rPr>
  </w:style>
  <w:style w:type="paragraph" w:customStyle="1" w:styleId="JNadpis2">
    <w:name w:val="J Nadpis 2"/>
    <w:basedOn w:val="Normln"/>
    <w:uiPriority w:val="99"/>
    <w:rsid w:val="0059093B"/>
    <w:pPr>
      <w:spacing w:before="120" w:after="60" w:line="240" w:lineRule="auto"/>
      <w:jc w:val="both"/>
    </w:pPr>
    <w:rPr>
      <w:rFonts w:ascii="Times New Roman" w:hAnsi="Times New Roman"/>
      <w:kern w:val="24"/>
    </w:rPr>
  </w:style>
  <w:style w:type="paragraph" w:customStyle="1" w:styleId="JNadpis3">
    <w:name w:val="J Nadpis 3"/>
    <w:basedOn w:val="Normln"/>
    <w:uiPriority w:val="99"/>
    <w:rsid w:val="0059093B"/>
    <w:pPr>
      <w:spacing w:before="120" w:after="60" w:line="240" w:lineRule="auto"/>
      <w:jc w:val="both"/>
    </w:pPr>
    <w:rPr>
      <w:rFonts w:ascii="Times New Roman" w:hAnsi="Times New Roman"/>
      <w:kern w:val="24"/>
    </w:rPr>
  </w:style>
  <w:style w:type="paragraph" w:customStyle="1" w:styleId="JNadpis4">
    <w:name w:val="J Nadpis 4"/>
    <w:basedOn w:val="Normln"/>
    <w:uiPriority w:val="99"/>
    <w:rsid w:val="0059093B"/>
    <w:pPr>
      <w:spacing w:before="120" w:after="60" w:line="240" w:lineRule="auto"/>
      <w:jc w:val="both"/>
    </w:pPr>
    <w:rPr>
      <w:rFonts w:ascii="Times New Roman" w:hAnsi="Times New Roman"/>
      <w:kern w:val="24"/>
    </w:rPr>
  </w:style>
  <w:style w:type="paragraph" w:styleId="Seznamsodrkami4">
    <w:name w:val="List Bullet 4"/>
    <w:basedOn w:val="Normln"/>
    <w:rsid w:val="0059093B"/>
    <w:pPr>
      <w:numPr>
        <w:numId w:val="18"/>
      </w:numPr>
      <w:spacing w:before="120" w:after="60" w:line="240" w:lineRule="auto"/>
      <w:jc w:val="both"/>
    </w:pPr>
    <w:rPr>
      <w:rFonts w:ascii="Times New Roman" w:hAnsi="Times New Roman"/>
      <w:kern w:val="24"/>
    </w:rPr>
  </w:style>
  <w:style w:type="paragraph" w:styleId="Seznamsodrkami5">
    <w:name w:val="List Bullet 5"/>
    <w:basedOn w:val="Normln"/>
    <w:rsid w:val="0059093B"/>
    <w:pPr>
      <w:numPr>
        <w:numId w:val="19"/>
      </w:numPr>
      <w:spacing w:before="120" w:after="60" w:line="240" w:lineRule="auto"/>
      <w:jc w:val="both"/>
    </w:pPr>
    <w:rPr>
      <w:rFonts w:ascii="Times New Roman" w:hAnsi="Times New Roman"/>
      <w:kern w:val="24"/>
    </w:rPr>
  </w:style>
  <w:style w:type="paragraph" w:styleId="Podnadpis">
    <w:name w:val="Subtitle"/>
    <w:basedOn w:val="Normln"/>
    <w:link w:val="PodnadpisChar"/>
    <w:qFormat/>
    <w:rsid w:val="0059093B"/>
    <w:pPr>
      <w:spacing w:before="120" w:after="60" w:line="240" w:lineRule="auto"/>
      <w:jc w:val="center"/>
      <w:outlineLvl w:val="1"/>
    </w:pPr>
    <w:rPr>
      <w:rFonts w:ascii="Arial" w:hAnsi="Arial"/>
      <w:kern w:val="24"/>
      <w:sz w:val="24"/>
    </w:rPr>
  </w:style>
  <w:style w:type="character" w:customStyle="1" w:styleId="PodnadpisChar">
    <w:name w:val="Podnadpis Char"/>
    <w:basedOn w:val="Standardnpsmoodstavce"/>
    <w:link w:val="Podnadpis"/>
    <w:locked/>
    <w:rsid w:val="0059093B"/>
    <w:rPr>
      <w:rFonts w:ascii="Arial" w:hAnsi="Arial" w:cs="Times New Roman"/>
      <w:kern w:val="24"/>
      <w:sz w:val="24"/>
      <w:szCs w:val="24"/>
    </w:rPr>
  </w:style>
  <w:style w:type="paragraph" w:customStyle="1" w:styleId="Stylslovanseznam2">
    <w:name w:val="Styl Číslovaný seznam 2 +"/>
    <w:basedOn w:val="Normln"/>
    <w:uiPriority w:val="99"/>
    <w:rsid w:val="0059093B"/>
    <w:pPr>
      <w:tabs>
        <w:tab w:val="num" w:pos="680"/>
      </w:tabs>
      <w:spacing w:before="120" w:after="60" w:line="240" w:lineRule="auto"/>
      <w:ind w:left="680" w:hanging="340"/>
      <w:contextualSpacing/>
      <w:jc w:val="both"/>
    </w:pPr>
    <w:rPr>
      <w:rFonts w:ascii="Times New Roman" w:hAnsi="Times New Roman"/>
    </w:rPr>
  </w:style>
  <w:style w:type="character" w:styleId="Zdraznnintenzivn">
    <w:name w:val="Intense Emphasis"/>
    <w:basedOn w:val="Standardnpsmoodstavce"/>
    <w:uiPriority w:val="99"/>
    <w:qFormat/>
    <w:rsid w:val="0059093B"/>
    <w:rPr>
      <w:b/>
      <w:i/>
      <w:color w:val="4F81BD"/>
    </w:rPr>
  </w:style>
  <w:style w:type="paragraph" w:customStyle="1" w:styleId="Odrazky1">
    <w:name w:val="Odrazky1"/>
    <w:basedOn w:val="Normln"/>
    <w:uiPriority w:val="99"/>
    <w:rsid w:val="0059093B"/>
    <w:pPr>
      <w:numPr>
        <w:numId w:val="21"/>
      </w:numPr>
      <w:spacing w:before="60" w:after="0" w:line="240" w:lineRule="auto"/>
      <w:jc w:val="both"/>
    </w:pPr>
    <w:rPr>
      <w:rFonts w:ascii="Arial" w:hAnsi="Arial"/>
      <w:szCs w:val="20"/>
    </w:rPr>
  </w:style>
  <w:style w:type="paragraph" w:styleId="Zkladntext2">
    <w:name w:val="Body Text 2"/>
    <w:basedOn w:val="Normln"/>
    <w:link w:val="Zkladntext2Char"/>
    <w:rsid w:val="0059093B"/>
    <w:pPr>
      <w:spacing w:after="0" w:line="240" w:lineRule="auto"/>
      <w:jc w:val="both"/>
    </w:pPr>
    <w:rPr>
      <w:rFonts w:ascii="Times New Roman" w:hAnsi="Times New Roman"/>
      <w:sz w:val="24"/>
    </w:rPr>
  </w:style>
  <w:style w:type="character" w:customStyle="1" w:styleId="Zkladntext2Char">
    <w:name w:val="Základní text 2 Char"/>
    <w:basedOn w:val="Standardnpsmoodstavce"/>
    <w:link w:val="Zkladntext2"/>
    <w:locked/>
    <w:rsid w:val="0059093B"/>
    <w:rPr>
      <w:rFonts w:cs="Times New Roman"/>
      <w:sz w:val="24"/>
      <w:szCs w:val="24"/>
    </w:rPr>
  </w:style>
  <w:style w:type="character" w:customStyle="1" w:styleId="SeznamsodrkamiCharChar">
    <w:name w:val="Seznam s odrážkami Char Char"/>
    <w:uiPriority w:val="99"/>
    <w:rsid w:val="0059093B"/>
    <w:rPr>
      <w:kern w:val="24"/>
      <w:sz w:val="24"/>
      <w:lang w:val="cs-CZ" w:eastAsia="cs-CZ"/>
    </w:rPr>
  </w:style>
  <w:style w:type="paragraph" w:customStyle="1" w:styleId="xl66">
    <w:name w:val="xl66"/>
    <w:basedOn w:val="Normln"/>
    <w:uiPriority w:val="99"/>
    <w:rsid w:val="0059093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Arial" w:hAnsi="Arial" w:cs="Arial"/>
      <w:b/>
      <w:bCs/>
    </w:rPr>
  </w:style>
  <w:style w:type="paragraph" w:customStyle="1" w:styleId="xl67">
    <w:name w:val="xl67"/>
    <w:basedOn w:val="Normln"/>
    <w:uiPriority w:val="99"/>
    <w:rsid w:val="0059093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Arial" w:hAnsi="Arial" w:cs="Arial"/>
      <w:b/>
      <w:bCs/>
    </w:rPr>
  </w:style>
  <w:style w:type="paragraph" w:customStyle="1" w:styleId="xl68">
    <w:name w:val="xl68"/>
    <w:basedOn w:val="Normln"/>
    <w:uiPriority w:val="99"/>
    <w:rsid w:val="0059093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hAnsi="Arial" w:cs="Arial"/>
      <w:b/>
      <w:bCs/>
    </w:rPr>
  </w:style>
  <w:style w:type="paragraph" w:customStyle="1" w:styleId="xl69">
    <w:name w:val="xl69"/>
    <w:basedOn w:val="Normln"/>
    <w:uiPriority w:val="99"/>
    <w:rsid w:val="0059093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Arial" w:hAnsi="Arial" w:cs="Arial"/>
      <w:b/>
      <w:bCs/>
    </w:rPr>
  </w:style>
  <w:style w:type="paragraph" w:customStyle="1" w:styleId="xl70">
    <w:name w:val="xl70"/>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71">
    <w:name w:val="xl71"/>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rPr>
  </w:style>
  <w:style w:type="paragraph" w:customStyle="1" w:styleId="xl72">
    <w:name w:val="xl72"/>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rPr>
  </w:style>
  <w:style w:type="paragraph" w:customStyle="1" w:styleId="xl73">
    <w:name w:val="xl73"/>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rPr>
  </w:style>
  <w:style w:type="paragraph" w:customStyle="1" w:styleId="xl74">
    <w:name w:val="xl74"/>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75">
    <w:name w:val="xl75"/>
    <w:basedOn w:val="Normln"/>
    <w:uiPriority w:val="99"/>
    <w:rsid w:val="005909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hAnsi="Arial" w:cs="Arial"/>
    </w:rPr>
  </w:style>
  <w:style w:type="paragraph" w:customStyle="1" w:styleId="xl76">
    <w:name w:val="xl76"/>
    <w:basedOn w:val="Normln"/>
    <w:uiPriority w:val="99"/>
    <w:rsid w:val="005909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hAnsi="Arial" w:cs="Arial"/>
    </w:rPr>
  </w:style>
  <w:style w:type="paragraph" w:customStyle="1" w:styleId="xl77">
    <w:name w:val="xl77"/>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78">
    <w:name w:val="xl78"/>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rPr>
  </w:style>
  <w:style w:type="paragraph" w:customStyle="1" w:styleId="xl79">
    <w:name w:val="xl79"/>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0">
    <w:name w:val="xl80"/>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hAnsi="Arial" w:cs="Arial"/>
    </w:rPr>
  </w:style>
  <w:style w:type="paragraph" w:customStyle="1" w:styleId="xl81">
    <w:name w:val="xl81"/>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2">
    <w:name w:val="xl82"/>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rPr>
  </w:style>
  <w:style w:type="paragraph" w:customStyle="1" w:styleId="xl83">
    <w:name w:val="xl83"/>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4">
    <w:name w:val="xl84"/>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5">
    <w:name w:val="xl85"/>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6">
    <w:name w:val="xl86"/>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7">
    <w:name w:val="xl87"/>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FF"/>
    </w:rPr>
  </w:style>
  <w:style w:type="paragraph" w:customStyle="1" w:styleId="xl88">
    <w:name w:val="xl88"/>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0000FF"/>
    </w:rPr>
  </w:style>
  <w:style w:type="paragraph" w:customStyle="1" w:styleId="xl89">
    <w:name w:val="xl89"/>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0000FF"/>
    </w:rPr>
  </w:style>
  <w:style w:type="paragraph" w:customStyle="1" w:styleId="xl90">
    <w:name w:val="xl90"/>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rPr>
  </w:style>
  <w:style w:type="paragraph" w:customStyle="1" w:styleId="xl91">
    <w:name w:val="xl91"/>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92">
    <w:name w:val="xl92"/>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93">
    <w:name w:val="xl93"/>
    <w:basedOn w:val="Normln"/>
    <w:uiPriority w:val="99"/>
    <w:rsid w:val="0059093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textAlignment w:val="center"/>
    </w:pPr>
    <w:rPr>
      <w:rFonts w:ascii="Arial" w:hAnsi="Arial" w:cs="Arial"/>
      <w:b/>
      <w:bCs/>
    </w:rPr>
  </w:style>
  <w:style w:type="paragraph" w:customStyle="1" w:styleId="Obsah">
    <w:name w:val="Obsah"/>
    <w:basedOn w:val="Normln"/>
    <w:link w:val="ObsahChar"/>
    <w:rsid w:val="0059093B"/>
    <w:pPr>
      <w:pageBreakBefore/>
      <w:pBdr>
        <w:top w:val="single" w:sz="4" w:space="1" w:color="auto"/>
        <w:bottom w:val="single" w:sz="4" w:space="1" w:color="auto"/>
      </w:pBdr>
      <w:shd w:val="pct15" w:color="auto" w:fill="FFFFFF"/>
      <w:spacing w:before="500" w:line="240" w:lineRule="auto"/>
      <w:jc w:val="both"/>
    </w:pPr>
    <w:rPr>
      <w:rFonts w:ascii="Arial" w:hAnsi="Arial"/>
      <w:b/>
      <w:caps/>
      <w:sz w:val="28"/>
      <w:szCs w:val="20"/>
      <w:lang w:eastAsia="en-US"/>
    </w:rPr>
  </w:style>
  <w:style w:type="paragraph" w:customStyle="1" w:styleId="zvraznn">
    <w:name w:val="zvýrazněný"/>
    <w:basedOn w:val="Normln"/>
    <w:next w:val="Normln"/>
    <w:link w:val="zvraznnChar"/>
    <w:uiPriority w:val="99"/>
    <w:rsid w:val="0059093B"/>
    <w:pPr>
      <w:pBdr>
        <w:bottom w:val="single" w:sz="2" w:space="1" w:color="003366"/>
      </w:pBdr>
      <w:spacing w:line="240" w:lineRule="auto"/>
      <w:jc w:val="both"/>
    </w:pPr>
    <w:rPr>
      <w:rFonts w:ascii="Arial" w:hAnsi="Arial"/>
      <w:b/>
      <w:color w:val="000080"/>
      <w:sz w:val="24"/>
      <w:szCs w:val="20"/>
    </w:rPr>
  </w:style>
  <w:style w:type="paragraph" w:customStyle="1" w:styleId="StylObsah2Vlevo25cm">
    <w:name w:val="Styl Obsah 2 + Vlevo:  25 cm"/>
    <w:basedOn w:val="Obsah2"/>
    <w:autoRedefine/>
    <w:uiPriority w:val="99"/>
    <w:rsid w:val="0059093B"/>
    <w:pPr>
      <w:tabs>
        <w:tab w:val="clear" w:pos="993"/>
        <w:tab w:val="clear" w:pos="8930"/>
        <w:tab w:val="left" w:pos="1418"/>
        <w:tab w:val="right" w:leader="dot" w:pos="9202"/>
      </w:tabs>
      <w:spacing w:before="60" w:after="60"/>
      <w:ind w:left="1418" w:right="0" w:hanging="992"/>
    </w:pPr>
    <w:rPr>
      <w:rFonts w:ascii="Arial" w:hAnsi="Arial"/>
      <w:b w:val="0"/>
      <w:smallCaps/>
      <w:color w:val="auto"/>
      <w:sz w:val="24"/>
    </w:rPr>
  </w:style>
  <w:style w:type="character" w:customStyle="1" w:styleId="zvraznnChar">
    <w:name w:val="zvýrazněný Char"/>
    <w:link w:val="zvraznn"/>
    <w:uiPriority w:val="99"/>
    <w:locked/>
    <w:rsid w:val="0059093B"/>
    <w:rPr>
      <w:rFonts w:ascii="Arial" w:hAnsi="Arial"/>
      <w:b/>
      <w:color w:val="000080"/>
      <w:sz w:val="24"/>
    </w:rPr>
  </w:style>
  <w:style w:type="paragraph" w:customStyle="1" w:styleId="Odrka4">
    <w:name w:val="Odrážka 4"/>
    <w:basedOn w:val="Normln"/>
    <w:uiPriority w:val="99"/>
    <w:rsid w:val="0059093B"/>
    <w:pPr>
      <w:numPr>
        <w:numId w:val="22"/>
      </w:numPr>
      <w:spacing w:line="240" w:lineRule="auto"/>
      <w:jc w:val="both"/>
    </w:pPr>
    <w:rPr>
      <w:rFonts w:ascii="Arial" w:hAnsi="Arial"/>
      <w:szCs w:val="20"/>
      <w:lang w:eastAsia="en-US"/>
    </w:rPr>
  </w:style>
  <w:style w:type="paragraph" w:customStyle="1" w:styleId="StylNadpis1DolejednoduchAutomatick075bkar">
    <w:name w:val="Styl Nadpis 1 + Dole: (jednoduché Automatická  075 b. šířka čár..."/>
    <w:basedOn w:val="Nadpis10"/>
    <w:uiPriority w:val="99"/>
    <w:rsid w:val="0059093B"/>
    <w:pPr>
      <w:tabs>
        <w:tab w:val="num" w:pos="709"/>
      </w:tabs>
      <w:spacing w:line="240" w:lineRule="auto"/>
      <w:ind w:left="709" w:hanging="709"/>
    </w:pPr>
    <w:rPr>
      <w:rFonts w:ascii="Calibri" w:hAnsi="Calibri" w:cs="Times New Roman"/>
      <w:sz w:val="40"/>
      <w:szCs w:val="20"/>
    </w:rPr>
  </w:style>
  <w:style w:type="paragraph" w:customStyle="1" w:styleId="Seznamtabulek">
    <w:name w:val="Seznam tabulek"/>
    <w:basedOn w:val="Normln"/>
    <w:next w:val="Normln"/>
    <w:uiPriority w:val="99"/>
    <w:rsid w:val="0059093B"/>
    <w:pPr>
      <w:widowControl w:val="0"/>
      <w:spacing w:before="120" w:after="240" w:line="240" w:lineRule="auto"/>
      <w:jc w:val="both"/>
    </w:pPr>
    <w:rPr>
      <w:rFonts w:ascii="Arial" w:hAnsi="Arial"/>
      <w:noProof/>
      <w:kern w:val="24"/>
      <w:szCs w:val="22"/>
      <w:lang w:eastAsia="en-US"/>
    </w:rPr>
  </w:style>
  <w:style w:type="paragraph" w:customStyle="1" w:styleId="Rejstk">
    <w:name w:val="Rejstřík"/>
    <w:basedOn w:val="Normln"/>
    <w:uiPriority w:val="99"/>
    <w:rsid w:val="0059093B"/>
    <w:pPr>
      <w:suppressLineNumbers/>
      <w:suppressAutoHyphens/>
      <w:spacing w:before="120" w:after="60" w:line="240" w:lineRule="auto"/>
      <w:jc w:val="both"/>
    </w:pPr>
    <w:rPr>
      <w:rFonts w:cs="Tahoma"/>
      <w:kern w:val="24"/>
      <w:lang w:eastAsia="ar-SA"/>
    </w:rPr>
  </w:style>
  <w:style w:type="paragraph" w:customStyle="1" w:styleId="Obsahtabulky">
    <w:name w:val="Obsah tabulky"/>
    <w:basedOn w:val="Normln"/>
    <w:uiPriority w:val="99"/>
    <w:rsid w:val="0059093B"/>
    <w:pPr>
      <w:suppressLineNumbers/>
      <w:suppressAutoHyphens/>
      <w:spacing w:before="120" w:after="60" w:line="240" w:lineRule="auto"/>
      <w:jc w:val="both"/>
    </w:pPr>
    <w:rPr>
      <w:kern w:val="24"/>
      <w:lang w:eastAsia="ar-SA"/>
    </w:rPr>
  </w:style>
  <w:style w:type="paragraph" w:customStyle="1" w:styleId="Nadpistabulky">
    <w:name w:val="Nadpis tabulky"/>
    <w:basedOn w:val="Obsahtabulky"/>
    <w:uiPriority w:val="99"/>
    <w:rsid w:val="0059093B"/>
    <w:pPr>
      <w:jc w:val="center"/>
    </w:pPr>
    <w:rPr>
      <w:b/>
      <w:bCs/>
      <w:i/>
      <w:iCs/>
    </w:rPr>
  </w:style>
  <w:style w:type="paragraph" w:styleId="slovanseznam3">
    <w:name w:val="List Number 3"/>
    <w:basedOn w:val="Normln"/>
    <w:rsid w:val="0059093B"/>
    <w:pPr>
      <w:tabs>
        <w:tab w:val="num" w:pos="1021"/>
      </w:tabs>
      <w:spacing w:before="120" w:after="60" w:line="240" w:lineRule="auto"/>
      <w:ind w:left="1021" w:hanging="341"/>
      <w:jc w:val="both"/>
    </w:pPr>
    <w:rPr>
      <w:rFonts w:ascii="Times New Roman" w:hAnsi="Times New Roman"/>
      <w:kern w:val="24"/>
    </w:rPr>
  </w:style>
  <w:style w:type="paragraph" w:customStyle="1" w:styleId="Nadpis1LF">
    <w:name w:val="Nadpis 1 LF"/>
    <w:basedOn w:val="Nadpis10"/>
    <w:next w:val="Normln"/>
    <w:uiPriority w:val="99"/>
    <w:rsid w:val="0059093B"/>
    <w:pPr>
      <w:pageBreakBefore/>
      <w:tabs>
        <w:tab w:val="num" w:pos="709"/>
      </w:tabs>
      <w:spacing w:line="240" w:lineRule="auto"/>
      <w:ind w:left="709" w:hanging="709"/>
    </w:pPr>
    <w:rPr>
      <w:rFonts w:cs="Times New Roman"/>
      <w:sz w:val="44"/>
    </w:rPr>
  </w:style>
  <w:style w:type="character" w:customStyle="1" w:styleId="pi1">
    <w:name w:val="pi1"/>
    <w:uiPriority w:val="99"/>
    <w:rsid w:val="0059093B"/>
    <w:rPr>
      <w:color w:val="0000FF"/>
    </w:rPr>
  </w:style>
  <w:style w:type="character" w:customStyle="1" w:styleId="t1">
    <w:name w:val="t1"/>
    <w:uiPriority w:val="99"/>
    <w:rsid w:val="0059093B"/>
    <w:rPr>
      <w:color w:val="990000"/>
    </w:rPr>
  </w:style>
  <w:style w:type="paragraph" w:customStyle="1" w:styleId="Neslovannadpis6rovn">
    <w:name w:val="Nečíslovaný nadpis 6 úrovně"/>
    <w:basedOn w:val="Nadpis6"/>
    <w:next w:val="Normln"/>
    <w:uiPriority w:val="99"/>
    <w:rsid w:val="0059093B"/>
    <w:pPr>
      <w:keepNext w:val="0"/>
      <w:numPr>
        <w:ilvl w:val="5"/>
      </w:numPr>
      <w:tabs>
        <w:tab w:val="left" w:pos="3402"/>
      </w:tabs>
      <w:spacing w:before="240" w:line="240" w:lineRule="auto"/>
      <w:ind w:left="1152" w:hanging="1152"/>
    </w:pPr>
    <w:rPr>
      <w:rFonts w:ascii="Arial" w:hAnsi="Arial"/>
      <w:b/>
      <w:bCs/>
      <w:i w:val="0"/>
      <w:color w:val="auto"/>
      <w:kern w:val="24"/>
      <w:szCs w:val="22"/>
      <w:lang w:eastAsia="cs-CZ"/>
    </w:rPr>
  </w:style>
  <w:style w:type="character" w:customStyle="1" w:styleId="b1">
    <w:name w:val="b1"/>
    <w:uiPriority w:val="99"/>
    <w:rsid w:val="0059093B"/>
    <w:rPr>
      <w:rFonts w:ascii="Courier New" w:hAnsi="Courier New"/>
      <w:b/>
      <w:color w:val="FF0000"/>
      <w:u w:val="none"/>
      <w:effect w:val="none"/>
    </w:rPr>
  </w:style>
  <w:style w:type="character" w:customStyle="1" w:styleId="m1">
    <w:name w:val="m1"/>
    <w:uiPriority w:val="99"/>
    <w:rsid w:val="0059093B"/>
    <w:rPr>
      <w:color w:val="0000FF"/>
    </w:rPr>
  </w:style>
  <w:style w:type="character" w:customStyle="1" w:styleId="ns1">
    <w:name w:val="ns1"/>
    <w:uiPriority w:val="99"/>
    <w:rsid w:val="0059093B"/>
    <w:rPr>
      <w:color w:val="FF0000"/>
    </w:rPr>
  </w:style>
  <w:style w:type="paragraph" w:customStyle="1" w:styleId="SAP1nadpis">
    <w:name w:val="SAP_1nadpis"/>
    <w:basedOn w:val="Nadpis10"/>
    <w:uiPriority w:val="99"/>
    <w:rsid w:val="0059093B"/>
    <w:pPr>
      <w:tabs>
        <w:tab w:val="num" w:pos="709"/>
      </w:tabs>
      <w:spacing w:before="480" w:after="300" w:line="240" w:lineRule="auto"/>
      <w:ind w:left="709" w:hanging="709"/>
    </w:pPr>
    <w:rPr>
      <w:rFonts w:ascii="Calibri" w:hAnsi="Calibri" w:cs="Times New Roman"/>
      <w:sz w:val="40"/>
    </w:rPr>
  </w:style>
  <w:style w:type="paragraph" w:customStyle="1" w:styleId="SAP2nadpis">
    <w:name w:val="SAP_2nadpis"/>
    <w:basedOn w:val="Nadpis20"/>
    <w:uiPriority w:val="99"/>
    <w:rsid w:val="0059093B"/>
    <w:pPr>
      <w:numPr>
        <w:ilvl w:val="1"/>
      </w:numPr>
      <w:tabs>
        <w:tab w:val="num" w:pos="576"/>
        <w:tab w:val="num" w:pos="1276"/>
      </w:tabs>
      <w:spacing w:before="480" w:after="300" w:line="240" w:lineRule="auto"/>
      <w:ind w:left="576" w:hanging="576"/>
    </w:pPr>
    <w:rPr>
      <w:rFonts w:ascii="Calibri" w:hAnsi="Calibri"/>
      <w:kern w:val="24"/>
      <w:sz w:val="36"/>
    </w:rPr>
  </w:style>
  <w:style w:type="paragraph" w:customStyle="1" w:styleId="SAP3nadpis">
    <w:name w:val="SAP_3nadpis"/>
    <w:basedOn w:val="Nadpis30"/>
    <w:uiPriority w:val="99"/>
    <w:rsid w:val="0059093B"/>
    <w:pPr>
      <w:numPr>
        <w:ilvl w:val="2"/>
      </w:numPr>
      <w:tabs>
        <w:tab w:val="num" w:pos="992"/>
        <w:tab w:val="num" w:pos="1843"/>
      </w:tabs>
      <w:spacing w:before="480" w:after="300" w:line="240" w:lineRule="auto"/>
      <w:ind w:left="1843" w:hanging="1123"/>
    </w:pPr>
    <w:rPr>
      <w:rFonts w:ascii="Calibri" w:hAnsi="Calibri" w:cs="Arial"/>
      <w:bCs w:val="0"/>
      <w:kern w:val="24"/>
      <w:sz w:val="28"/>
    </w:rPr>
  </w:style>
  <w:style w:type="paragraph" w:customStyle="1" w:styleId="SAP4nadpis">
    <w:name w:val="SAP_4nadpis"/>
    <w:basedOn w:val="Nadpis40"/>
    <w:uiPriority w:val="99"/>
    <w:rsid w:val="0059093B"/>
    <w:pPr>
      <w:numPr>
        <w:ilvl w:val="3"/>
      </w:numPr>
      <w:tabs>
        <w:tab w:val="num" w:pos="1080"/>
        <w:tab w:val="num" w:pos="1800"/>
        <w:tab w:val="left" w:pos="2552"/>
      </w:tabs>
      <w:spacing w:before="360" w:after="180" w:line="240" w:lineRule="auto"/>
      <w:ind w:left="1797" w:hanging="717"/>
    </w:pPr>
    <w:rPr>
      <w:b w:val="0"/>
      <w:i/>
      <w:kern w:val="24"/>
    </w:rPr>
  </w:style>
  <w:style w:type="paragraph" w:customStyle="1" w:styleId="SAPtext">
    <w:name w:val="SAP_text"/>
    <w:basedOn w:val="Normln"/>
    <w:link w:val="SAPtextChar"/>
    <w:uiPriority w:val="99"/>
    <w:rsid w:val="0059093B"/>
    <w:pPr>
      <w:spacing w:before="120" w:after="60" w:line="240" w:lineRule="auto"/>
      <w:jc w:val="both"/>
    </w:pPr>
    <w:rPr>
      <w:kern w:val="24"/>
      <w:sz w:val="24"/>
      <w:szCs w:val="20"/>
    </w:rPr>
  </w:style>
  <w:style w:type="paragraph" w:customStyle="1" w:styleId="SAPtextodr">
    <w:name w:val="SAP_text_odr"/>
    <w:basedOn w:val="SAPtext"/>
    <w:uiPriority w:val="99"/>
    <w:rsid w:val="0059093B"/>
    <w:pPr>
      <w:tabs>
        <w:tab w:val="num" w:pos="420"/>
      </w:tabs>
      <w:ind w:left="420" w:hanging="420"/>
    </w:pPr>
  </w:style>
  <w:style w:type="paragraph" w:customStyle="1" w:styleId="SAPtextcisl">
    <w:name w:val="SAP_text_cisl"/>
    <w:basedOn w:val="SAPtext"/>
    <w:uiPriority w:val="99"/>
    <w:rsid w:val="0059093B"/>
    <w:pPr>
      <w:tabs>
        <w:tab w:val="num" w:pos="360"/>
        <w:tab w:val="num" w:pos="420"/>
      </w:tabs>
    </w:pPr>
  </w:style>
  <w:style w:type="paragraph" w:customStyle="1" w:styleId="SAPtextabc">
    <w:name w:val="SAP_text_abc"/>
    <w:basedOn w:val="SAPtext"/>
    <w:uiPriority w:val="99"/>
    <w:rsid w:val="0059093B"/>
    <w:pPr>
      <w:tabs>
        <w:tab w:val="num" w:pos="567"/>
      </w:tabs>
      <w:ind w:left="1361" w:hanging="1361"/>
    </w:pPr>
  </w:style>
  <w:style w:type="paragraph" w:customStyle="1" w:styleId="SAPtextodr2">
    <w:name w:val="SAP_text_odr2"/>
    <w:basedOn w:val="SAPtextodr"/>
    <w:uiPriority w:val="99"/>
    <w:rsid w:val="0059093B"/>
    <w:pPr>
      <w:tabs>
        <w:tab w:val="clear" w:pos="420"/>
        <w:tab w:val="num" w:pos="1474"/>
      </w:tabs>
      <w:ind w:left="1474" w:hanging="737"/>
    </w:pPr>
  </w:style>
  <w:style w:type="paragraph" w:customStyle="1" w:styleId="Odstavec">
    <w:name w:val="Odstavec"/>
    <w:basedOn w:val="Normln"/>
    <w:link w:val="OdstavecChar"/>
    <w:qFormat/>
    <w:rsid w:val="0059093B"/>
    <w:pPr>
      <w:suppressAutoHyphens/>
      <w:spacing w:before="120" w:after="240" w:line="240" w:lineRule="auto"/>
      <w:ind w:firstLine="709"/>
      <w:jc w:val="both"/>
    </w:pPr>
    <w:rPr>
      <w:rFonts w:ascii="Times New Roman" w:hAnsi="Times New Roman"/>
      <w:sz w:val="24"/>
      <w:szCs w:val="20"/>
      <w:lang w:eastAsia="ar-SA"/>
    </w:rPr>
  </w:style>
  <w:style w:type="paragraph" w:styleId="Zkladntext3">
    <w:name w:val="Body Text 3"/>
    <w:basedOn w:val="Normln"/>
    <w:link w:val="Zkladntext3Char"/>
    <w:rsid w:val="0059093B"/>
    <w:pPr>
      <w:suppressAutoHyphens/>
      <w:spacing w:line="240" w:lineRule="auto"/>
    </w:pPr>
    <w:rPr>
      <w:rFonts w:ascii="Times New Roman" w:hAnsi="Times New Roman"/>
      <w:sz w:val="16"/>
      <w:szCs w:val="16"/>
      <w:lang w:eastAsia="ar-SA"/>
    </w:rPr>
  </w:style>
  <w:style w:type="character" w:customStyle="1" w:styleId="Zkladntext3Char">
    <w:name w:val="Základní text 3 Char"/>
    <w:basedOn w:val="Standardnpsmoodstavce"/>
    <w:link w:val="Zkladntext3"/>
    <w:locked/>
    <w:rsid w:val="0059093B"/>
    <w:rPr>
      <w:rFonts w:cs="Times New Roman"/>
      <w:sz w:val="16"/>
      <w:szCs w:val="16"/>
      <w:lang w:eastAsia="ar-SA" w:bidi="ar-SA"/>
    </w:rPr>
  </w:style>
  <w:style w:type="character" w:customStyle="1" w:styleId="OdstavecChar">
    <w:name w:val="Odstavec Char"/>
    <w:link w:val="Odstavec"/>
    <w:locked/>
    <w:rsid w:val="0059093B"/>
    <w:rPr>
      <w:sz w:val="24"/>
      <w:lang w:eastAsia="ar-SA" w:bidi="ar-SA"/>
    </w:rPr>
  </w:style>
  <w:style w:type="character" w:customStyle="1" w:styleId="SAPtextChar">
    <w:name w:val="SAP_text Char"/>
    <w:link w:val="SAPtext"/>
    <w:uiPriority w:val="99"/>
    <w:locked/>
    <w:rsid w:val="0059093B"/>
    <w:rPr>
      <w:rFonts w:ascii="Calibri" w:hAnsi="Calibri"/>
      <w:kern w:val="24"/>
      <w:sz w:val="24"/>
    </w:rPr>
  </w:style>
  <w:style w:type="character" w:styleId="Siln">
    <w:name w:val="Strong"/>
    <w:basedOn w:val="Standardnpsmoodstavce"/>
    <w:uiPriority w:val="22"/>
    <w:qFormat/>
    <w:rsid w:val="0059093B"/>
    <w:rPr>
      <w:b/>
    </w:rPr>
  </w:style>
  <w:style w:type="paragraph" w:customStyle="1" w:styleId="RLlnek">
    <w:name w:val="RL Článek"/>
    <w:basedOn w:val="Normln"/>
    <w:uiPriority w:val="99"/>
    <w:rsid w:val="0059093B"/>
    <w:pPr>
      <w:keepNext/>
      <w:numPr>
        <w:numId w:val="23"/>
      </w:numPr>
      <w:spacing w:before="360" w:after="240" w:line="240" w:lineRule="auto"/>
      <w:jc w:val="both"/>
    </w:pPr>
    <w:rPr>
      <w:rFonts w:ascii="Arial" w:hAnsi="Arial" w:cs="Arial"/>
      <w:b/>
      <w:bCs/>
      <w:i/>
      <w:iCs/>
    </w:rPr>
  </w:style>
  <w:style w:type="paragraph" w:customStyle="1" w:styleId="RLOdstavec">
    <w:name w:val="RL Odstavec"/>
    <w:basedOn w:val="Normln"/>
    <w:uiPriority w:val="99"/>
    <w:rsid w:val="0059093B"/>
    <w:pPr>
      <w:numPr>
        <w:ilvl w:val="1"/>
        <w:numId w:val="23"/>
      </w:numPr>
      <w:spacing w:line="240" w:lineRule="auto"/>
      <w:jc w:val="both"/>
    </w:pPr>
    <w:rPr>
      <w:rFonts w:ascii="Arial" w:hAnsi="Arial" w:cs="Arial"/>
    </w:rPr>
  </w:style>
  <w:style w:type="paragraph" w:customStyle="1" w:styleId="SAPdokument">
    <w:name w:val="SAP_dokument"/>
    <w:basedOn w:val="Normln"/>
    <w:uiPriority w:val="99"/>
    <w:rsid w:val="0059093B"/>
    <w:pPr>
      <w:spacing w:before="120" w:after="60" w:line="360" w:lineRule="auto"/>
      <w:jc w:val="center"/>
    </w:pPr>
    <w:rPr>
      <w:b/>
      <w:kern w:val="24"/>
      <w:sz w:val="52"/>
      <w:szCs w:val="52"/>
    </w:rPr>
  </w:style>
  <w:style w:type="paragraph" w:customStyle="1" w:styleId="SAPobsah">
    <w:name w:val="SAP_obsah"/>
    <w:basedOn w:val="Normln"/>
    <w:uiPriority w:val="99"/>
    <w:rsid w:val="0059093B"/>
    <w:pPr>
      <w:spacing w:before="120" w:after="60" w:line="240" w:lineRule="auto"/>
      <w:jc w:val="both"/>
    </w:pPr>
    <w:rPr>
      <w:b/>
      <w:kern w:val="24"/>
      <w:u w:val="single"/>
    </w:rPr>
  </w:style>
  <w:style w:type="paragraph" w:customStyle="1" w:styleId="CharChar3Char">
    <w:name w:val="Char Char3 Char"/>
    <w:basedOn w:val="Normln"/>
    <w:uiPriority w:val="99"/>
    <w:rsid w:val="0059093B"/>
    <w:pPr>
      <w:spacing w:after="160" w:line="240" w:lineRule="exact"/>
    </w:pPr>
    <w:rPr>
      <w:rFonts w:ascii="Times New Roman Bold" w:hAnsi="Times New Roman Bold"/>
      <w:szCs w:val="26"/>
      <w:lang w:val="sk-SK" w:eastAsia="en-US"/>
    </w:rPr>
  </w:style>
  <w:style w:type="paragraph" w:customStyle="1" w:styleId="StyldoplnuchazeBlVechnavelk">
    <w:name w:val="Styl doplní uchazeč + Bílá Všechna velká"/>
    <w:basedOn w:val="Normln"/>
    <w:uiPriority w:val="99"/>
    <w:rsid w:val="0059093B"/>
    <w:pPr>
      <w:jc w:val="center"/>
    </w:pPr>
    <w:rPr>
      <w:b/>
      <w:bCs/>
      <w:color w:val="FFFFFF"/>
      <w:szCs w:val="22"/>
    </w:rPr>
  </w:style>
  <w:style w:type="paragraph" w:styleId="Zkladntextodsazen2">
    <w:name w:val="Body Text Indent 2"/>
    <w:basedOn w:val="Normln"/>
    <w:link w:val="Zkladntextodsazen2Char"/>
    <w:rsid w:val="0059093B"/>
    <w:pPr>
      <w:spacing w:line="480" w:lineRule="auto"/>
      <w:ind w:left="283"/>
    </w:pPr>
    <w:rPr>
      <w:rFonts w:ascii="Times New Roman" w:hAnsi="Times New Roman"/>
      <w:sz w:val="24"/>
    </w:rPr>
  </w:style>
  <w:style w:type="character" w:customStyle="1" w:styleId="Zkladntextodsazen2Char">
    <w:name w:val="Základní text odsazený 2 Char"/>
    <w:basedOn w:val="Standardnpsmoodstavce"/>
    <w:link w:val="Zkladntextodsazen2"/>
    <w:locked/>
    <w:rsid w:val="0059093B"/>
    <w:rPr>
      <w:rFonts w:cs="Times New Roman"/>
      <w:sz w:val="24"/>
      <w:szCs w:val="24"/>
    </w:rPr>
  </w:style>
  <w:style w:type="paragraph" w:customStyle="1" w:styleId="Styl2">
    <w:name w:val="Styl2"/>
    <w:basedOn w:val="Nadpis10"/>
    <w:autoRedefine/>
    <w:uiPriority w:val="99"/>
    <w:qFormat/>
    <w:rsid w:val="0059093B"/>
    <w:pPr>
      <w:keepNext w:val="0"/>
      <w:shd w:val="solid" w:color="FFFFFF" w:fill="FFFFFF"/>
      <w:tabs>
        <w:tab w:val="num" w:pos="454"/>
      </w:tabs>
      <w:spacing w:before="360" w:after="240" w:line="240" w:lineRule="auto"/>
      <w:ind w:left="454" w:hanging="454"/>
      <w:jc w:val="both"/>
    </w:pPr>
    <w:rPr>
      <w:rFonts w:cs="Times New Roman"/>
      <w:bCs w:val="0"/>
      <w:caps/>
      <w:kern w:val="0"/>
      <w:sz w:val="16"/>
      <w:szCs w:val="16"/>
      <w:u w:val="single"/>
      <w:lang w:eastAsia="en-US"/>
    </w:rPr>
  </w:style>
  <w:style w:type="paragraph" w:customStyle="1" w:styleId="Styl3">
    <w:name w:val="Styl3"/>
    <w:basedOn w:val="Nadpis10"/>
    <w:autoRedefine/>
    <w:uiPriority w:val="99"/>
    <w:qFormat/>
    <w:rsid w:val="0059093B"/>
    <w:pPr>
      <w:keepNext w:val="0"/>
      <w:shd w:val="solid" w:color="FFFFFF" w:fill="FFFFFF"/>
      <w:spacing w:before="360" w:after="240" w:line="240" w:lineRule="auto"/>
      <w:ind w:left="432" w:hanging="432"/>
      <w:jc w:val="both"/>
    </w:pPr>
    <w:rPr>
      <w:rFonts w:cs="Times New Roman"/>
      <w:caps/>
      <w:kern w:val="0"/>
      <w:sz w:val="20"/>
      <w:szCs w:val="20"/>
      <w:u w:val="single"/>
      <w:lang w:eastAsia="en-US"/>
    </w:rPr>
  </w:style>
  <w:style w:type="paragraph" w:customStyle="1" w:styleId="dkanormln">
    <w:name w:val="Øádka normální"/>
    <w:basedOn w:val="Normln"/>
    <w:uiPriority w:val="99"/>
    <w:rsid w:val="0059093B"/>
    <w:pPr>
      <w:spacing w:after="0" w:line="240" w:lineRule="auto"/>
      <w:jc w:val="both"/>
    </w:pPr>
    <w:rPr>
      <w:rFonts w:ascii="Times New Roman" w:hAnsi="Times New Roman"/>
      <w:kern w:val="16"/>
      <w:sz w:val="24"/>
      <w:szCs w:val="20"/>
    </w:rPr>
  </w:style>
  <w:style w:type="paragraph" w:customStyle="1" w:styleId="Textodstavce">
    <w:name w:val="Text odstavce"/>
    <w:basedOn w:val="Normln"/>
    <w:uiPriority w:val="99"/>
    <w:rsid w:val="0059093B"/>
    <w:pPr>
      <w:numPr>
        <w:ilvl w:val="6"/>
        <w:numId w:val="24"/>
      </w:numPr>
      <w:tabs>
        <w:tab w:val="left" w:pos="851"/>
      </w:tabs>
      <w:spacing w:before="120" w:line="240" w:lineRule="auto"/>
      <w:jc w:val="both"/>
      <w:outlineLvl w:val="6"/>
    </w:pPr>
    <w:rPr>
      <w:rFonts w:ascii="Times New Roman" w:hAnsi="Times New Roman"/>
      <w:sz w:val="24"/>
      <w:szCs w:val="20"/>
    </w:rPr>
  </w:style>
  <w:style w:type="paragraph" w:customStyle="1" w:styleId="Textbodu">
    <w:name w:val="Text bodu"/>
    <w:basedOn w:val="Normln"/>
    <w:uiPriority w:val="99"/>
    <w:rsid w:val="0059093B"/>
    <w:pPr>
      <w:numPr>
        <w:ilvl w:val="8"/>
        <w:numId w:val="24"/>
      </w:numPr>
      <w:spacing w:after="0" w:line="240" w:lineRule="auto"/>
      <w:jc w:val="both"/>
      <w:outlineLvl w:val="8"/>
    </w:pPr>
    <w:rPr>
      <w:rFonts w:ascii="Times New Roman" w:hAnsi="Times New Roman"/>
      <w:sz w:val="24"/>
      <w:szCs w:val="20"/>
    </w:rPr>
  </w:style>
  <w:style w:type="paragraph" w:customStyle="1" w:styleId="Textpsmene">
    <w:name w:val="Text písmene"/>
    <w:basedOn w:val="Normln"/>
    <w:uiPriority w:val="99"/>
    <w:rsid w:val="0059093B"/>
    <w:pPr>
      <w:numPr>
        <w:ilvl w:val="7"/>
        <w:numId w:val="24"/>
      </w:numPr>
      <w:spacing w:after="0" w:line="240" w:lineRule="auto"/>
      <w:jc w:val="both"/>
      <w:outlineLvl w:val="7"/>
    </w:pPr>
    <w:rPr>
      <w:rFonts w:ascii="Times New Roman" w:hAnsi="Times New Roman"/>
      <w:sz w:val="24"/>
      <w:szCs w:val="20"/>
    </w:rPr>
  </w:style>
  <w:style w:type="paragraph" w:customStyle="1" w:styleId="normalodsazene">
    <w:name w:val="normalodsazene"/>
    <w:basedOn w:val="Normln"/>
    <w:uiPriority w:val="99"/>
    <w:rsid w:val="0059093B"/>
    <w:pPr>
      <w:spacing w:before="280" w:after="280" w:line="240" w:lineRule="auto"/>
    </w:pPr>
    <w:rPr>
      <w:rFonts w:ascii="Times New Roman" w:hAnsi="Times New Roman"/>
      <w:sz w:val="20"/>
      <w:lang w:eastAsia="ar-SA"/>
    </w:rPr>
  </w:style>
  <w:style w:type="paragraph" w:customStyle="1" w:styleId="Textkolonky">
    <w:name w:val="Text kolonky"/>
    <w:basedOn w:val="Normln"/>
    <w:uiPriority w:val="99"/>
    <w:rsid w:val="0059093B"/>
    <w:pPr>
      <w:spacing w:before="40" w:after="0" w:line="240" w:lineRule="auto"/>
    </w:pPr>
    <w:rPr>
      <w:rFonts w:ascii="Arial Narrow" w:hAnsi="Arial Narrow"/>
      <w:spacing w:val="8"/>
      <w:kern w:val="20"/>
      <w:szCs w:val="20"/>
    </w:rPr>
  </w:style>
  <w:style w:type="paragraph" w:customStyle="1" w:styleId="doplnzadavatel">
    <w:name w:val="doplní zadavatel"/>
    <w:basedOn w:val="doplnuchaze"/>
    <w:uiPriority w:val="99"/>
    <w:qFormat/>
    <w:rsid w:val="0059093B"/>
    <w:rPr>
      <w:sz w:val="20"/>
      <w:lang w:eastAsia="en-US"/>
    </w:rPr>
  </w:style>
  <w:style w:type="paragraph" w:styleId="Zkladntextodsazen3">
    <w:name w:val="Body Text Indent 3"/>
    <w:basedOn w:val="Normln"/>
    <w:link w:val="Zkladntextodsazen3Char"/>
    <w:rsid w:val="0059093B"/>
    <w:pPr>
      <w:spacing w:line="240" w:lineRule="auto"/>
      <w:ind w:left="283"/>
    </w:pPr>
    <w:rPr>
      <w:rFonts w:ascii="Times New Roman" w:hAnsi="Times New Roman"/>
      <w:sz w:val="16"/>
      <w:szCs w:val="16"/>
    </w:rPr>
  </w:style>
  <w:style w:type="character" w:customStyle="1" w:styleId="Zkladntextodsazen3Char">
    <w:name w:val="Základní text odsazený 3 Char"/>
    <w:basedOn w:val="Standardnpsmoodstavce"/>
    <w:link w:val="Zkladntextodsazen3"/>
    <w:locked/>
    <w:rsid w:val="0059093B"/>
    <w:rPr>
      <w:rFonts w:cs="Times New Roman"/>
      <w:sz w:val="16"/>
      <w:szCs w:val="16"/>
    </w:rPr>
  </w:style>
  <w:style w:type="character" w:styleId="Zdraznn">
    <w:name w:val="Emphasis"/>
    <w:basedOn w:val="Standardnpsmoodstavce"/>
    <w:uiPriority w:val="20"/>
    <w:qFormat/>
    <w:rsid w:val="0059093B"/>
    <w:rPr>
      <w:i/>
    </w:rPr>
  </w:style>
  <w:style w:type="character" w:customStyle="1" w:styleId="CharChar">
    <w:name w:val="Char Char"/>
    <w:uiPriority w:val="99"/>
    <w:rsid w:val="0059093B"/>
    <w:rPr>
      <w:rFonts w:ascii="Arial" w:hAnsi="Arial"/>
      <w:b/>
      <w:kern w:val="32"/>
      <w:sz w:val="32"/>
      <w:lang w:val="cs-CZ" w:eastAsia="cs-CZ"/>
    </w:rPr>
  </w:style>
  <w:style w:type="paragraph" w:customStyle="1" w:styleId="RLlnekzadvacdokumentace">
    <w:name w:val="RL Článek zadávací dokumentace"/>
    <w:basedOn w:val="Normln"/>
    <w:next w:val="RLTextlnkuslovan"/>
    <w:uiPriority w:val="99"/>
    <w:rsid w:val="0059093B"/>
    <w:pPr>
      <w:keepNext/>
      <w:pBdr>
        <w:top w:val="single" w:sz="4" w:space="1" w:color="auto"/>
        <w:left w:val="single" w:sz="4" w:space="4" w:color="auto"/>
        <w:bottom w:val="single" w:sz="4" w:space="1" w:color="auto"/>
        <w:right w:val="single" w:sz="4" w:space="4" w:color="auto"/>
      </w:pBdr>
      <w:shd w:val="clear" w:color="auto" w:fill="E0E0E0"/>
      <w:tabs>
        <w:tab w:val="num" w:pos="737"/>
      </w:tabs>
      <w:suppressAutoHyphens/>
      <w:spacing w:before="360"/>
      <w:ind w:left="737" w:hanging="737"/>
      <w:jc w:val="both"/>
      <w:outlineLvl w:val="0"/>
    </w:pPr>
    <w:rPr>
      <w:rFonts w:ascii="Arial" w:hAnsi="Arial"/>
      <w:b/>
      <w:lang w:eastAsia="en-US"/>
    </w:rPr>
  </w:style>
  <w:style w:type="paragraph" w:customStyle="1" w:styleId="StylArial10bTunPodtren">
    <w:name w:val="Styl Arial 10 b. Tučné Podtržení"/>
    <w:basedOn w:val="Normln"/>
    <w:uiPriority w:val="99"/>
    <w:rsid w:val="0059093B"/>
    <w:pPr>
      <w:numPr>
        <w:numId w:val="25"/>
      </w:numPr>
      <w:spacing w:line="320" w:lineRule="atLeast"/>
      <w:jc w:val="both"/>
    </w:pPr>
    <w:rPr>
      <w:rFonts w:ascii="Arial" w:hAnsi="Arial" w:cs="Arial"/>
      <w:b/>
      <w:sz w:val="20"/>
      <w:szCs w:val="20"/>
      <w:u w:val="single"/>
    </w:rPr>
  </w:style>
  <w:style w:type="paragraph" w:customStyle="1" w:styleId="StylArial10bTunPodtrenZarovnatdoblokuZa6b">
    <w:name w:val="Styl Arial 10 b. Tučné Podtržení Zarovnat do bloku Za:  6 b...."/>
    <w:basedOn w:val="Normln"/>
    <w:uiPriority w:val="99"/>
    <w:rsid w:val="0059093B"/>
    <w:pPr>
      <w:numPr>
        <w:numId w:val="26"/>
      </w:numPr>
      <w:spacing w:line="320" w:lineRule="atLeast"/>
      <w:jc w:val="both"/>
    </w:pPr>
    <w:rPr>
      <w:rFonts w:ascii="Arial" w:hAnsi="Arial"/>
      <w:b/>
      <w:bCs/>
      <w:sz w:val="20"/>
      <w:szCs w:val="20"/>
      <w:u w:val="single"/>
    </w:rPr>
  </w:style>
  <w:style w:type="paragraph" w:customStyle="1" w:styleId="BodySingle">
    <w:name w:val="Body Single"/>
    <w:basedOn w:val="Zkladntext"/>
    <w:link w:val="BodySingleChar1"/>
    <w:uiPriority w:val="99"/>
    <w:rsid w:val="0059093B"/>
    <w:pPr>
      <w:spacing w:before="40" w:after="80" w:line="240" w:lineRule="exact"/>
      <w:jc w:val="both"/>
    </w:pPr>
    <w:rPr>
      <w:rFonts w:ascii="Verdana" w:hAnsi="Verdana"/>
      <w:sz w:val="16"/>
      <w:szCs w:val="20"/>
    </w:rPr>
  </w:style>
  <w:style w:type="paragraph" w:customStyle="1" w:styleId="Zadvacdokumentacenadpis">
    <w:name w:val="Zadávací dokumentace nadpis"/>
    <w:basedOn w:val="Normln"/>
    <w:uiPriority w:val="99"/>
    <w:rsid w:val="0059093B"/>
    <w:pPr>
      <w:tabs>
        <w:tab w:val="num" w:pos="709"/>
      </w:tabs>
      <w:jc w:val="both"/>
    </w:pPr>
    <w:rPr>
      <w:rFonts w:ascii="Arial" w:hAnsi="Arial"/>
      <w:b/>
      <w:sz w:val="20"/>
      <w:u w:val="single"/>
    </w:rPr>
  </w:style>
  <w:style w:type="character" w:customStyle="1" w:styleId="RozloendokumentuChar">
    <w:name w:val="Rozložení dokumentu Char"/>
    <w:rsid w:val="0059093B"/>
    <w:rPr>
      <w:rFonts w:ascii="Tahoma" w:hAnsi="Tahoma"/>
      <w:kern w:val="24"/>
      <w:shd w:val="clear" w:color="auto" w:fill="000080"/>
    </w:rPr>
  </w:style>
  <w:style w:type="paragraph" w:customStyle="1" w:styleId="Styl1">
    <w:name w:val="Styl1"/>
    <w:basedOn w:val="Nadpis10"/>
    <w:uiPriority w:val="99"/>
    <w:qFormat/>
    <w:rsid w:val="0059093B"/>
    <w:pPr>
      <w:pageBreakBefore/>
      <w:shd w:val="clear" w:color="000066" w:fill="808080"/>
      <w:tabs>
        <w:tab w:val="num" w:pos="567"/>
      </w:tabs>
      <w:spacing w:before="500" w:after="300" w:line="300" w:lineRule="exact"/>
      <w:ind w:left="431" w:hanging="431"/>
    </w:pPr>
    <w:rPr>
      <w:rFonts w:ascii="Garamond" w:hAnsi="Garamond" w:cs="Times New Roman"/>
    </w:rPr>
  </w:style>
  <w:style w:type="paragraph" w:customStyle="1" w:styleId="Styl4">
    <w:name w:val="Styl4"/>
    <w:basedOn w:val="Nadpis10"/>
    <w:uiPriority w:val="99"/>
    <w:qFormat/>
    <w:rsid w:val="0059093B"/>
    <w:pPr>
      <w:pBdr>
        <w:top w:val="single" w:sz="24" w:space="1" w:color="808080"/>
        <w:left w:val="single" w:sz="24" w:space="4" w:color="808080"/>
        <w:bottom w:val="single" w:sz="24" w:space="1" w:color="808080"/>
        <w:right w:val="single" w:sz="24" w:space="4" w:color="808080"/>
      </w:pBdr>
      <w:shd w:val="clear" w:color="000066" w:fill="808080"/>
      <w:tabs>
        <w:tab w:val="num" w:pos="567"/>
      </w:tabs>
      <w:spacing w:before="500" w:after="300" w:line="300" w:lineRule="exact"/>
      <w:ind w:left="567" w:hanging="567"/>
    </w:pPr>
    <w:rPr>
      <w:rFonts w:ascii="Garamond" w:hAnsi="Garamond" w:cs="Times New Roman"/>
    </w:rPr>
  </w:style>
  <w:style w:type="paragraph" w:customStyle="1" w:styleId="Styl5">
    <w:name w:val="Styl5"/>
    <w:basedOn w:val="Nadpis20"/>
    <w:uiPriority w:val="99"/>
    <w:qFormat/>
    <w:rsid w:val="0059093B"/>
    <w:pPr>
      <w:numPr>
        <w:ilvl w:val="1"/>
      </w:numPr>
      <w:pBdr>
        <w:bottom w:val="single" w:sz="8" w:space="0" w:color="000000"/>
      </w:pBdr>
      <w:shd w:val="clear" w:color="auto" w:fill="A6A6A6"/>
      <w:tabs>
        <w:tab w:val="num" w:pos="720"/>
      </w:tabs>
      <w:spacing w:after="120" w:line="300" w:lineRule="exact"/>
      <w:ind w:left="720" w:hanging="720"/>
    </w:pPr>
    <w:rPr>
      <w:rFonts w:ascii="Garamond" w:hAnsi="Garamond"/>
    </w:rPr>
  </w:style>
  <w:style w:type="paragraph" w:customStyle="1" w:styleId="Styl6">
    <w:name w:val="Styl6"/>
    <w:basedOn w:val="Styl1"/>
    <w:uiPriority w:val="99"/>
    <w:qFormat/>
    <w:rsid w:val="0059093B"/>
    <w:pPr>
      <w:pBdr>
        <w:top w:val="single" w:sz="24" w:space="1" w:color="808080"/>
        <w:left w:val="single" w:sz="24" w:space="4" w:color="808080"/>
        <w:bottom w:val="single" w:sz="24" w:space="1" w:color="808080"/>
        <w:right w:val="single" w:sz="24" w:space="4" w:color="808080"/>
      </w:pBdr>
      <w:tabs>
        <w:tab w:val="clear" w:pos="567"/>
      </w:tabs>
      <w:ind w:left="357" w:hanging="357"/>
    </w:pPr>
  </w:style>
  <w:style w:type="paragraph" w:customStyle="1" w:styleId="Styl7">
    <w:name w:val="Styl7"/>
    <w:basedOn w:val="Normln"/>
    <w:uiPriority w:val="99"/>
    <w:qFormat/>
    <w:rsid w:val="0059093B"/>
    <w:pPr>
      <w:keepNext/>
      <w:pBdr>
        <w:top w:val="single" w:sz="24" w:space="1" w:color="808080"/>
        <w:left w:val="single" w:sz="24" w:space="4" w:color="808080"/>
        <w:bottom w:val="single" w:sz="24" w:space="1" w:color="808080"/>
        <w:right w:val="single" w:sz="24" w:space="4" w:color="808080"/>
      </w:pBdr>
      <w:shd w:val="clear" w:color="auto" w:fill="808080"/>
      <w:spacing w:before="360"/>
    </w:pPr>
    <w:rPr>
      <w:rFonts w:ascii="Garamond" w:hAnsi="Garamond"/>
      <w:b/>
      <w:caps/>
      <w:sz w:val="28"/>
    </w:rPr>
  </w:style>
  <w:style w:type="paragraph" w:customStyle="1" w:styleId="Styl8">
    <w:name w:val="Styl8"/>
    <w:basedOn w:val="Nadpis20"/>
    <w:uiPriority w:val="99"/>
    <w:qFormat/>
    <w:rsid w:val="0059093B"/>
    <w:pPr>
      <w:numPr>
        <w:ilvl w:val="1"/>
      </w:numPr>
      <w:pBdr>
        <w:bottom w:val="single" w:sz="8" w:space="0" w:color="auto"/>
      </w:pBdr>
      <w:shd w:val="clear" w:color="auto" w:fill="A6A6A6"/>
      <w:tabs>
        <w:tab w:val="num" w:pos="720"/>
      </w:tabs>
      <w:spacing w:after="120" w:line="300" w:lineRule="exact"/>
      <w:ind w:left="720" w:hanging="720"/>
    </w:pPr>
    <w:rPr>
      <w:rFonts w:ascii="Garamond" w:hAnsi="Garamond"/>
    </w:rPr>
  </w:style>
  <w:style w:type="paragraph" w:customStyle="1" w:styleId="Styl9">
    <w:name w:val="Styl9"/>
    <w:basedOn w:val="Nadpis30"/>
    <w:uiPriority w:val="99"/>
    <w:qFormat/>
    <w:rsid w:val="0059093B"/>
    <w:pPr>
      <w:numPr>
        <w:ilvl w:val="2"/>
      </w:numPr>
      <w:pBdr>
        <w:bottom w:val="single" w:sz="8" w:space="1" w:color="auto"/>
      </w:pBdr>
      <w:spacing w:after="120" w:line="300" w:lineRule="exact"/>
      <w:ind w:left="720" w:hanging="720"/>
    </w:pPr>
    <w:rPr>
      <w:rFonts w:ascii="Garamond" w:hAnsi="Garamond"/>
      <w:bCs w:val="0"/>
      <w:i/>
      <w:sz w:val="24"/>
      <w:szCs w:val="24"/>
      <w:lang w:eastAsia="en-US"/>
    </w:rPr>
  </w:style>
  <w:style w:type="paragraph" w:customStyle="1" w:styleId="Styl10">
    <w:name w:val="Styl10"/>
    <w:basedOn w:val="Nadpis20"/>
    <w:uiPriority w:val="99"/>
    <w:qFormat/>
    <w:rsid w:val="0059093B"/>
    <w:pPr>
      <w:pageBreakBefore/>
      <w:numPr>
        <w:ilvl w:val="1"/>
      </w:numPr>
      <w:pBdr>
        <w:bottom w:val="single" w:sz="8" w:space="0" w:color="auto"/>
      </w:pBdr>
      <w:shd w:val="clear" w:color="auto" w:fill="A6A6A6"/>
      <w:tabs>
        <w:tab w:val="num" w:pos="720"/>
      </w:tabs>
      <w:spacing w:after="120" w:line="300" w:lineRule="exact"/>
      <w:ind w:left="720" w:hanging="720"/>
    </w:pPr>
    <w:rPr>
      <w:rFonts w:ascii="Garamond" w:hAnsi="Garamond"/>
    </w:rPr>
  </w:style>
  <w:style w:type="paragraph" w:customStyle="1" w:styleId="Styl11">
    <w:name w:val="Styl11"/>
    <w:basedOn w:val="Nadpis30"/>
    <w:uiPriority w:val="99"/>
    <w:qFormat/>
    <w:rsid w:val="0059093B"/>
    <w:pPr>
      <w:numPr>
        <w:ilvl w:val="2"/>
      </w:numPr>
      <w:pBdr>
        <w:bottom w:val="single" w:sz="8" w:space="1" w:color="auto"/>
      </w:pBdr>
      <w:spacing w:after="120" w:line="300" w:lineRule="exact"/>
      <w:ind w:left="720" w:hanging="720"/>
    </w:pPr>
    <w:rPr>
      <w:rFonts w:ascii="Garamond" w:hAnsi="Garamond"/>
      <w:bCs w:val="0"/>
      <w:i/>
      <w:sz w:val="24"/>
      <w:szCs w:val="20"/>
      <w:lang w:eastAsia="en-US"/>
    </w:rPr>
  </w:style>
  <w:style w:type="paragraph" w:customStyle="1" w:styleId="Styl12">
    <w:name w:val="Styl12"/>
    <w:basedOn w:val="Nadpis20"/>
    <w:uiPriority w:val="99"/>
    <w:qFormat/>
    <w:rsid w:val="0059093B"/>
    <w:pPr>
      <w:pageBreakBefore/>
      <w:numPr>
        <w:ilvl w:val="1"/>
        <w:numId w:val="28"/>
      </w:numPr>
      <w:pBdr>
        <w:bottom w:val="single" w:sz="8" w:space="0" w:color="auto"/>
      </w:pBdr>
      <w:shd w:val="clear" w:color="auto" w:fill="A6A6A6"/>
      <w:tabs>
        <w:tab w:val="clear" w:pos="720"/>
        <w:tab w:val="num" w:pos="360"/>
      </w:tabs>
      <w:spacing w:after="120" w:line="300" w:lineRule="exact"/>
      <w:ind w:left="0" w:firstLine="0"/>
    </w:pPr>
    <w:rPr>
      <w:rFonts w:ascii="Garamond" w:hAnsi="Garamond"/>
    </w:rPr>
  </w:style>
  <w:style w:type="paragraph" w:customStyle="1" w:styleId="Styl13">
    <w:name w:val="Styl13"/>
    <w:basedOn w:val="Nadpis30"/>
    <w:uiPriority w:val="99"/>
    <w:qFormat/>
    <w:rsid w:val="0059093B"/>
    <w:pPr>
      <w:numPr>
        <w:ilvl w:val="2"/>
      </w:numPr>
      <w:pBdr>
        <w:bottom w:val="single" w:sz="8" w:space="1" w:color="auto"/>
      </w:pBdr>
      <w:spacing w:after="120" w:line="300" w:lineRule="exact"/>
      <w:ind w:left="720" w:hanging="720"/>
    </w:pPr>
    <w:rPr>
      <w:rFonts w:ascii="Garamond" w:hAnsi="Garamond"/>
      <w:bCs w:val="0"/>
      <w:i/>
      <w:sz w:val="24"/>
      <w:szCs w:val="20"/>
      <w:lang w:eastAsia="en-US"/>
    </w:rPr>
  </w:style>
  <w:style w:type="paragraph" w:customStyle="1" w:styleId="Styl14">
    <w:name w:val="Styl14"/>
    <w:basedOn w:val="Nadpis30"/>
    <w:uiPriority w:val="99"/>
    <w:qFormat/>
    <w:rsid w:val="0059093B"/>
    <w:pPr>
      <w:numPr>
        <w:ilvl w:val="2"/>
        <w:numId w:val="28"/>
      </w:numPr>
      <w:pBdr>
        <w:bottom w:val="single" w:sz="8" w:space="1" w:color="auto"/>
      </w:pBdr>
      <w:spacing w:after="120" w:line="300" w:lineRule="exact"/>
    </w:pPr>
    <w:rPr>
      <w:rFonts w:ascii="Garamond" w:hAnsi="Garamond"/>
      <w:bCs w:val="0"/>
      <w:i/>
      <w:sz w:val="24"/>
      <w:szCs w:val="20"/>
      <w:lang w:eastAsia="en-US"/>
    </w:rPr>
  </w:style>
  <w:style w:type="paragraph" w:customStyle="1" w:styleId="Styl15">
    <w:name w:val="Styl15"/>
    <w:basedOn w:val="Normln"/>
    <w:uiPriority w:val="99"/>
    <w:qFormat/>
    <w:rsid w:val="0059093B"/>
    <w:pPr>
      <w:keepNext/>
      <w:pBdr>
        <w:top w:val="single" w:sz="24" w:space="1" w:color="808080"/>
        <w:left w:val="single" w:sz="24" w:space="4" w:color="808080"/>
        <w:bottom w:val="single" w:sz="24" w:space="1" w:color="808080"/>
        <w:right w:val="single" w:sz="24" w:space="4" w:color="808080"/>
      </w:pBdr>
      <w:shd w:val="clear" w:color="auto" w:fill="808080"/>
      <w:spacing w:before="360"/>
    </w:pPr>
    <w:rPr>
      <w:rFonts w:ascii="Garamond" w:hAnsi="Garamond"/>
      <w:b/>
      <w:caps/>
      <w:sz w:val="28"/>
    </w:rPr>
  </w:style>
  <w:style w:type="paragraph" w:customStyle="1" w:styleId="Styl16">
    <w:name w:val="Styl16"/>
    <w:basedOn w:val="Normln"/>
    <w:uiPriority w:val="99"/>
    <w:qFormat/>
    <w:rsid w:val="0059093B"/>
    <w:pPr>
      <w:pageBreakBefore/>
      <w:pBdr>
        <w:top w:val="single" w:sz="24" w:space="1" w:color="808080"/>
        <w:left w:val="single" w:sz="24" w:space="4" w:color="808080"/>
        <w:bottom w:val="single" w:sz="24" w:space="1" w:color="808080"/>
        <w:right w:val="single" w:sz="24" w:space="4" w:color="808080"/>
      </w:pBdr>
      <w:shd w:val="clear" w:color="auto" w:fill="808080"/>
      <w:spacing w:before="480"/>
    </w:pPr>
    <w:rPr>
      <w:rFonts w:ascii="Garamond" w:hAnsi="Garamond"/>
      <w:b/>
      <w:caps/>
      <w:sz w:val="28"/>
    </w:rPr>
  </w:style>
  <w:style w:type="paragraph" w:customStyle="1" w:styleId="Styl17">
    <w:name w:val="Styl17"/>
    <w:basedOn w:val="Normln"/>
    <w:uiPriority w:val="99"/>
    <w:qFormat/>
    <w:rsid w:val="0059093B"/>
    <w:pPr>
      <w:pBdr>
        <w:top w:val="single" w:sz="24" w:space="1" w:color="808080"/>
        <w:left w:val="single" w:sz="24" w:space="4" w:color="808080"/>
        <w:bottom w:val="single" w:sz="24" w:space="1" w:color="808080"/>
        <w:right w:val="single" w:sz="24" w:space="4" w:color="808080"/>
      </w:pBdr>
      <w:shd w:val="clear" w:color="auto" w:fill="808080"/>
      <w:ind w:left="284" w:right="140"/>
    </w:pPr>
    <w:rPr>
      <w:rFonts w:ascii="Garamond" w:hAnsi="Garamond"/>
      <w:sz w:val="24"/>
    </w:rPr>
  </w:style>
  <w:style w:type="paragraph" w:customStyle="1" w:styleId="Styl18">
    <w:name w:val="Styl18"/>
    <w:basedOn w:val="Normln"/>
    <w:uiPriority w:val="99"/>
    <w:qFormat/>
    <w:rsid w:val="0059093B"/>
    <w:pPr>
      <w:pageBreakBefore/>
      <w:pBdr>
        <w:top w:val="single" w:sz="24" w:space="1" w:color="808080"/>
        <w:left w:val="single" w:sz="24" w:space="4" w:color="808080"/>
        <w:bottom w:val="single" w:sz="24" w:space="1" w:color="808080"/>
        <w:right w:val="single" w:sz="24" w:space="4" w:color="808080"/>
      </w:pBdr>
      <w:shd w:val="clear" w:color="auto" w:fill="808080"/>
      <w:spacing w:before="480"/>
    </w:pPr>
    <w:rPr>
      <w:rFonts w:ascii="Garamond" w:hAnsi="Garamond"/>
      <w:b/>
      <w:caps/>
      <w:sz w:val="28"/>
    </w:rPr>
  </w:style>
  <w:style w:type="paragraph" w:customStyle="1" w:styleId="Styl19">
    <w:name w:val="Styl19"/>
    <w:basedOn w:val="Normln"/>
    <w:uiPriority w:val="99"/>
    <w:qFormat/>
    <w:rsid w:val="0059093B"/>
    <w:pPr>
      <w:keepNext/>
      <w:pBdr>
        <w:bottom w:val="single" w:sz="4" w:space="1" w:color="000066"/>
      </w:pBdr>
      <w:shd w:val="clear" w:color="auto" w:fill="808080"/>
      <w:spacing w:before="500"/>
    </w:pPr>
    <w:rPr>
      <w:rFonts w:ascii="Garamond" w:hAnsi="Garamond"/>
      <w:b/>
      <w:caps/>
      <w:sz w:val="28"/>
    </w:rPr>
  </w:style>
  <w:style w:type="paragraph" w:customStyle="1" w:styleId="Styl20">
    <w:name w:val="Styl20"/>
    <w:basedOn w:val="Styl1"/>
    <w:uiPriority w:val="99"/>
    <w:qFormat/>
    <w:rsid w:val="0059093B"/>
    <w:pPr>
      <w:numPr>
        <w:numId w:val="27"/>
      </w:numPr>
      <w:pBdr>
        <w:top w:val="single" w:sz="24" w:space="1" w:color="808080"/>
        <w:left w:val="single" w:sz="24" w:space="4" w:color="808080"/>
        <w:bottom w:val="single" w:sz="24" w:space="1" w:color="808080"/>
        <w:right w:val="single" w:sz="24" w:space="4" w:color="808080"/>
      </w:pBdr>
      <w:tabs>
        <w:tab w:val="num" w:pos="360"/>
      </w:tabs>
      <w:ind w:left="431" w:hanging="431"/>
    </w:pPr>
  </w:style>
  <w:style w:type="paragraph" w:customStyle="1" w:styleId="Styl21">
    <w:name w:val="Styl21"/>
    <w:basedOn w:val="Normln"/>
    <w:uiPriority w:val="99"/>
    <w:qFormat/>
    <w:rsid w:val="0059093B"/>
    <w:pPr>
      <w:pageBreakBefore/>
      <w:pBdr>
        <w:top w:val="single" w:sz="24" w:space="1" w:color="808080"/>
        <w:left w:val="single" w:sz="24" w:space="4" w:color="808080"/>
        <w:bottom w:val="single" w:sz="24" w:space="1" w:color="808080"/>
        <w:right w:val="single" w:sz="24" w:space="4" w:color="808080"/>
      </w:pBdr>
      <w:shd w:val="clear" w:color="auto" w:fill="808080"/>
      <w:spacing w:before="480"/>
    </w:pPr>
    <w:rPr>
      <w:rFonts w:ascii="Garamond" w:hAnsi="Garamond"/>
      <w:b/>
      <w:caps/>
      <w:color w:val="FFFFFF"/>
      <w:sz w:val="28"/>
    </w:rPr>
  </w:style>
  <w:style w:type="paragraph" w:customStyle="1" w:styleId="Char1CharCharCharCharCharCharChar2">
    <w:name w:val="Char1 Char Char Char Char Char Char Char2"/>
    <w:basedOn w:val="Normln"/>
    <w:uiPriority w:val="99"/>
    <w:semiHidden/>
    <w:rsid w:val="0059093B"/>
    <w:pPr>
      <w:spacing w:after="160" w:line="240" w:lineRule="exact"/>
    </w:pPr>
    <w:rPr>
      <w:rFonts w:ascii="Arial" w:hAnsi="Arial"/>
      <w:szCs w:val="22"/>
      <w:lang w:val="en-US" w:eastAsia="en-US"/>
    </w:rPr>
  </w:style>
  <w:style w:type="character" w:customStyle="1" w:styleId="Tun">
    <w:name w:val="Tučné"/>
    <w:uiPriority w:val="99"/>
    <w:rsid w:val="0059093B"/>
    <w:rPr>
      <w:b/>
    </w:rPr>
  </w:style>
  <w:style w:type="paragraph" w:customStyle="1" w:styleId="Normlntext">
    <w:name w:val="Normální text"/>
    <w:basedOn w:val="Normln"/>
    <w:link w:val="NormlntextChar1"/>
    <w:uiPriority w:val="99"/>
    <w:rsid w:val="0059093B"/>
    <w:pPr>
      <w:tabs>
        <w:tab w:val="left" w:pos="851"/>
      </w:tabs>
      <w:spacing w:after="0" w:line="240" w:lineRule="auto"/>
      <w:ind w:left="851"/>
      <w:jc w:val="both"/>
    </w:pPr>
    <w:rPr>
      <w:rFonts w:ascii="Times New Roman" w:hAnsi="Times New Roman"/>
      <w:sz w:val="20"/>
      <w:szCs w:val="20"/>
    </w:rPr>
  </w:style>
  <w:style w:type="paragraph" w:customStyle="1" w:styleId="Souhrn">
    <w:name w:val="Souhrn"/>
    <w:basedOn w:val="Normln"/>
    <w:next w:val="Normlntext"/>
    <w:uiPriority w:val="99"/>
    <w:rsid w:val="0059093B"/>
    <w:pPr>
      <w:pageBreakBefore/>
      <w:tabs>
        <w:tab w:val="left" w:pos="851"/>
      </w:tabs>
      <w:spacing w:before="360" w:after="240" w:line="240" w:lineRule="auto"/>
      <w:jc w:val="center"/>
    </w:pPr>
    <w:rPr>
      <w:rFonts w:ascii="Times New Roman" w:hAnsi="Times New Roman"/>
      <w:b/>
      <w:bCs/>
      <w:sz w:val="32"/>
      <w:szCs w:val="32"/>
    </w:rPr>
  </w:style>
  <w:style w:type="paragraph" w:customStyle="1" w:styleId="Souhrn2">
    <w:name w:val="Souhrn2"/>
    <w:basedOn w:val="Normln"/>
    <w:next w:val="Normlntext"/>
    <w:uiPriority w:val="99"/>
    <w:rsid w:val="0059093B"/>
    <w:pPr>
      <w:keepNext/>
      <w:tabs>
        <w:tab w:val="left" w:pos="851"/>
      </w:tabs>
      <w:spacing w:before="480" w:after="240" w:line="240" w:lineRule="auto"/>
      <w:jc w:val="both"/>
    </w:pPr>
    <w:rPr>
      <w:rFonts w:ascii="Times New Roman" w:hAnsi="Times New Roman"/>
      <w:b/>
      <w:bCs/>
      <w:sz w:val="24"/>
    </w:rPr>
  </w:style>
  <w:style w:type="paragraph" w:customStyle="1" w:styleId="Normlntext2">
    <w:name w:val="Normální text2"/>
    <w:basedOn w:val="Normlntext"/>
    <w:uiPriority w:val="99"/>
    <w:rsid w:val="0059093B"/>
    <w:pPr>
      <w:ind w:left="1418"/>
    </w:pPr>
  </w:style>
  <w:style w:type="paragraph" w:customStyle="1" w:styleId="Pata">
    <w:name w:val="Pata"/>
    <w:basedOn w:val="Normln"/>
    <w:uiPriority w:val="99"/>
    <w:rsid w:val="0059093B"/>
    <w:pPr>
      <w:tabs>
        <w:tab w:val="left" w:pos="851"/>
        <w:tab w:val="right" w:pos="9639"/>
      </w:tabs>
      <w:spacing w:after="0" w:line="240" w:lineRule="auto"/>
      <w:ind w:left="851"/>
      <w:jc w:val="both"/>
    </w:pPr>
    <w:rPr>
      <w:rFonts w:ascii="Novarese Bk BTCE" w:hAnsi="Novarese Bk BTCE" w:cs="Novarese Bk BTCE"/>
      <w:sz w:val="16"/>
      <w:szCs w:val="16"/>
    </w:rPr>
  </w:style>
  <w:style w:type="paragraph" w:customStyle="1" w:styleId="BDONzevklienta">
    <w:name w:val="BDO Název klienta"/>
    <w:basedOn w:val="BDOVerze"/>
    <w:uiPriority w:val="99"/>
    <w:rsid w:val="0059093B"/>
    <w:pPr>
      <w:tabs>
        <w:tab w:val="clear" w:pos="851"/>
      </w:tabs>
      <w:spacing w:after="120" w:line="280" w:lineRule="exact"/>
      <w:jc w:val="left"/>
    </w:pPr>
    <w:rPr>
      <w:rFonts w:ascii="Calibri" w:hAnsi="Calibri" w:cs="Times New Roman"/>
      <w:color w:val="auto"/>
      <w:sz w:val="22"/>
    </w:rPr>
  </w:style>
  <w:style w:type="paragraph" w:customStyle="1" w:styleId="BDONzevdokumentu">
    <w:name w:val="BDO Název dokumentu"/>
    <w:basedOn w:val="BDOVerze"/>
    <w:uiPriority w:val="99"/>
    <w:rsid w:val="0059093B"/>
    <w:pPr>
      <w:tabs>
        <w:tab w:val="clear" w:pos="851"/>
      </w:tabs>
      <w:spacing w:after="120" w:line="280" w:lineRule="exact"/>
      <w:jc w:val="left"/>
    </w:pPr>
    <w:rPr>
      <w:rFonts w:ascii="Calibri" w:hAnsi="Calibri" w:cs="Times New Roman"/>
      <w:color w:val="auto"/>
      <w:sz w:val="22"/>
    </w:rPr>
  </w:style>
  <w:style w:type="paragraph" w:customStyle="1" w:styleId="Upozornn">
    <w:name w:val="Upozornění"/>
    <w:basedOn w:val="Normln"/>
    <w:uiPriority w:val="99"/>
    <w:rsid w:val="0059093B"/>
    <w:pPr>
      <w:keepNext/>
      <w:pageBreakBefore/>
      <w:tabs>
        <w:tab w:val="left" w:pos="851"/>
      </w:tabs>
      <w:spacing w:before="10000" w:after="0" w:line="240" w:lineRule="auto"/>
      <w:jc w:val="both"/>
    </w:pPr>
    <w:rPr>
      <w:rFonts w:ascii="Times New Roman" w:hAnsi="Times New Roman"/>
      <w:b/>
      <w:bCs/>
      <w:szCs w:val="22"/>
    </w:rPr>
  </w:style>
  <w:style w:type="paragraph" w:customStyle="1" w:styleId="Tabulkavlevo">
    <w:name w:val="Tabulka vlevo"/>
    <w:basedOn w:val="Normln"/>
    <w:uiPriority w:val="99"/>
    <w:rsid w:val="0059093B"/>
    <w:pPr>
      <w:keepNext/>
      <w:tabs>
        <w:tab w:val="left" w:pos="851"/>
      </w:tabs>
      <w:spacing w:before="20" w:after="20" w:line="240" w:lineRule="auto"/>
      <w:jc w:val="both"/>
    </w:pPr>
    <w:rPr>
      <w:rFonts w:ascii="Times New Roman" w:hAnsi="Times New Roman"/>
      <w:szCs w:val="22"/>
    </w:rPr>
  </w:style>
  <w:style w:type="paragraph" w:customStyle="1" w:styleId="Tabulkazhlavvlevo">
    <w:name w:val="Tabulka záhlaví vlevo"/>
    <w:basedOn w:val="Tabulkavlevo"/>
    <w:uiPriority w:val="99"/>
    <w:rsid w:val="0059093B"/>
    <w:pPr>
      <w:keepLines/>
      <w:spacing w:before="40" w:after="40"/>
    </w:pPr>
    <w:rPr>
      <w:b/>
      <w:bCs/>
    </w:rPr>
  </w:style>
  <w:style w:type="paragraph" w:customStyle="1" w:styleId="Tabulkavpravo">
    <w:name w:val="Tabulka vpravo"/>
    <w:basedOn w:val="Tabulkavlevo"/>
    <w:uiPriority w:val="99"/>
    <w:rsid w:val="0059093B"/>
    <w:pPr>
      <w:tabs>
        <w:tab w:val="right" w:pos="9639"/>
      </w:tabs>
      <w:jc w:val="right"/>
    </w:pPr>
  </w:style>
  <w:style w:type="paragraph" w:customStyle="1" w:styleId="Tabulkasted">
    <w:name w:val="Tabulka střed"/>
    <w:basedOn w:val="Tabulkavlevo"/>
    <w:uiPriority w:val="99"/>
    <w:rsid w:val="0059093B"/>
    <w:pPr>
      <w:tabs>
        <w:tab w:val="right" w:pos="9639"/>
      </w:tabs>
      <w:jc w:val="center"/>
    </w:pPr>
  </w:style>
  <w:style w:type="paragraph" w:customStyle="1" w:styleId="Tabulkazhlavsted">
    <w:name w:val="Tabulka záhlaví střed"/>
    <w:basedOn w:val="Tabulkazhlavvlevo"/>
    <w:uiPriority w:val="99"/>
    <w:rsid w:val="0059093B"/>
    <w:pPr>
      <w:jc w:val="center"/>
    </w:pPr>
  </w:style>
  <w:style w:type="paragraph" w:customStyle="1" w:styleId="ra">
    <w:name w:val="Čára"/>
    <w:basedOn w:val="Normln"/>
    <w:uiPriority w:val="99"/>
    <w:rsid w:val="0059093B"/>
    <w:pPr>
      <w:widowControl w:val="0"/>
      <w:pBdr>
        <w:top w:val="single" w:sz="4" w:space="1" w:color="000000"/>
      </w:pBdr>
      <w:tabs>
        <w:tab w:val="left" w:pos="851"/>
      </w:tabs>
      <w:spacing w:after="0" w:line="240" w:lineRule="auto"/>
      <w:jc w:val="both"/>
    </w:pPr>
    <w:rPr>
      <w:rFonts w:ascii="Times New Roman" w:hAnsi="Times New Roman"/>
      <w:sz w:val="2"/>
      <w:szCs w:val="2"/>
    </w:rPr>
  </w:style>
  <w:style w:type="paragraph" w:customStyle="1" w:styleId="Tabulkazhlavvpravo">
    <w:name w:val="Tabulka záhlaví vpravo"/>
    <w:basedOn w:val="Tabulkazhlavvlevo"/>
    <w:uiPriority w:val="99"/>
    <w:rsid w:val="0059093B"/>
    <w:pPr>
      <w:jc w:val="right"/>
    </w:pPr>
  </w:style>
  <w:style w:type="paragraph" w:customStyle="1" w:styleId="BDOLogo">
    <w:name w:val="BDO Logo"/>
    <w:basedOn w:val="BDOVerze"/>
    <w:uiPriority w:val="99"/>
    <w:rsid w:val="0059093B"/>
    <w:pPr>
      <w:tabs>
        <w:tab w:val="clear" w:pos="851"/>
      </w:tabs>
      <w:spacing w:after="120" w:line="280" w:lineRule="exact"/>
      <w:jc w:val="left"/>
    </w:pPr>
    <w:rPr>
      <w:rFonts w:ascii="Calibri" w:hAnsi="Calibri" w:cs="Times New Roman"/>
      <w:color w:val="auto"/>
      <w:sz w:val="22"/>
    </w:rPr>
  </w:style>
  <w:style w:type="character" w:customStyle="1" w:styleId="Texttun">
    <w:name w:val="Text tučně"/>
    <w:uiPriority w:val="99"/>
    <w:rsid w:val="0059093B"/>
    <w:rPr>
      <w:b/>
    </w:rPr>
  </w:style>
  <w:style w:type="character" w:customStyle="1" w:styleId="Textkurzva">
    <w:name w:val="Text kurzíva"/>
    <w:uiPriority w:val="99"/>
    <w:rsid w:val="0059093B"/>
    <w:rPr>
      <w:i/>
    </w:rPr>
  </w:style>
  <w:style w:type="paragraph" w:customStyle="1" w:styleId="CPopis">
    <w:name w:val="CPopis"/>
    <w:basedOn w:val="Normlntext"/>
    <w:next w:val="Normln"/>
    <w:uiPriority w:val="99"/>
    <w:rsid w:val="0059093B"/>
    <w:pPr>
      <w:keepNext/>
      <w:pBdr>
        <w:top w:val="single" w:sz="2" w:space="1" w:color="auto"/>
        <w:bottom w:val="single" w:sz="2" w:space="1" w:color="auto"/>
      </w:pBdr>
      <w:shd w:val="clear" w:color="auto" w:fill="E6E6E6"/>
      <w:tabs>
        <w:tab w:val="right" w:pos="567"/>
      </w:tabs>
    </w:pPr>
  </w:style>
  <w:style w:type="character" w:customStyle="1" w:styleId="Texttunkurzva">
    <w:name w:val="Text tučná kurzíva"/>
    <w:uiPriority w:val="99"/>
    <w:rsid w:val="0059093B"/>
    <w:rPr>
      <w:b/>
      <w:i/>
    </w:rPr>
  </w:style>
  <w:style w:type="paragraph" w:customStyle="1" w:styleId="Odrkabod2">
    <w:name w:val="Odrážka bod2"/>
    <w:basedOn w:val="Zkladntext"/>
    <w:uiPriority w:val="99"/>
    <w:rsid w:val="0059093B"/>
    <w:pPr>
      <w:keepNext/>
      <w:keepLines/>
      <w:numPr>
        <w:ilvl w:val="1"/>
        <w:numId w:val="29"/>
      </w:numPr>
      <w:spacing w:before="20" w:after="20" w:line="264" w:lineRule="auto"/>
      <w:jc w:val="both"/>
    </w:pPr>
    <w:rPr>
      <w:rFonts w:ascii="Times New Roman" w:hAnsi="Times New Roman"/>
      <w:szCs w:val="22"/>
      <w:lang w:eastAsia="en-US"/>
    </w:rPr>
  </w:style>
  <w:style w:type="paragraph" w:customStyle="1" w:styleId="Odrkapsmeno">
    <w:name w:val="Odrážka písmeno"/>
    <w:basedOn w:val="Zkladntext"/>
    <w:uiPriority w:val="99"/>
    <w:rsid w:val="0059093B"/>
    <w:pPr>
      <w:numPr>
        <w:numId w:val="32"/>
      </w:numPr>
      <w:tabs>
        <w:tab w:val="left" w:pos="851"/>
      </w:tabs>
      <w:spacing w:before="20" w:after="20" w:line="288" w:lineRule="auto"/>
      <w:jc w:val="both"/>
    </w:pPr>
    <w:rPr>
      <w:rFonts w:ascii="Times New Roman" w:hAnsi="Times New Roman"/>
      <w:szCs w:val="22"/>
      <w:lang w:eastAsia="en-US"/>
    </w:rPr>
  </w:style>
  <w:style w:type="paragraph" w:customStyle="1" w:styleId="Odrkaslo">
    <w:name w:val="Odrážka číslo"/>
    <w:basedOn w:val="Zkladntext"/>
    <w:uiPriority w:val="99"/>
    <w:rsid w:val="0059093B"/>
    <w:pPr>
      <w:numPr>
        <w:numId w:val="30"/>
      </w:numPr>
      <w:tabs>
        <w:tab w:val="left" w:pos="851"/>
      </w:tabs>
      <w:spacing w:before="20" w:after="20" w:line="288" w:lineRule="auto"/>
      <w:jc w:val="both"/>
    </w:pPr>
    <w:rPr>
      <w:rFonts w:ascii="Times New Roman" w:hAnsi="Times New Roman"/>
      <w:szCs w:val="22"/>
      <w:lang w:eastAsia="en-US"/>
    </w:rPr>
  </w:style>
  <w:style w:type="paragraph" w:customStyle="1" w:styleId="Zruit">
    <w:name w:val="Zrušit"/>
    <w:basedOn w:val="Normln"/>
    <w:uiPriority w:val="99"/>
    <w:rsid w:val="0059093B"/>
    <w:pPr>
      <w:spacing w:after="0" w:line="240" w:lineRule="auto"/>
      <w:ind w:left="851"/>
      <w:jc w:val="both"/>
    </w:pPr>
    <w:rPr>
      <w:rFonts w:ascii="Times New Roman" w:hAnsi="Times New Roman"/>
      <w:i/>
      <w:iCs/>
      <w:color w:val="FF0000"/>
      <w:szCs w:val="22"/>
    </w:rPr>
  </w:style>
  <w:style w:type="paragraph" w:customStyle="1" w:styleId="eit">
    <w:name w:val="Řešit"/>
    <w:basedOn w:val="Normln"/>
    <w:uiPriority w:val="99"/>
    <w:rsid w:val="0059093B"/>
    <w:pPr>
      <w:spacing w:after="0" w:line="240" w:lineRule="auto"/>
      <w:ind w:left="851"/>
      <w:jc w:val="both"/>
    </w:pPr>
    <w:rPr>
      <w:rFonts w:ascii="Times New Roman" w:hAnsi="Times New Roman"/>
      <w:i/>
      <w:iCs/>
      <w:color w:val="000080"/>
      <w:szCs w:val="22"/>
    </w:rPr>
  </w:style>
  <w:style w:type="paragraph" w:customStyle="1" w:styleId="Literatura">
    <w:name w:val="Literatura"/>
    <w:basedOn w:val="Normln"/>
    <w:uiPriority w:val="99"/>
    <w:rsid w:val="0059093B"/>
    <w:pPr>
      <w:spacing w:after="0" w:line="240" w:lineRule="auto"/>
      <w:jc w:val="both"/>
    </w:pPr>
    <w:rPr>
      <w:rFonts w:ascii="Times New Roman" w:hAnsi="Times New Roman"/>
      <w:sz w:val="18"/>
      <w:szCs w:val="18"/>
    </w:rPr>
  </w:style>
  <w:style w:type="paragraph" w:customStyle="1" w:styleId="Cl">
    <w:name w:val="Cíl"/>
    <w:basedOn w:val="Zkladntext"/>
    <w:next w:val="Normln"/>
    <w:uiPriority w:val="99"/>
    <w:rsid w:val="0059093B"/>
    <w:pPr>
      <w:keepNext/>
      <w:pBdr>
        <w:top w:val="single" w:sz="6" w:space="1" w:color="auto"/>
        <w:bottom w:val="single" w:sz="6" w:space="1" w:color="auto"/>
      </w:pBdr>
      <w:shd w:val="clear" w:color="auto" w:fill="CCCCCC"/>
      <w:tabs>
        <w:tab w:val="right" w:pos="567"/>
        <w:tab w:val="left" w:pos="851"/>
      </w:tabs>
      <w:spacing w:before="120" w:line="288" w:lineRule="auto"/>
      <w:ind w:left="851" w:hanging="851"/>
      <w:jc w:val="both"/>
    </w:pPr>
    <w:rPr>
      <w:rFonts w:ascii="Times New Roman" w:hAnsi="Times New Roman"/>
      <w:szCs w:val="22"/>
      <w:lang w:eastAsia="en-US"/>
    </w:rPr>
  </w:style>
  <w:style w:type="paragraph" w:customStyle="1" w:styleId="Pojem">
    <w:name w:val="Pojem"/>
    <w:basedOn w:val="Tabulkavlevo"/>
    <w:uiPriority w:val="99"/>
    <w:rsid w:val="0059093B"/>
    <w:pPr>
      <w:keepLines/>
      <w:tabs>
        <w:tab w:val="clear" w:pos="851"/>
      </w:tabs>
      <w:spacing w:after="0"/>
    </w:pPr>
    <w:rPr>
      <w:sz w:val="18"/>
      <w:szCs w:val="18"/>
    </w:rPr>
  </w:style>
  <w:style w:type="character" w:customStyle="1" w:styleId="Textkapitlky">
    <w:name w:val="Text kapitálky"/>
    <w:uiPriority w:val="99"/>
    <w:rsid w:val="0059093B"/>
    <w:rPr>
      <w:smallCaps/>
    </w:rPr>
  </w:style>
  <w:style w:type="paragraph" w:customStyle="1" w:styleId="Textvysvtlivky">
    <w:name w:val="Text vysvětlivky"/>
    <w:basedOn w:val="Normln"/>
    <w:uiPriority w:val="99"/>
    <w:rsid w:val="0059093B"/>
    <w:pPr>
      <w:tabs>
        <w:tab w:val="left" w:pos="851"/>
      </w:tabs>
      <w:spacing w:after="0" w:line="240" w:lineRule="auto"/>
      <w:jc w:val="both"/>
    </w:pPr>
    <w:rPr>
      <w:rFonts w:ascii="Times New Roman" w:hAnsi="Times New Roman"/>
      <w:szCs w:val="22"/>
    </w:rPr>
  </w:style>
  <w:style w:type="character" w:customStyle="1" w:styleId="Znakapoznmky">
    <w:name w:val="Značka poznámky"/>
    <w:uiPriority w:val="99"/>
    <w:rsid w:val="0059093B"/>
    <w:rPr>
      <w:sz w:val="16"/>
    </w:rPr>
  </w:style>
  <w:style w:type="paragraph" w:customStyle="1" w:styleId="Textpoznmky">
    <w:name w:val="Text poznámky"/>
    <w:basedOn w:val="Normln"/>
    <w:uiPriority w:val="99"/>
    <w:rsid w:val="0059093B"/>
    <w:pPr>
      <w:tabs>
        <w:tab w:val="left" w:pos="851"/>
      </w:tabs>
      <w:spacing w:after="0" w:line="240" w:lineRule="auto"/>
      <w:jc w:val="both"/>
    </w:pPr>
    <w:rPr>
      <w:rFonts w:ascii="Times New Roman" w:hAnsi="Times New Roman"/>
      <w:sz w:val="20"/>
      <w:szCs w:val="20"/>
    </w:rPr>
  </w:style>
  <w:style w:type="paragraph" w:customStyle="1" w:styleId="Zkladpoznmkypodarou">
    <w:name w:val="Základ poznámky pod čarou"/>
    <w:basedOn w:val="Normln"/>
    <w:uiPriority w:val="99"/>
    <w:rsid w:val="0059093B"/>
    <w:pPr>
      <w:keepLines/>
      <w:spacing w:before="20" w:after="0" w:line="200" w:lineRule="atLeast"/>
      <w:jc w:val="both"/>
    </w:pPr>
    <w:rPr>
      <w:rFonts w:ascii="Times New Roman" w:hAnsi="Times New Roman"/>
      <w:spacing w:val="-5"/>
      <w:sz w:val="16"/>
      <w:szCs w:val="16"/>
    </w:rPr>
  </w:style>
  <w:style w:type="paragraph" w:customStyle="1" w:styleId="NormlnsWWW">
    <w:name w:val="Normální (síť WWW)"/>
    <w:basedOn w:val="Normln"/>
    <w:uiPriority w:val="99"/>
    <w:rsid w:val="0059093B"/>
    <w:pPr>
      <w:tabs>
        <w:tab w:val="left" w:pos="851"/>
      </w:tabs>
      <w:spacing w:after="0" w:line="240" w:lineRule="auto"/>
      <w:jc w:val="both"/>
    </w:pPr>
    <w:rPr>
      <w:rFonts w:ascii="Times New Roman" w:hAnsi="Times New Roman"/>
      <w:sz w:val="24"/>
    </w:rPr>
  </w:style>
  <w:style w:type="character" w:customStyle="1" w:styleId="Tunkurzva">
    <w:name w:val="Tučné kurzíva"/>
    <w:uiPriority w:val="99"/>
    <w:rsid w:val="0059093B"/>
    <w:rPr>
      <w:b/>
      <w:i/>
    </w:rPr>
  </w:style>
  <w:style w:type="paragraph" w:customStyle="1" w:styleId="Mezerapedtabulkou">
    <w:name w:val="Mezera před tabulkou"/>
    <w:basedOn w:val="Normln"/>
    <w:uiPriority w:val="99"/>
    <w:rsid w:val="0059093B"/>
    <w:pPr>
      <w:keepNext/>
      <w:widowControl w:val="0"/>
      <w:spacing w:after="0" w:line="240" w:lineRule="auto"/>
      <w:jc w:val="both"/>
    </w:pPr>
    <w:rPr>
      <w:rFonts w:ascii="Times New Roman" w:hAnsi="Times New Roman"/>
      <w:sz w:val="10"/>
      <w:szCs w:val="10"/>
    </w:rPr>
  </w:style>
  <w:style w:type="paragraph" w:customStyle="1" w:styleId="Odkaz">
    <w:name w:val="Odkaz"/>
    <w:basedOn w:val="Normln"/>
    <w:uiPriority w:val="99"/>
    <w:rsid w:val="0059093B"/>
    <w:pPr>
      <w:spacing w:line="240" w:lineRule="auto"/>
      <w:ind w:left="851"/>
      <w:jc w:val="both"/>
    </w:pPr>
    <w:rPr>
      <w:rFonts w:ascii="Times New Roman" w:hAnsi="Times New Roman"/>
      <w:i/>
      <w:iCs/>
      <w:sz w:val="24"/>
    </w:rPr>
  </w:style>
  <w:style w:type="paragraph" w:customStyle="1" w:styleId="Tabulkaodrka">
    <w:name w:val="Tabulka odrážka"/>
    <w:basedOn w:val="Tabulkavlevo"/>
    <w:uiPriority w:val="99"/>
    <w:rsid w:val="0059093B"/>
    <w:pPr>
      <w:numPr>
        <w:numId w:val="33"/>
      </w:numPr>
      <w:tabs>
        <w:tab w:val="clear" w:pos="851"/>
      </w:tabs>
      <w:spacing w:before="0" w:after="0"/>
    </w:pPr>
  </w:style>
  <w:style w:type="paragraph" w:customStyle="1" w:styleId="Auditnzev">
    <w:name w:val="Audit název"/>
    <w:basedOn w:val="Normln"/>
    <w:uiPriority w:val="99"/>
    <w:rsid w:val="0059093B"/>
    <w:pPr>
      <w:keepNext/>
      <w:keepLines/>
      <w:tabs>
        <w:tab w:val="left" w:pos="284"/>
        <w:tab w:val="left" w:pos="567"/>
        <w:tab w:val="left" w:pos="851"/>
      </w:tabs>
      <w:spacing w:before="120" w:line="240" w:lineRule="auto"/>
      <w:jc w:val="center"/>
    </w:pPr>
    <w:rPr>
      <w:rFonts w:ascii="Times New Roman" w:hAnsi="Times New Roman"/>
      <w:b/>
      <w:sz w:val="36"/>
      <w:szCs w:val="22"/>
    </w:rPr>
  </w:style>
  <w:style w:type="paragraph" w:customStyle="1" w:styleId="Tabulkazhlav">
    <w:name w:val="Tabulka záhlaví"/>
    <w:basedOn w:val="Normln"/>
    <w:uiPriority w:val="99"/>
    <w:rsid w:val="0059093B"/>
    <w:pPr>
      <w:keepNext/>
      <w:keepLines/>
      <w:tabs>
        <w:tab w:val="left" w:pos="851"/>
      </w:tabs>
      <w:spacing w:after="0" w:line="240" w:lineRule="auto"/>
      <w:jc w:val="both"/>
    </w:pPr>
    <w:rPr>
      <w:rFonts w:ascii="Times New Roman" w:hAnsi="Times New Roman"/>
      <w:b/>
      <w:szCs w:val="20"/>
    </w:rPr>
  </w:style>
  <w:style w:type="paragraph" w:customStyle="1" w:styleId="Odstavecnormln">
    <w:name w:val="Odstavec normální"/>
    <w:basedOn w:val="Normln"/>
    <w:uiPriority w:val="99"/>
    <w:rsid w:val="0059093B"/>
    <w:pPr>
      <w:tabs>
        <w:tab w:val="left" w:pos="851"/>
      </w:tabs>
      <w:spacing w:before="60" w:after="20" w:line="240" w:lineRule="auto"/>
      <w:ind w:left="851"/>
      <w:jc w:val="both"/>
    </w:pPr>
    <w:rPr>
      <w:rFonts w:ascii="Times New Roman" w:hAnsi="Times New Roman"/>
      <w:szCs w:val="20"/>
    </w:rPr>
  </w:style>
  <w:style w:type="paragraph" w:customStyle="1" w:styleId="Tabulkavpravomal">
    <w:name w:val="Tabulka vpravo malá"/>
    <w:basedOn w:val="Tabulkavpravo"/>
    <w:uiPriority w:val="99"/>
    <w:rsid w:val="0059093B"/>
    <w:rPr>
      <w:sz w:val="18"/>
    </w:rPr>
  </w:style>
  <w:style w:type="paragraph" w:customStyle="1" w:styleId="Tabulkavlevomal">
    <w:name w:val="Tabulka vlevo malá"/>
    <w:basedOn w:val="Tabulkavlevo"/>
    <w:uiPriority w:val="99"/>
    <w:rsid w:val="0059093B"/>
    <w:pPr>
      <w:spacing w:before="0" w:after="0"/>
    </w:pPr>
    <w:rPr>
      <w:sz w:val="18"/>
      <w:szCs w:val="24"/>
    </w:rPr>
  </w:style>
  <w:style w:type="paragraph" w:customStyle="1" w:styleId="TabulkazhlavS">
    <w:name w:val="Tabulka záhlavíS"/>
    <w:basedOn w:val="Tabulkazhlav"/>
    <w:uiPriority w:val="99"/>
    <w:rsid w:val="0059093B"/>
    <w:pPr>
      <w:jc w:val="center"/>
    </w:pPr>
  </w:style>
  <w:style w:type="character" w:customStyle="1" w:styleId="NormlntextChar1">
    <w:name w:val="Normální text Char1"/>
    <w:link w:val="Normlntext"/>
    <w:uiPriority w:val="99"/>
    <w:locked/>
    <w:rsid w:val="0059093B"/>
  </w:style>
  <w:style w:type="paragraph" w:customStyle="1" w:styleId="Praco">
    <w:name w:val="Praco"/>
    <w:basedOn w:val="Zkladntext"/>
    <w:uiPriority w:val="99"/>
    <w:rsid w:val="0059093B"/>
    <w:pPr>
      <w:tabs>
        <w:tab w:val="left" w:pos="851"/>
      </w:tabs>
      <w:spacing w:before="20" w:after="20" w:line="288" w:lineRule="auto"/>
      <w:ind w:left="851"/>
      <w:jc w:val="both"/>
    </w:pPr>
    <w:rPr>
      <w:rFonts w:ascii="Times New Roman" w:hAnsi="Times New Roman"/>
      <w:szCs w:val="22"/>
      <w:lang w:eastAsia="en-US"/>
    </w:rPr>
  </w:style>
  <w:style w:type="table" w:customStyle="1" w:styleId="Tabulkasouhrn">
    <w:name w:val="Tabulka souhrn"/>
    <w:uiPriority w:val="99"/>
    <w:rsid w:val="0059093B"/>
    <w:pPr>
      <w:widowControl w:val="0"/>
      <w:autoSpaceDE w:val="0"/>
      <w:autoSpaceDN w:val="0"/>
      <w:adjustRightInd w:val="0"/>
    </w:pPr>
    <w:rPr>
      <w:sz w:val="24"/>
      <w:szCs w:val="24"/>
    </w:rPr>
    <w:tblP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0" w:type="dxa"/>
        <w:left w:w="0" w:type="dxa"/>
        <w:bottom w:w="0" w:type="dxa"/>
        <w:right w:w="0" w:type="dxa"/>
      </w:tblCellMar>
    </w:tblPr>
    <w:trPr>
      <w:cantSplit/>
    </w:trPr>
  </w:style>
  <w:style w:type="paragraph" w:styleId="Hlavikaobsahu">
    <w:name w:val="toa heading"/>
    <w:basedOn w:val="Normln"/>
    <w:next w:val="Normln"/>
    <w:rsid w:val="0059093B"/>
    <w:pPr>
      <w:tabs>
        <w:tab w:val="left" w:pos="851"/>
      </w:tabs>
      <w:spacing w:before="120" w:after="0" w:line="240" w:lineRule="auto"/>
      <w:jc w:val="both"/>
    </w:pPr>
    <w:rPr>
      <w:rFonts w:ascii="Times New Roman" w:hAnsi="Times New Roman"/>
      <w:b/>
      <w:bCs/>
      <w:sz w:val="24"/>
    </w:rPr>
  </w:style>
  <w:style w:type="paragraph" w:styleId="Rejstk1">
    <w:name w:val="index 1"/>
    <w:basedOn w:val="Normln"/>
    <w:next w:val="Normln"/>
    <w:autoRedefine/>
    <w:rsid w:val="0059093B"/>
    <w:pPr>
      <w:spacing w:after="0" w:line="240" w:lineRule="auto"/>
      <w:ind w:left="220" w:hanging="220"/>
      <w:jc w:val="both"/>
    </w:pPr>
    <w:rPr>
      <w:rFonts w:ascii="Times New Roman" w:hAnsi="Times New Roman"/>
      <w:szCs w:val="22"/>
    </w:rPr>
  </w:style>
  <w:style w:type="paragraph" w:styleId="Hlavikarejstku">
    <w:name w:val="index heading"/>
    <w:basedOn w:val="Normln"/>
    <w:next w:val="Rejstk1"/>
    <w:rsid w:val="0059093B"/>
    <w:pPr>
      <w:tabs>
        <w:tab w:val="left" w:pos="851"/>
      </w:tabs>
      <w:spacing w:after="0" w:line="240" w:lineRule="auto"/>
      <w:jc w:val="both"/>
    </w:pPr>
    <w:rPr>
      <w:rFonts w:ascii="Times New Roman" w:hAnsi="Times New Roman"/>
      <w:b/>
      <w:bCs/>
      <w:szCs w:val="22"/>
    </w:rPr>
  </w:style>
  <w:style w:type="paragraph" w:styleId="Rejstk2">
    <w:name w:val="index 2"/>
    <w:basedOn w:val="Normln"/>
    <w:next w:val="Normln"/>
    <w:autoRedefine/>
    <w:rsid w:val="0059093B"/>
    <w:pPr>
      <w:spacing w:after="0" w:line="240" w:lineRule="auto"/>
      <w:ind w:left="440" w:hanging="220"/>
      <w:jc w:val="both"/>
    </w:pPr>
    <w:rPr>
      <w:rFonts w:ascii="Times New Roman" w:hAnsi="Times New Roman"/>
      <w:szCs w:val="22"/>
    </w:rPr>
  </w:style>
  <w:style w:type="paragraph" w:styleId="Rejstk3">
    <w:name w:val="index 3"/>
    <w:basedOn w:val="Normln"/>
    <w:next w:val="Normln"/>
    <w:autoRedefine/>
    <w:rsid w:val="0059093B"/>
    <w:pPr>
      <w:spacing w:after="0" w:line="240" w:lineRule="auto"/>
      <w:ind w:left="660" w:hanging="220"/>
      <w:jc w:val="both"/>
    </w:pPr>
    <w:rPr>
      <w:rFonts w:ascii="Times New Roman" w:hAnsi="Times New Roman"/>
      <w:szCs w:val="22"/>
    </w:rPr>
  </w:style>
  <w:style w:type="paragraph" w:styleId="Rejstk4">
    <w:name w:val="index 4"/>
    <w:basedOn w:val="Normln"/>
    <w:next w:val="Normln"/>
    <w:autoRedefine/>
    <w:rsid w:val="0059093B"/>
    <w:pPr>
      <w:spacing w:after="0" w:line="240" w:lineRule="auto"/>
      <w:ind w:left="880" w:hanging="220"/>
      <w:jc w:val="both"/>
    </w:pPr>
    <w:rPr>
      <w:rFonts w:ascii="Times New Roman" w:hAnsi="Times New Roman"/>
      <w:szCs w:val="22"/>
    </w:rPr>
  </w:style>
  <w:style w:type="paragraph" w:styleId="Rejstk5">
    <w:name w:val="index 5"/>
    <w:basedOn w:val="Normln"/>
    <w:next w:val="Normln"/>
    <w:autoRedefine/>
    <w:rsid w:val="0059093B"/>
    <w:pPr>
      <w:spacing w:after="0" w:line="240" w:lineRule="auto"/>
      <w:ind w:left="1100" w:hanging="220"/>
      <w:jc w:val="both"/>
    </w:pPr>
    <w:rPr>
      <w:rFonts w:ascii="Times New Roman" w:hAnsi="Times New Roman"/>
      <w:szCs w:val="22"/>
    </w:rPr>
  </w:style>
  <w:style w:type="paragraph" w:styleId="Rejstk6">
    <w:name w:val="index 6"/>
    <w:basedOn w:val="Normln"/>
    <w:next w:val="Normln"/>
    <w:autoRedefine/>
    <w:rsid w:val="0059093B"/>
    <w:pPr>
      <w:spacing w:after="0" w:line="240" w:lineRule="auto"/>
      <w:ind w:left="1320" w:hanging="220"/>
      <w:jc w:val="both"/>
    </w:pPr>
    <w:rPr>
      <w:rFonts w:ascii="Times New Roman" w:hAnsi="Times New Roman"/>
      <w:szCs w:val="22"/>
    </w:rPr>
  </w:style>
  <w:style w:type="paragraph" w:styleId="Rejstk7">
    <w:name w:val="index 7"/>
    <w:basedOn w:val="Normln"/>
    <w:next w:val="Normln"/>
    <w:autoRedefine/>
    <w:rsid w:val="0059093B"/>
    <w:pPr>
      <w:spacing w:after="0" w:line="240" w:lineRule="auto"/>
      <w:ind w:left="1540" w:hanging="220"/>
      <w:jc w:val="both"/>
    </w:pPr>
    <w:rPr>
      <w:rFonts w:ascii="Times New Roman" w:hAnsi="Times New Roman"/>
      <w:szCs w:val="22"/>
    </w:rPr>
  </w:style>
  <w:style w:type="paragraph" w:styleId="Rejstk8">
    <w:name w:val="index 8"/>
    <w:basedOn w:val="Normln"/>
    <w:next w:val="Normln"/>
    <w:autoRedefine/>
    <w:rsid w:val="0059093B"/>
    <w:pPr>
      <w:spacing w:after="0" w:line="240" w:lineRule="auto"/>
      <w:ind w:left="1760" w:hanging="220"/>
      <w:jc w:val="both"/>
    </w:pPr>
    <w:rPr>
      <w:rFonts w:ascii="Times New Roman" w:hAnsi="Times New Roman"/>
      <w:szCs w:val="22"/>
    </w:rPr>
  </w:style>
  <w:style w:type="paragraph" w:styleId="Rejstk9">
    <w:name w:val="index 9"/>
    <w:basedOn w:val="Normln"/>
    <w:next w:val="Normln"/>
    <w:autoRedefine/>
    <w:rsid w:val="0059093B"/>
    <w:pPr>
      <w:spacing w:after="0" w:line="240" w:lineRule="auto"/>
      <w:ind w:left="1980" w:hanging="220"/>
      <w:jc w:val="both"/>
    </w:pPr>
    <w:rPr>
      <w:rFonts w:ascii="Times New Roman" w:hAnsi="Times New Roman"/>
      <w:szCs w:val="22"/>
    </w:rPr>
  </w:style>
  <w:style w:type="paragraph" w:styleId="Seznamcitac">
    <w:name w:val="table of authorities"/>
    <w:basedOn w:val="Normln"/>
    <w:next w:val="Normln"/>
    <w:rsid w:val="0059093B"/>
    <w:pPr>
      <w:spacing w:after="0" w:line="240" w:lineRule="auto"/>
      <w:ind w:left="220" w:hanging="220"/>
      <w:jc w:val="both"/>
    </w:pPr>
    <w:rPr>
      <w:rFonts w:ascii="Times New Roman" w:hAnsi="Times New Roman"/>
      <w:szCs w:val="22"/>
    </w:rPr>
  </w:style>
  <w:style w:type="paragraph" w:styleId="Textmakra">
    <w:name w:val="macro"/>
    <w:link w:val="TextmakraChar"/>
    <w:rsid w:val="0059093B"/>
    <w:pPr>
      <w:tabs>
        <w:tab w:val="left" w:pos="480"/>
        <w:tab w:val="left" w:pos="960"/>
        <w:tab w:val="left" w:pos="1440"/>
        <w:tab w:val="left" w:pos="1920"/>
        <w:tab w:val="left" w:pos="2400"/>
        <w:tab w:val="left" w:pos="2880"/>
        <w:tab w:val="left" w:pos="3360"/>
        <w:tab w:val="left" w:pos="3840"/>
        <w:tab w:val="left" w:pos="4320"/>
      </w:tabs>
      <w:spacing w:before="60" w:after="20"/>
    </w:pPr>
    <w:rPr>
      <w:rFonts w:ascii="Courier New" w:hAnsi="Courier New" w:cs="Courier New"/>
    </w:rPr>
  </w:style>
  <w:style w:type="character" w:customStyle="1" w:styleId="TextmakraChar">
    <w:name w:val="Text makra Char"/>
    <w:basedOn w:val="Standardnpsmoodstavce"/>
    <w:link w:val="Textmakra"/>
    <w:locked/>
    <w:rsid w:val="0059093B"/>
    <w:rPr>
      <w:rFonts w:ascii="Courier New" w:hAnsi="Courier New" w:cs="Courier New"/>
      <w:lang w:val="cs-CZ" w:eastAsia="cs-CZ" w:bidi="ar-SA"/>
    </w:rPr>
  </w:style>
  <w:style w:type="paragraph" w:customStyle="1" w:styleId="Koment">
    <w:name w:val="Komentář"/>
    <w:basedOn w:val="Zkladntext"/>
    <w:uiPriority w:val="99"/>
    <w:rsid w:val="0059093B"/>
    <w:pPr>
      <w:tabs>
        <w:tab w:val="left" w:pos="851"/>
      </w:tabs>
      <w:spacing w:before="20" w:after="20" w:line="288" w:lineRule="auto"/>
      <w:ind w:left="851"/>
      <w:jc w:val="both"/>
    </w:pPr>
    <w:rPr>
      <w:rFonts w:ascii="Times New Roman" w:hAnsi="Times New Roman"/>
      <w:i/>
      <w:color w:val="333399"/>
      <w:szCs w:val="22"/>
    </w:rPr>
  </w:style>
  <w:style w:type="table" w:customStyle="1" w:styleId="Hlava">
    <w:name w:val="Hlava"/>
    <w:uiPriority w:val="99"/>
    <w:semiHidden/>
    <w:rsid w:val="0059093B"/>
    <w:tblPr>
      <w:tblCellMar>
        <w:top w:w="0" w:type="dxa"/>
        <w:left w:w="108" w:type="dxa"/>
        <w:bottom w:w="0" w:type="dxa"/>
        <w:right w:w="108" w:type="dxa"/>
      </w:tblCellMar>
    </w:tblPr>
  </w:style>
  <w:style w:type="paragraph" w:customStyle="1" w:styleId="slovanodstavec">
    <w:name w:val="Číslovaný odstavec"/>
    <w:basedOn w:val="Normln"/>
    <w:uiPriority w:val="99"/>
    <w:rsid w:val="0059093B"/>
    <w:pPr>
      <w:numPr>
        <w:numId w:val="34"/>
      </w:numPr>
      <w:spacing w:before="40" w:after="40" w:line="240" w:lineRule="auto"/>
      <w:jc w:val="both"/>
    </w:pPr>
    <w:rPr>
      <w:rFonts w:ascii="Times New Roman" w:hAnsi="Times New Roman"/>
      <w:szCs w:val="22"/>
    </w:rPr>
  </w:style>
  <w:style w:type="table" w:customStyle="1" w:styleId="Projekt">
    <w:name w:val="Projekt"/>
    <w:uiPriority w:val="99"/>
    <w:rsid w:val="0059093B"/>
    <w:pPr>
      <w:keepNext/>
    </w:p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57" w:type="dxa"/>
        <w:bottom w:w="0" w:type="dxa"/>
        <w:right w:w="57" w:type="dxa"/>
      </w:tblCellMar>
    </w:tblPr>
    <w:trPr>
      <w:cantSplit/>
    </w:trPr>
  </w:style>
  <w:style w:type="paragraph" w:customStyle="1" w:styleId="BDOVerze">
    <w:name w:val="BDO Verze"/>
    <w:basedOn w:val="Normln"/>
    <w:uiPriority w:val="99"/>
    <w:rsid w:val="0059093B"/>
    <w:pPr>
      <w:tabs>
        <w:tab w:val="left" w:pos="851"/>
      </w:tabs>
      <w:spacing w:after="0" w:line="240" w:lineRule="auto"/>
      <w:jc w:val="both"/>
    </w:pPr>
    <w:rPr>
      <w:rFonts w:ascii="Times New Roman" w:hAnsi="Times New Roman" w:cs="Novarese Bk BTCE"/>
      <w:color w:val="003597"/>
      <w:sz w:val="24"/>
    </w:rPr>
  </w:style>
  <w:style w:type="paragraph" w:customStyle="1" w:styleId="ColorfulList-Accent11">
    <w:name w:val="Colorful List - Accent 11"/>
    <w:basedOn w:val="Normln"/>
    <w:uiPriority w:val="99"/>
    <w:qFormat/>
    <w:rsid w:val="0059093B"/>
    <w:pPr>
      <w:spacing w:after="200" w:line="276" w:lineRule="auto"/>
      <w:ind w:left="720"/>
      <w:contextualSpacing/>
    </w:pPr>
    <w:rPr>
      <w:szCs w:val="22"/>
      <w:lang w:eastAsia="en-US"/>
    </w:rPr>
  </w:style>
  <w:style w:type="paragraph" w:customStyle="1" w:styleId="font0">
    <w:name w:val="font0"/>
    <w:basedOn w:val="Normln"/>
    <w:uiPriority w:val="99"/>
    <w:rsid w:val="0059093B"/>
    <w:pPr>
      <w:spacing w:before="100" w:beforeAutospacing="1" w:after="100" w:afterAutospacing="1" w:line="240" w:lineRule="auto"/>
    </w:pPr>
    <w:rPr>
      <w:rFonts w:ascii="Arial" w:hAnsi="Arial" w:cs="Arial"/>
      <w:sz w:val="20"/>
      <w:szCs w:val="20"/>
    </w:rPr>
  </w:style>
  <w:style w:type="paragraph" w:customStyle="1" w:styleId="xl63">
    <w:name w:val="xl63"/>
    <w:basedOn w:val="Normln"/>
    <w:uiPriority w:val="99"/>
    <w:rsid w:val="0059093B"/>
    <w:pPr>
      <w:spacing w:before="100" w:beforeAutospacing="1" w:after="100" w:afterAutospacing="1" w:line="240" w:lineRule="auto"/>
      <w:jc w:val="center"/>
    </w:pPr>
    <w:rPr>
      <w:rFonts w:ascii="Times New Roman" w:hAnsi="Times New Roman"/>
      <w:b/>
      <w:bCs/>
      <w:sz w:val="24"/>
    </w:rPr>
  </w:style>
  <w:style w:type="paragraph" w:customStyle="1" w:styleId="xl65">
    <w:name w:val="xl65"/>
    <w:basedOn w:val="Normln"/>
    <w:uiPriority w:val="99"/>
    <w:rsid w:val="0059093B"/>
    <w:pPr>
      <w:spacing w:before="100" w:beforeAutospacing="1" w:after="100" w:afterAutospacing="1" w:line="240" w:lineRule="auto"/>
      <w:jc w:val="center"/>
    </w:pPr>
    <w:rPr>
      <w:rFonts w:ascii="Times New Roman" w:hAnsi="Times New Roman"/>
      <w:b/>
      <w:bCs/>
      <w:sz w:val="24"/>
    </w:rPr>
  </w:style>
  <w:style w:type="paragraph" w:customStyle="1" w:styleId="Barevnseznamzvraznn11">
    <w:name w:val="Barevný seznam – zvýraznění 11"/>
    <w:basedOn w:val="Normln"/>
    <w:uiPriority w:val="99"/>
    <w:qFormat/>
    <w:rsid w:val="0059093B"/>
    <w:pPr>
      <w:spacing w:after="200" w:line="276" w:lineRule="auto"/>
      <w:ind w:left="720"/>
      <w:contextualSpacing/>
    </w:pPr>
    <w:rPr>
      <w:szCs w:val="22"/>
      <w:lang w:eastAsia="en-US"/>
    </w:rPr>
  </w:style>
  <w:style w:type="paragraph" w:customStyle="1" w:styleId="Default">
    <w:name w:val="Default"/>
    <w:rsid w:val="0059093B"/>
    <w:pPr>
      <w:autoSpaceDE w:val="0"/>
      <w:autoSpaceDN w:val="0"/>
      <w:adjustRightInd w:val="0"/>
    </w:pPr>
    <w:rPr>
      <w:rFonts w:ascii="Calibri" w:hAnsi="Calibri" w:cs="Calibri"/>
      <w:color w:val="000000"/>
      <w:sz w:val="24"/>
      <w:szCs w:val="24"/>
    </w:rPr>
  </w:style>
  <w:style w:type="character" w:customStyle="1" w:styleId="BodySingleChar1">
    <w:name w:val="Body Single Char1"/>
    <w:link w:val="BodySingle"/>
    <w:uiPriority w:val="99"/>
    <w:locked/>
    <w:rsid w:val="0059093B"/>
    <w:rPr>
      <w:rFonts w:ascii="Verdana" w:hAnsi="Verdana"/>
      <w:sz w:val="16"/>
    </w:rPr>
  </w:style>
  <w:style w:type="character" w:customStyle="1" w:styleId="CharChar1">
    <w:name w:val="Char Char1"/>
    <w:uiPriority w:val="99"/>
    <w:rsid w:val="0059093B"/>
    <w:rPr>
      <w:rFonts w:ascii="Arial" w:hAnsi="Arial"/>
      <w:b/>
      <w:kern w:val="32"/>
      <w:sz w:val="32"/>
      <w:lang w:val="cs-CZ" w:eastAsia="cs-CZ"/>
    </w:rPr>
  </w:style>
  <w:style w:type="paragraph" w:customStyle="1" w:styleId="RLTextodstavceslovan">
    <w:name w:val="RL Text odstavce číslovaný"/>
    <w:basedOn w:val="Normln"/>
    <w:uiPriority w:val="99"/>
    <w:rsid w:val="0059093B"/>
    <w:pPr>
      <w:tabs>
        <w:tab w:val="num" w:pos="709"/>
        <w:tab w:val="num" w:pos="1474"/>
      </w:tabs>
      <w:ind w:left="1474" w:hanging="737"/>
      <w:jc w:val="both"/>
    </w:pPr>
    <w:rPr>
      <w:rFonts w:ascii="Arial" w:hAnsi="Arial"/>
      <w:b/>
      <w:sz w:val="20"/>
      <w:u w:val="single"/>
    </w:rPr>
  </w:style>
  <w:style w:type="paragraph" w:customStyle="1" w:styleId="Odrky1">
    <w:name w:val="Odrážky1"/>
    <w:basedOn w:val="Zkladntext"/>
    <w:rsid w:val="0059093B"/>
    <w:pPr>
      <w:spacing w:line="240" w:lineRule="auto"/>
      <w:jc w:val="both"/>
    </w:pPr>
    <w:rPr>
      <w:rFonts w:ascii="Arial" w:hAnsi="Arial" w:cs="Arial"/>
    </w:rPr>
  </w:style>
  <w:style w:type="paragraph" w:customStyle="1" w:styleId="Odrky">
    <w:name w:val="Odrážky"/>
    <w:basedOn w:val="Normln"/>
    <w:rsid w:val="0059093B"/>
    <w:pPr>
      <w:numPr>
        <w:numId w:val="36"/>
      </w:numPr>
      <w:spacing w:before="60" w:after="60" w:line="240" w:lineRule="auto"/>
      <w:jc w:val="both"/>
    </w:pPr>
    <w:rPr>
      <w:rFonts w:ascii="Arial" w:hAnsi="Arial" w:cs="Arial"/>
      <w:sz w:val="24"/>
    </w:rPr>
  </w:style>
  <w:style w:type="paragraph" w:customStyle="1" w:styleId="lnek">
    <w:name w:val="článek"/>
    <w:basedOn w:val="Nadpis20"/>
    <w:rsid w:val="0059093B"/>
    <w:pPr>
      <w:numPr>
        <w:ilvl w:val="1"/>
      </w:numPr>
      <w:tabs>
        <w:tab w:val="num" w:pos="567"/>
      </w:tabs>
      <w:spacing w:line="320" w:lineRule="atLeast"/>
      <w:ind w:left="567" w:hanging="567"/>
    </w:pPr>
    <w:rPr>
      <w:rFonts w:ascii="Times New Roman" w:hAnsi="Times New Roman" w:cs="Tahoma"/>
      <w:b w:val="0"/>
      <w:i w:val="0"/>
      <w:sz w:val="22"/>
      <w:szCs w:val="22"/>
    </w:rPr>
  </w:style>
  <w:style w:type="paragraph" w:customStyle="1" w:styleId="Osloveni">
    <w:name w:val="Osloveni"/>
    <w:basedOn w:val="Normln"/>
    <w:rsid w:val="0059093B"/>
    <w:pPr>
      <w:spacing w:after="0" w:line="240" w:lineRule="auto"/>
      <w:jc w:val="both"/>
    </w:pPr>
    <w:rPr>
      <w:rFonts w:ascii="Times New Roman" w:hAnsi="Times New Roman"/>
      <w:sz w:val="24"/>
      <w:szCs w:val="20"/>
    </w:rPr>
  </w:style>
  <w:style w:type="paragraph" w:customStyle="1" w:styleId="Rozloendokumentu1">
    <w:name w:val="Rozložení dokumentu1"/>
    <w:basedOn w:val="Normln"/>
    <w:semiHidden/>
    <w:rsid w:val="0059093B"/>
    <w:pPr>
      <w:shd w:val="clear" w:color="auto" w:fill="000080"/>
      <w:spacing w:after="0" w:line="240" w:lineRule="auto"/>
    </w:pPr>
    <w:rPr>
      <w:rFonts w:ascii="Tahoma" w:hAnsi="Tahoma" w:cs="Tahoma"/>
      <w:sz w:val="20"/>
      <w:szCs w:val="20"/>
    </w:rPr>
  </w:style>
  <w:style w:type="character" w:customStyle="1" w:styleId="WW8Num11z0">
    <w:name w:val="WW8Num11z0"/>
    <w:rsid w:val="0059093B"/>
    <w:rPr>
      <w:rFonts w:ascii="Wingdings" w:hAnsi="Wingdings"/>
    </w:rPr>
  </w:style>
  <w:style w:type="paragraph" w:customStyle="1" w:styleId="CM1">
    <w:name w:val="CM1"/>
    <w:basedOn w:val="Default"/>
    <w:next w:val="Default"/>
    <w:rsid w:val="0059093B"/>
    <w:pPr>
      <w:widowControl w:val="0"/>
    </w:pPr>
    <w:rPr>
      <w:rFonts w:ascii="JIDHHO+Arial,Bold" w:hAnsi="JIDHHO+Arial,Bold" w:cs="JIDHHO+Arial,Bold"/>
      <w:color w:val="auto"/>
    </w:rPr>
  </w:style>
  <w:style w:type="paragraph" w:customStyle="1" w:styleId="CM10">
    <w:name w:val="CM10"/>
    <w:basedOn w:val="Default"/>
    <w:next w:val="Default"/>
    <w:rsid w:val="0059093B"/>
    <w:pPr>
      <w:widowControl w:val="0"/>
      <w:spacing w:line="256" w:lineRule="atLeast"/>
    </w:pPr>
    <w:rPr>
      <w:rFonts w:ascii="JIDHHO+Arial,Bold" w:hAnsi="JIDHHO+Arial,Bold" w:cs="JIDHHO+Arial,Bold"/>
      <w:color w:val="auto"/>
    </w:rPr>
  </w:style>
  <w:style w:type="paragraph" w:customStyle="1" w:styleId="CM11">
    <w:name w:val="CM11"/>
    <w:basedOn w:val="Default"/>
    <w:next w:val="Default"/>
    <w:rsid w:val="0059093B"/>
    <w:pPr>
      <w:widowControl w:val="0"/>
      <w:spacing w:line="253" w:lineRule="atLeast"/>
    </w:pPr>
    <w:rPr>
      <w:rFonts w:ascii="JIDHHO+Arial,Bold" w:hAnsi="JIDHHO+Arial,Bold" w:cs="JIDHHO+Arial,Bold"/>
      <w:color w:val="auto"/>
    </w:rPr>
  </w:style>
  <w:style w:type="paragraph" w:customStyle="1" w:styleId="CM12">
    <w:name w:val="CM12"/>
    <w:basedOn w:val="Default"/>
    <w:next w:val="Default"/>
    <w:rsid w:val="0059093B"/>
    <w:pPr>
      <w:widowControl w:val="0"/>
      <w:spacing w:line="253" w:lineRule="atLeast"/>
    </w:pPr>
    <w:rPr>
      <w:rFonts w:ascii="JIDHHO+Arial,Bold" w:hAnsi="JIDHHO+Arial,Bold" w:cs="JIDHHO+Arial,Bold"/>
      <w:color w:val="auto"/>
    </w:rPr>
  </w:style>
  <w:style w:type="paragraph" w:customStyle="1" w:styleId="Styl">
    <w:name w:val="Styl"/>
    <w:basedOn w:val="Normln"/>
    <w:next w:val="Rozloendokumentu"/>
    <w:uiPriority w:val="99"/>
    <w:rsid w:val="0059093B"/>
    <w:pPr>
      <w:shd w:val="clear" w:color="auto" w:fill="000080"/>
      <w:spacing w:before="120" w:after="60" w:line="240" w:lineRule="auto"/>
      <w:jc w:val="both"/>
    </w:pPr>
    <w:rPr>
      <w:rFonts w:ascii="Tahoma" w:hAnsi="Tahoma"/>
      <w:kern w:val="24"/>
      <w:sz w:val="20"/>
      <w:szCs w:val="20"/>
    </w:rPr>
  </w:style>
  <w:style w:type="paragraph" w:customStyle="1" w:styleId="xl64">
    <w:name w:val="xl64"/>
    <w:basedOn w:val="Normln"/>
    <w:uiPriority w:val="99"/>
    <w:rsid w:val="0059093B"/>
    <w:pPr>
      <w:pBdr>
        <w:left w:val="single" w:sz="4" w:space="0" w:color="auto"/>
        <w:bottom w:val="single" w:sz="4" w:space="0" w:color="auto"/>
        <w:right w:val="single" w:sz="4" w:space="0" w:color="auto"/>
      </w:pBdr>
      <w:spacing w:before="100" w:beforeAutospacing="1" w:after="100" w:afterAutospacing="1" w:line="240" w:lineRule="auto"/>
      <w:textAlignment w:val="center"/>
    </w:pPr>
    <w:rPr>
      <w:szCs w:val="22"/>
      <w:lang w:val="en-US" w:eastAsia="en-US"/>
    </w:rPr>
  </w:style>
  <w:style w:type="paragraph" w:customStyle="1" w:styleId="SLA001">
    <w:name w:val="SLA 001"/>
    <w:basedOn w:val="Normln"/>
    <w:rsid w:val="0059093B"/>
    <w:pPr>
      <w:spacing w:before="60" w:after="60" w:line="240" w:lineRule="auto"/>
    </w:pPr>
    <w:rPr>
      <w:rFonts w:ascii="Arial" w:hAnsi="Arial"/>
      <w:b/>
      <w:bCs/>
      <w:color w:val="FFFFFF"/>
      <w:sz w:val="20"/>
      <w:szCs w:val="20"/>
    </w:rPr>
  </w:style>
  <w:style w:type="paragraph" w:customStyle="1" w:styleId="KL002">
    <w:name w:val="KL 002"/>
    <w:basedOn w:val="Normln"/>
    <w:rsid w:val="0059093B"/>
    <w:pPr>
      <w:spacing w:before="60" w:after="60" w:line="240" w:lineRule="auto"/>
    </w:pPr>
    <w:rPr>
      <w:rFonts w:ascii="Arial" w:hAnsi="Arial"/>
      <w:sz w:val="24"/>
      <w:szCs w:val="20"/>
    </w:rPr>
  </w:style>
  <w:style w:type="paragraph" w:customStyle="1" w:styleId="document1cxspmiddlecxspmiddlecxspmiddle">
    <w:name w:val="document1cxspmiddlecxspmiddlecxspmiddle"/>
    <w:basedOn w:val="Normln"/>
    <w:rsid w:val="0059093B"/>
    <w:pPr>
      <w:spacing w:before="100" w:beforeAutospacing="1" w:after="100" w:afterAutospacing="1" w:line="240" w:lineRule="auto"/>
      <w:ind w:left="794"/>
      <w:jc w:val="both"/>
    </w:pPr>
    <w:rPr>
      <w:rFonts w:ascii="Tahoma" w:hAnsi="Tahoma"/>
      <w:sz w:val="20"/>
    </w:rPr>
  </w:style>
  <w:style w:type="character" w:customStyle="1" w:styleId="apple-converted-space">
    <w:name w:val="apple-converted-space"/>
    <w:basedOn w:val="Standardnpsmoodstavce"/>
    <w:rsid w:val="0059093B"/>
    <w:rPr>
      <w:rFonts w:cs="Times New Roman"/>
    </w:rPr>
  </w:style>
  <w:style w:type="character" w:customStyle="1" w:styleId="platne">
    <w:name w:val="platne"/>
    <w:basedOn w:val="Standardnpsmoodstavce"/>
    <w:rsid w:val="0059093B"/>
    <w:rPr>
      <w:rFonts w:cs="Times New Roman"/>
    </w:rPr>
  </w:style>
  <w:style w:type="table" w:customStyle="1" w:styleId="Mkatabulky1">
    <w:name w:val="Mřížka tabulky1"/>
    <w:uiPriority w:val="99"/>
    <w:rsid w:val="0059093B"/>
    <w:rPr>
      <w:rFonts w:ascii="Cambria" w:eastAsia="MS Mincho" w:hAnsi="Cambria"/>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Standardnpsmoodstavce"/>
    <w:rsid w:val="003B3026"/>
    <w:rPr>
      <w:rFonts w:cs="Times New Roman"/>
    </w:rPr>
  </w:style>
  <w:style w:type="paragraph" w:customStyle="1" w:styleId="Hlavnnadpis">
    <w:name w:val="Hlavní nadpis"/>
    <w:basedOn w:val="Normln"/>
    <w:next w:val="Normln"/>
    <w:rsid w:val="00093033"/>
    <w:pPr>
      <w:spacing w:before="120" w:line="240" w:lineRule="auto"/>
      <w:jc w:val="center"/>
    </w:pPr>
    <w:rPr>
      <w:rFonts w:ascii="Trebuchet MS" w:hAnsi="Trebuchet MS"/>
      <w:b/>
      <w:caps/>
      <w:sz w:val="40"/>
      <w:szCs w:val="40"/>
    </w:rPr>
  </w:style>
  <w:style w:type="paragraph" w:customStyle="1" w:styleId="Nadpissekce">
    <w:name w:val="Nadpis sekce"/>
    <w:basedOn w:val="Normln"/>
    <w:next w:val="Normln"/>
    <w:rsid w:val="00093033"/>
    <w:pPr>
      <w:spacing w:before="120" w:line="240" w:lineRule="auto"/>
      <w:jc w:val="both"/>
    </w:pPr>
    <w:rPr>
      <w:rFonts w:ascii="Trebuchet MS" w:hAnsi="Trebuchet MS"/>
      <w:b/>
      <w:caps/>
      <w:sz w:val="28"/>
      <w:szCs w:val="28"/>
    </w:rPr>
  </w:style>
  <w:style w:type="paragraph" w:customStyle="1" w:styleId="Stylodstavcevtabulce">
    <w:name w:val="Styl odstavce v tabulce"/>
    <w:basedOn w:val="Normln"/>
    <w:rsid w:val="00093033"/>
    <w:pPr>
      <w:spacing w:before="60" w:after="60" w:line="240" w:lineRule="auto"/>
      <w:jc w:val="both"/>
    </w:pPr>
    <w:rPr>
      <w:rFonts w:ascii="Trebuchet MS" w:hAnsi="Trebuchet MS"/>
      <w:sz w:val="20"/>
      <w:szCs w:val="20"/>
    </w:rPr>
  </w:style>
  <w:style w:type="paragraph" w:styleId="AdresaHTML">
    <w:name w:val="HTML Address"/>
    <w:basedOn w:val="Normln"/>
    <w:link w:val="AdresaHTMLChar"/>
    <w:rsid w:val="00093033"/>
    <w:pPr>
      <w:spacing w:before="120" w:line="240" w:lineRule="auto"/>
      <w:jc w:val="both"/>
    </w:pPr>
    <w:rPr>
      <w:rFonts w:ascii="Trebuchet MS" w:hAnsi="Trebuchet MS"/>
      <w:i/>
      <w:iCs/>
      <w:sz w:val="20"/>
    </w:rPr>
  </w:style>
  <w:style w:type="character" w:customStyle="1" w:styleId="AdresaHTMLChar">
    <w:name w:val="Adresa HTML Char"/>
    <w:basedOn w:val="Standardnpsmoodstavce"/>
    <w:link w:val="AdresaHTML"/>
    <w:locked/>
    <w:rsid w:val="00093033"/>
    <w:rPr>
      <w:rFonts w:ascii="Trebuchet MS" w:hAnsi="Trebuchet MS" w:cs="Times New Roman"/>
      <w:i/>
      <w:iCs/>
      <w:sz w:val="24"/>
      <w:szCs w:val="24"/>
    </w:rPr>
  </w:style>
  <w:style w:type="paragraph" w:styleId="Adresanaoblku">
    <w:name w:val="envelope address"/>
    <w:basedOn w:val="Normln"/>
    <w:rsid w:val="00093033"/>
    <w:pPr>
      <w:framePr w:w="7920" w:h="1980" w:hRule="exact" w:hSpace="141" w:wrap="auto" w:hAnchor="page" w:xAlign="center" w:yAlign="bottom"/>
      <w:spacing w:before="120" w:line="240" w:lineRule="auto"/>
      <w:ind w:left="2880"/>
      <w:jc w:val="both"/>
    </w:pPr>
    <w:rPr>
      <w:rFonts w:ascii="Arial" w:hAnsi="Arial" w:cs="Arial"/>
      <w:sz w:val="24"/>
    </w:rPr>
  </w:style>
  <w:style w:type="paragraph" w:styleId="slovanseznam4">
    <w:name w:val="List Number 4"/>
    <w:basedOn w:val="Normln"/>
    <w:rsid w:val="00093033"/>
    <w:pPr>
      <w:numPr>
        <w:numId w:val="37"/>
      </w:numPr>
      <w:spacing w:before="120" w:line="240" w:lineRule="auto"/>
      <w:jc w:val="both"/>
    </w:pPr>
    <w:rPr>
      <w:rFonts w:ascii="Trebuchet MS" w:hAnsi="Trebuchet MS"/>
      <w:sz w:val="20"/>
    </w:rPr>
  </w:style>
  <w:style w:type="paragraph" w:styleId="slovanseznam5">
    <w:name w:val="List Number 5"/>
    <w:basedOn w:val="Normln"/>
    <w:rsid w:val="00093033"/>
    <w:pPr>
      <w:numPr>
        <w:numId w:val="38"/>
      </w:numPr>
      <w:spacing w:before="120" w:line="240" w:lineRule="auto"/>
      <w:jc w:val="both"/>
    </w:pPr>
    <w:rPr>
      <w:rFonts w:ascii="Trebuchet MS" w:hAnsi="Trebuchet MS"/>
      <w:sz w:val="20"/>
    </w:rPr>
  </w:style>
  <w:style w:type="paragraph" w:styleId="Datum">
    <w:name w:val="Date"/>
    <w:basedOn w:val="Normln"/>
    <w:next w:val="Normln"/>
    <w:link w:val="DatumChar"/>
    <w:rsid w:val="00093033"/>
    <w:pPr>
      <w:spacing w:before="120" w:line="240" w:lineRule="auto"/>
      <w:jc w:val="both"/>
    </w:pPr>
    <w:rPr>
      <w:rFonts w:ascii="Trebuchet MS" w:hAnsi="Trebuchet MS"/>
      <w:sz w:val="20"/>
    </w:rPr>
  </w:style>
  <w:style w:type="character" w:customStyle="1" w:styleId="DatumChar">
    <w:name w:val="Datum Char"/>
    <w:basedOn w:val="Standardnpsmoodstavce"/>
    <w:link w:val="Datum"/>
    <w:locked/>
    <w:rsid w:val="00093033"/>
    <w:rPr>
      <w:rFonts w:ascii="Trebuchet MS" w:hAnsi="Trebuchet MS" w:cs="Times New Roman"/>
      <w:sz w:val="24"/>
      <w:szCs w:val="24"/>
    </w:rPr>
  </w:style>
  <w:style w:type="paragraph" w:styleId="FormtovanvHTML">
    <w:name w:val="HTML Preformatted"/>
    <w:basedOn w:val="Normln"/>
    <w:link w:val="FormtovanvHTMLChar"/>
    <w:rsid w:val="00093033"/>
    <w:pPr>
      <w:spacing w:before="120" w:line="240" w:lineRule="auto"/>
      <w:jc w:val="both"/>
    </w:pPr>
    <w:rPr>
      <w:rFonts w:ascii="Courier New" w:hAnsi="Courier New" w:cs="Courier New"/>
      <w:sz w:val="20"/>
      <w:szCs w:val="20"/>
    </w:rPr>
  </w:style>
  <w:style w:type="character" w:customStyle="1" w:styleId="FormtovanvHTMLChar">
    <w:name w:val="Formátovaný v HTML Char"/>
    <w:basedOn w:val="Standardnpsmoodstavce"/>
    <w:link w:val="FormtovanvHTML"/>
    <w:locked/>
    <w:rsid w:val="00093033"/>
    <w:rPr>
      <w:rFonts w:ascii="Courier New" w:hAnsi="Courier New" w:cs="Courier New"/>
    </w:rPr>
  </w:style>
  <w:style w:type="paragraph" w:styleId="Nadpispoznmky">
    <w:name w:val="Note Heading"/>
    <w:basedOn w:val="Normln"/>
    <w:next w:val="Normln"/>
    <w:link w:val="NadpispoznmkyChar"/>
    <w:rsid w:val="00093033"/>
    <w:pPr>
      <w:spacing w:before="120" w:line="240" w:lineRule="auto"/>
      <w:jc w:val="both"/>
    </w:pPr>
    <w:rPr>
      <w:rFonts w:ascii="Trebuchet MS" w:hAnsi="Trebuchet MS"/>
      <w:sz w:val="20"/>
    </w:rPr>
  </w:style>
  <w:style w:type="character" w:customStyle="1" w:styleId="NadpispoznmkyChar">
    <w:name w:val="Nadpis poznámky Char"/>
    <w:basedOn w:val="Standardnpsmoodstavce"/>
    <w:link w:val="Nadpispoznmky"/>
    <w:locked/>
    <w:rsid w:val="00093033"/>
    <w:rPr>
      <w:rFonts w:ascii="Trebuchet MS" w:hAnsi="Trebuchet MS" w:cs="Times New Roman"/>
      <w:sz w:val="24"/>
      <w:szCs w:val="24"/>
    </w:rPr>
  </w:style>
  <w:style w:type="paragraph" w:styleId="Normlnodsazen">
    <w:name w:val="Normal Indent"/>
    <w:basedOn w:val="Normln"/>
    <w:rsid w:val="00093033"/>
    <w:pPr>
      <w:spacing w:before="120" w:line="240" w:lineRule="auto"/>
      <w:ind w:left="708"/>
      <w:jc w:val="both"/>
    </w:pPr>
    <w:rPr>
      <w:rFonts w:ascii="Trebuchet MS" w:hAnsi="Trebuchet MS"/>
      <w:sz w:val="20"/>
    </w:rPr>
  </w:style>
  <w:style w:type="paragraph" w:styleId="Osloven">
    <w:name w:val="Salutation"/>
    <w:basedOn w:val="Normln"/>
    <w:next w:val="Normln"/>
    <w:link w:val="OslovenChar"/>
    <w:rsid w:val="00093033"/>
    <w:pPr>
      <w:spacing w:before="120" w:line="240" w:lineRule="auto"/>
      <w:jc w:val="both"/>
    </w:pPr>
    <w:rPr>
      <w:rFonts w:ascii="Trebuchet MS" w:hAnsi="Trebuchet MS"/>
      <w:sz w:val="20"/>
    </w:rPr>
  </w:style>
  <w:style w:type="character" w:customStyle="1" w:styleId="OslovenChar">
    <w:name w:val="Oslovení Char"/>
    <w:basedOn w:val="Standardnpsmoodstavce"/>
    <w:link w:val="Osloven"/>
    <w:locked/>
    <w:rsid w:val="00093033"/>
    <w:rPr>
      <w:rFonts w:ascii="Trebuchet MS" w:hAnsi="Trebuchet MS" w:cs="Times New Roman"/>
      <w:sz w:val="24"/>
      <w:szCs w:val="24"/>
    </w:rPr>
  </w:style>
  <w:style w:type="paragraph" w:styleId="Podpis">
    <w:name w:val="Signature"/>
    <w:basedOn w:val="Normln"/>
    <w:link w:val="PodpisChar"/>
    <w:rsid w:val="00093033"/>
    <w:pPr>
      <w:spacing w:before="120" w:line="240" w:lineRule="auto"/>
      <w:ind w:left="4252"/>
      <w:jc w:val="both"/>
    </w:pPr>
    <w:rPr>
      <w:rFonts w:ascii="Trebuchet MS" w:hAnsi="Trebuchet MS"/>
      <w:sz w:val="20"/>
    </w:rPr>
  </w:style>
  <w:style w:type="character" w:customStyle="1" w:styleId="PodpisChar">
    <w:name w:val="Podpis Char"/>
    <w:basedOn w:val="Standardnpsmoodstavce"/>
    <w:link w:val="Podpis"/>
    <w:locked/>
    <w:rsid w:val="00093033"/>
    <w:rPr>
      <w:rFonts w:ascii="Trebuchet MS" w:hAnsi="Trebuchet MS" w:cs="Times New Roman"/>
      <w:sz w:val="24"/>
      <w:szCs w:val="24"/>
    </w:rPr>
  </w:style>
  <w:style w:type="paragraph" w:styleId="Podpise-mailu">
    <w:name w:val="E-mail Signature"/>
    <w:basedOn w:val="Normln"/>
    <w:link w:val="Podpise-mailuChar"/>
    <w:rsid w:val="00093033"/>
    <w:pPr>
      <w:spacing w:before="120" w:line="240" w:lineRule="auto"/>
      <w:jc w:val="both"/>
    </w:pPr>
    <w:rPr>
      <w:rFonts w:ascii="Trebuchet MS" w:hAnsi="Trebuchet MS"/>
      <w:sz w:val="20"/>
    </w:rPr>
  </w:style>
  <w:style w:type="character" w:customStyle="1" w:styleId="Podpise-mailuChar">
    <w:name w:val="Podpis e-mailu Char"/>
    <w:basedOn w:val="Standardnpsmoodstavce"/>
    <w:link w:val="Podpise-mailu"/>
    <w:locked/>
    <w:rsid w:val="00093033"/>
    <w:rPr>
      <w:rFonts w:ascii="Trebuchet MS" w:hAnsi="Trebuchet MS" w:cs="Times New Roman"/>
      <w:sz w:val="24"/>
      <w:szCs w:val="24"/>
    </w:rPr>
  </w:style>
  <w:style w:type="paragraph" w:styleId="Pokraovnseznamu4">
    <w:name w:val="List Continue 4"/>
    <w:basedOn w:val="Normln"/>
    <w:rsid w:val="00093033"/>
    <w:pPr>
      <w:spacing w:before="120" w:line="240" w:lineRule="auto"/>
      <w:ind w:left="1132"/>
      <w:jc w:val="both"/>
    </w:pPr>
    <w:rPr>
      <w:rFonts w:ascii="Trebuchet MS" w:hAnsi="Trebuchet MS"/>
      <w:sz w:val="20"/>
    </w:rPr>
  </w:style>
  <w:style w:type="paragraph" w:styleId="Pokraovnseznamu5">
    <w:name w:val="List Continue 5"/>
    <w:basedOn w:val="Normln"/>
    <w:rsid w:val="00093033"/>
    <w:pPr>
      <w:spacing w:before="120" w:line="240" w:lineRule="auto"/>
      <w:ind w:left="1415"/>
      <w:jc w:val="both"/>
    </w:pPr>
    <w:rPr>
      <w:rFonts w:ascii="Trebuchet MS" w:hAnsi="Trebuchet MS"/>
      <w:sz w:val="20"/>
    </w:rPr>
  </w:style>
  <w:style w:type="paragraph" w:styleId="Seznam4">
    <w:name w:val="List 4"/>
    <w:basedOn w:val="Normln"/>
    <w:rsid w:val="00093033"/>
    <w:pPr>
      <w:spacing w:before="120" w:line="240" w:lineRule="auto"/>
      <w:ind w:left="1132" w:hanging="283"/>
      <w:jc w:val="both"/>
    </w:pPr>
    <w:rPr>
      <w:rFonts w:ascii="Trebuchet MS" w:hAnsi="Trebuchet MS"/>
      <w:sz w:val="20"/>
    </w:rPr>
  </w:style>
  <w:style w:type="paragraph" w:styleId="Seznam5">
    <w:name w:val="List 5"/>
    <w:basedOn w:val="Normln"/>
    <w:rsid w:val="00093033"/>
    <w:pPr>
      <w:spacing w:before="120" w:line="240" w:lineRule="auto"/>
      <w:ind w:left="1415" w:hanging="283"/>
      <w:jc w:val="both"/>
    </w:pPr>
    <w:rPr>
      <w:rFonts w:ascii="Trebuchet MS" w:hAnsi="Trebuchet MS"/>
      <w:sz w:val="20"/>
    </w:rPr>
  </w:style>
  <w:style w:type="paragraph" w:styleId="Textvbloku">
    <w:name w:val="Block Text"/>
    <w:basedOn w:val="Normln"/>
    <w:rsid w:val="00093033"/>
    <w:pPr>
      <w:spacing w:before="120" w:line="240" w:lineRule="auto"/>
      <w:ind w:left="1440" w:right="1440"/>
      <w:jc w:val="both"/>
    </w:pPr>
    <w:rPr>
      <w:rFonts w:ascii="Trebuchet MS" w:hAnsi="Trebuchet MS"/>
      <w:sz w:val="20"/>
    </w:rPr>
  </w:style>
  <w:style w:type="paragraph" w:styleId="Zhlavzprvy">
    <w:name w:val="Message Header"/>
    <w:basedOn w:val="Normln"/>
    <w:link w:val="ZhlavzprvyChar"/>
    <w:rsid w:val="00093033"/>
    <w:pPr>
      <w:pBdr>
        <w:top w:val="single" w:sz="6" w:space="1" w:color="auto"/>
        <w:left w:val="single" w:sz="6" w:space="1" w:color="auto"/>
        <w:bottom w:val="single" w:sz="6" w:space="1" w:color="auto"/>
        <w:right w:val="single" w:sz="6" w:space="1" w:color="auto"/>
      </w:pBdr>
      <w:shd w:val="pct20" w:color="auto" w:fill="auto"/>
      <w:spacing w:before="120" w:line="240" w:lineRule="auto"/>
      <w:ind w:left="1134" w:hanging="1134"/>
      <w:jc w:val="both"/>
    </w:pPr>
    <w:rPr>
      <w:rFonts w:ascii="Arial" w:hAnsi="Arial" w:cs="Arial"/>
      <w:sz w:val="24"/>
    </w:rPr>
  </w:style>
  <w:style w:type="character" w:customStyle="1" w:styleId="ZhlavzprvyChar">
    <w:name w:val="Záhlaví zprávy Char"/>
    <w:basedOn w:val="Standardnpsmoodstavce"/>
    <w:link w:val="Zhlavzprvy"/>
    <w:locked/>
    <w:rsid w:val="00093033"/>
    <w:rPr>
      <w:rFonts w:ascii="Arial" w:hAnsi="Arial" w:cs="Arial"/>
      <w:sz w:val="24"/>
      <w:szCs w:val="24"/>
      <w:shd w:val="pct20" w:color="auto" w:fill="auto"/>
    </w:rPr>
  </w:style>
  <w:style w:type="paragraph" w:styleId="Zkladntext-prvnodsazen">
    <w:name w:val="Body Text First Indent"/>
    <w:basedOn w:val="Zkladntext"/>
    <w:link w:val="Zkladntext-prvnodsazenChar"/>
    <w:rsid w:val="00093033"/>
    <w:pPr>
      <w:spacing w:before="120" w:line="240" w:lineRule="auto"/>
      <w:ind w:firstLine="210"/>
      <w:jc w:val="both"/>
    </w:pPr>
    <w:rPr>
      <w:rFonts w:ascii="Trebuchet MS" w:hAnsi="Trebuchet MS"/>
      <w:sz w:val="20"/>
    </w:rPr>
  </w:style>
  <w:style w:type="character" w:customStyle="1" w:styleId="Zkladntext-prvnodsazenChar">
    <w:name w:val="Základní text - první odsazený Char"/>
    <w:basedOn w:val="ZkladntextChar"/>
    <w:link w:val="Zkladntext-prvnodsazen"/>
    <w:locked/>
    <w:rsid w:val="00093033"/>
    <w:rPr>
      <w:rFonts w:ascii="Trebuchet MS" w:hAnsi="Trebuchet MS" w:cs="Times New Roman"/>
      <w:sz w:val="24"/>
      <w:szCs w:val="24"/>
    </w:rPr>
  </w:style>
  <w:style w:type="paragraph" w:styleId="Zkladntext-prvnodsazen2">
    <w:name w:val="Body Text First Indent 2"/>
    <w:basedOn w:val="Zkladntextodsazen"/>
    <w:link w:val="Zkladntext-prvnodsazen2Char"/>
    <w:rsid w:val="00093033"/>
    <w:pPr>
      <w:spacing w:before="120"/>
      <w:ind w:firstLine="210"/>
      <w:jc w:val="both"/>
    </w:pPr>
    <w:rPr>
      <w:rFonts w:ascii="Trebuchet MS" w:hAnsi="Trebuchet MS"/>
      <w:sz w:val="20"/>
    </w:rPr>
  </w:style>
  <w:style w:type="character" w:customStyle="1" w:styleId="Zkladntext-prvnodsazen2Char">
    <w:name w:val="Základní text - první odsazený 2 Char"/>
    <w:basedOn w:val="ZkladntextodsazenChar"/>
    <w:link w:val="Zkladntext-prvnodsazen2"/>
    <w:locked/>
    <w:rsid w:val="00093033"/>
    <w:rPr>
      <w:rFonts w:ascii="Trebuchet MS" w:hAnsi="Trebuchet MS" w:cs="Times New Roman"/>
      <w:sz w:val="24"/>
      <w:szCs w:val="24"/>
    </w:rPr>
  </w:style>
  <w:style w:type="paragraph" w:styleId="Zvr">
    <w:name w:val="Closing"/>
    <w:basedOn w:val="Normln"/>
    <w:link w:val="ZvrChar"/>
    <w:rsid w:val="00093033"/>
    <w:pPr>
      <w:spacing w:before="120" w:line="240" w:lineRule="auto"/>
      <w:ind w:left="4252"/>
      <w:jc w:val="both"/>
    </w:pPr>
    <w:rPr>
      <w:rFonts w:ascii="Trebuchet MS" w:hAnsi="Trebuchet MS"/>
      <w:sz w:val="20"/>
    </w:rPr>
  </w:style>
  <w:style w:type="character" w:customStyle="1" w:styleId="ZvrChar">
    <w:name w:val="Závěr Char"/>
    <w:basedOn w:val="Standardnpsmoodstavce"/>
    <w:link w:val="Zvr"/>
    <w:locked/>
    <w:rsid w:val="00093033"/>
    <w:rPr>
      <w:rFonts w:ascii="Trebuchet MS" w:hAnsi="Trebuchet MS" w:cs="Times New Roman"/>
      <w:sz w:val="24"/>
      <w:szCs w:val="24"/>
    </w:rPr>
  </w:style>
  <w:style w:type="paragraph" w:styleId="Zptenadresanaoblku">
    <w:name w:val="envelope return"/>
    <w:basedOn w:val="Normln"/>
    <w:rsid w:val="00093033"/>
    <w:pPr>
      <w:spacing w:before="120" w:line="240" w:lineRule="auto"/>
      <w:jc w:val="both"/>
    </w:pPr>
    <w:rPr>
      <w:rFonts w:ascii="Arial" w:hAnsi="Arial" w:cs="Arial"/>
      <w:sz w:val="20"/>
      <w:szCs w:val="20"/>
    </w:rPr>
  </w:style>
  <w:style w:type="character" w:customStyle="1" w:styleId="BezmezerChar">
    <w:name w:val="Bez mezer Char"/>
    <w:link w:val="Bezmezer"/>
    <w:uiPriority w:val="1"/>
    <w:locked/>
    <w:rsid w:val="00093033"/>
    <w:rPr>
      <w:rFonts w:ascii="Calibri" w:hAnsi="Calibri"/>
      <w:sz w:val="22"/>
      <w:lang w:bidi="ar-SA"/>
    </w:rPr>
  </w:style>
  <w:style w:type="character" w:styleId="Odkazintenzivn">
    <w:name w:val="Intense Reference"/>
    <w:basedOn w:val="Standardnpsmoodstavce"/>
    <w:uiPriority w:val="32"/>
    <w:rsid w:val="00093033"/>
    <w:rPr>
      <w:b/>
      <w:smallCaps/>
      <w:color w:val="C0504D"/>
      <w:spacing w:val="5"/>
      <w:u w:val="single"/>
    </w:rPr>
  </w:style>
  <w:style w:type="character" w:styleId="Nzevknihy">
    <w:name w:val="Book Title"/>
    <w:basedOn w:val="Standardnpsmoodstavce"/>
    <w:uiPriority w:val="33"/>
    <w:rsid w:val="00093033"/>
    <w:rPr>
      <w:b/>
      <w:smallCaps/>
      <w:spacing w:val="5"/>
    </w:rPr>
  </w:style>
  <w:style w:type="character" w:styleId="Odkazjemn">
    <w:name w:val="Subtle Reference"/>
    <w:basedOn w:val="Standardnpsmoodstavce"/>
    <w:uiPriority w:val="31"/>
    <w:rsid w:val="00093033"/>
    <w:rPr>
      <w:smallCaps/>
      <w:color w:val="C0504D"/>
      <w:u w:val="single"/>
    </w:rPr>
  </w:style>
  <w:style w:type="paragraph" w:styleId="Citt">
    <w:name w:val="Quote"/>
    <w:aliases w:val="Metadata dokumentu"/>
    <w:basedOn w:val="Normln"/>
    <w:next w:val="Normln"/>
    <w:link w:val="CittChar"/>
    <w:uiPriority w:val="29"/>
    <w:qFormat/>
    <w:rsid w:val="00093033"/>
    <w:pPr>
      <w:spacing w:before="40" w:after="40" w:line="240" w:lineRule="auto"/>
    </w:pPr>
    <w:rPr>
      <w:rFonts w:ascii="Trebuchet MS" w:hAnsi="Trebuchet MS"/>
      <w:b/>
      <w:iCs/>
      <w:color w:val="FFFFFF"/>
    </w:rPr>
  </w:style>
  <w:style w:type="character" w:customStyle="1" w:styleId="CittChar">
    <w:name w:val="Citát Char"/>
    <w:aliases w:val="Metadata dokumentu Char"/>
    <w:basedOn w:val="Standardnpsmoodstavce"/>
    <w:link w:val="Citt"/>
    <w:uiPriority w:val="29"/>
    <w:locked/>
    <w:rsid w:val="00093033"/>
    <w:rPr>
      <w:rFonts w:ascii="Trebuchet MS" w:hAnsi="Trebuchet MS" w:cs="Times New Roman"/>
      <w:b/>
      <w:iCs/>
      <w:color w:val="FFFFFF"/>
      <w:sz w:val="24"/>
      <w:szCs w:val="24"/>
    </w:rPr>
  </w:style>
  <w:style w:type="paragraph" w:customStyle="1" w:styleId="Bntext">
    <w:name w:val="Běžný text"/>
    <w:link w:val="BntextChar"/>
    <w:rsid w:val="00093033"/>
    <w:rPr>
      <w:rFonts w:ascii="Trebuchet MS" w:hAnsi="Trebuchet MS"/>
      <w:noProof/>
      <w:sz w:val="24"/>
    </w:rPr>
  </w:style>
  <w:style w:type="character" w:customStyle="1" w:styleId="BntextChar">
    <w:name w:val="Běžný text Char"/>
    <w:link w:val="Bntext"/>
    <w:locked/>
    <w:rsid w:val="00093033"/>
    <w:rPr>
      <w:rFonts w:ascii="Trebuchet MS" w:hAnsi="Trebuchet MS"/>
      <w:noProof/>
      <w:sz w:val="24"/>
      <w:lang w:bidi="ar-SA"/>
    </w:rPr>
  </w:style>
  <w:style w:type="table" w:customStyle="1" w:styleId="AQ-Tabulka">
    <w:name w:val="AQ-Tabulka"/>
    <w:basedOn w:val="Normlntabulka"/>
    <w:uiPriority w:val="62"/>
    <w:rsid w:val="00093033"/>
    <w:rPr>
      <w:rFonts w:ascii="Trebuchet MS" w:hAnsi="Trebuchet MS"/>
    </w:rPr>
    <w:tblPr>
      <w:tblStyleRowBandSize w:val="1"/>
      <w:tblStyleCol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shd w:val="clear" w:color="auto" w:fill="FFFFFF"/>
    </w:tcPr>
    <w:tblStylePr w:type="firstRow">
      <w:pPr>
        <w:spacing w:before="0" w:after="0"/>
      </w:pPr>
      <w:rPr>
        <w:rFonts w:ascii="Palatino Linotype" w:eastAsia="Times New Roman" w:hAnsi="Palatino Linotype" w:cs="Times New Roman"/>
        <w:b/>
        <w:bCs/>
        <w:color w:val="auto"/>
        <w:sz w:val="20"/>
      </w:rPr>
      <w:tblPr/>
      <w:trPr>
        <w:cantSplit/>
        <w:tblHeader/>
      </w:trPr>
      <w:tcPr>
        <w:shd w:val="clear" w:color="auto" w:fill="17365D"/>
      </w:tcPr>
    </w:tblStylePr>
    <w:tblStylePr w:type="lastRow">
      <w:pPr>
        <w:spacing w:before="0" w:after="0"/>
      </w:pPr>
      <w:rPr>
        <w:rFonts w:ascii="Palatino Linotype" w:eastAsia="Times New Roman" w:hAnsi="Palatino Linotype" w:cs="Times New Roman"/>
        <w:b/>
        <w:bCs/>
        <w:sz w:val="20"/>
      </w:rPr>
      <w:tblPr/>
      <w:tcPr>
        <w:shd w:val="clear" w:color="auto" w:fill="B1C7E1"/>
      </w:tcPr>
    </w:tblStylePr>
    <w:tblStylePr w:type="firstCol">
      <w:rPr>
        <w:rFonts w:ascii="Palatino Linotype" w:eastAsia="Times New Roman" w:hAnsi="Palatino Linotype" w:cs="Times New Roman"/>
        <w:b/>
        <w:bCs/>
        <w:sz w:val="20"/>
      </w:rPr>
      <w:tblPr/>
      <w:tcPr>
        <w:shd w:val="clear" w:color="auto" w:fill="DBE5F1"/>
      </w:tcPr>
    </w:tblStylePr>
    <w:tblStylePr w:type="lastCol">
      <w:rPr>
        <w:rFonts w:ascii="Palatino Linotype" w:eastAsia="Times New Roman" w:hAnsi="Palatino Linotype" w:cs="Times New Roman"/>
        <w:b/>
        <w:bCs/>
        <w:sz w:val="20"/>
      </w:rPr>
      <w:tblPr/>
      <w:tcPr>
        <w:shd w:val="clear" w:color="auto" w:fill="DBE5F1"/>
      </w:tcPr>
    </w:tblStylePr>
    <w:tblStylePr w:type="band1Horz">
      <w:rPr>
        <w:rFonts w:cs="Times New Roman"/>
      </w:rPr>
      <w:tblPr/>
      <w:tcPr>
        <w:shd w:val="clear" w:color="auto" w:fill="FFFFFF"/>
      </w:tcPr>
    </w:tblStylePr>
    <w:tblStylePr w:type="band2Horz">
      <w:rPr>
        <w:rFonts w:cs="Times New Roman"/>
      </w:rPr>
      <w:tblPr/>
      <w:tcPr>
        <w:shd w:val="clear" w:color="auto" w:fill="DBE5F1"/>
      </w:tcPr>
    </w:tblStylePr>
  </w:style>
  <w:style w:type="table" w:customStyle="1" w:styleId="Stednstnovn1zvraznn11">
    <w:name w:val="Střední stínování 1 – zvýraznění 11"/>
    <w:basedOn w:val="Normlntabulka"/>
    <w:uiPriority w:val="63"/>
    <w:rsid w:val="0009303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AQTabulka">
    <w:name w:val="AQ Tabulka"/>
    <w:basedOn w:val="Motivtabulky"/>
    <w:uiPriority w:val="99"/>
    <w:qFormat/>
    <w:rsid w:val="00093033"/>
    <w:rPr>
      <w:rFonts w:ascii="Trebuchet MS" w:hAnsi="Trebuchet MS"/>
      <w:sz w:val="22"/>
      <w:lang w:val="en-US"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jc w:val="left"/>
      </w:pPr>
      <w:rPr>
        <w:rFonts w:ascii="Palatino Linotype" w:hAnsi="Palatino Linotype" w:cs="Times New Roman"/>
        <w:b/>
        <w:bCs/>
        <w:color w:val="auto"/>
        <w:sz w:val="22"/>
      </w:rPr>
      <w:tblPr/>
      <w:trPr>
        <w:tblHeader/>
      </w:trPr>
      <w:tcPr>
        <w:tcBorders>
          <w:tl2br w:val="none" w:sz="0" w:space="0" w:color="auto"/>
          <w:tr2bl w:val="none" w:sz="0" w:space="0" w:color="auto"/>
        </w:tcBorders>
        <w:shd w:val="clear" w:color="auto" w:fill="17365D"/>
      </w:tcPr>
    </w:tblStylePr>
    <w:tblStylePr w:type="lastRow">
      <w:rPr>
        <w:rFonts w:ascii="Palatino Linotype" w:hAnsi="Palatino Linotype" w:cs="Times New Roman"/>
        <w:sz w:val="22"/>
      </w:rPr>
    </w:tblStylePr>
    <w:tblStylePr w:type="firstCol">
      <w:rPr>
        <w:rFonts w:ascii="Palatino Linotype" w:hAnsi="Palatino Linotype" w:cs="Times New Roman"/>
        <w:sz w:val="22"/>
      </w:rPr>
    </w:tblStylePr>
    <w:tblStylePr w:type="lastCol">
      <w:rPr>
        <w:rFonts w:ascii="Palatino Linotype" w:hAnsi="Palatino Linotype" w:cs="Times New Roman"/>
        <w:sz w:val="22"/>
      </w:rPr>
    </w:tblStylePr>
    <w:tblStylePr w:type="band1Vert">
      <w:pPr>
        <w:spacing w:beforeLines="0" w:beforeAutospacing="0" w:afterLines="0" w:afterAutospacing="0"/>
        <w:ind w:leftChars="0" w:left="0" w:rightChars="0" w:right="0" w:firstLineChars="0" w:firstLine="0"/>
        <w:jc w:val="left"/>
        <w:outlineLvl w:val="9"/>
      </w:pPr>
      <w:rPr>
        <w:rFonts w:ascii="Palatino Linotype" w:hAnsi="Palatino Linotype" w:cs="Times New Roman"/>
        <w:sz w:val="22"/>
      </w:rPr>
    </w:tblStylePr>
    <w:tblStylePr w:type="band2Vert">
      <w:pPr>
        <w:spacing w:beforeLines="0" w:beforeAutospacing="0" w:afterLines="0" w:afterAutospacing="0"/>
        <w:ind w:leftChars="0" w:left="0" w:rightChars="0" w:right="0" w:firstLineChars="0" w:firstLine="0"/>
        <w:jc w:val="left"/>
        <w:outlineLvl w:val="9"/>
      </w:pPr>
      <w:rPr>
        <w:rFonts w:ascii="Palatino Linotype" w:hAnsi="Palatino Linotype" w:cs="Times New Roman"/>
        <w:sz w:val="22"/>
      </w:rPr>
    </w:tblStylePr>
    <w:tblStylePr w:type="band1Horz">
      <w:pPr>
        <w:jc w:val="left"/>
      </w:pPr>
      <w:rPr>
        <w:rFonts w:ascii="Palatino Linotype" w:hAnsi="Palatino Linotype" w:cs="Times New Roman"/>
        <w:sz w:val="22"/>
      </w:rPr>
    </w:tblStylePr>
    <w:tblStylePr w:type="band2Horz">
      <w:pPr>
        <w:spacing w:beforeLines="0" w:beforeAutospacing="0" w:afterLines="0" w:afterAutospacing="0"/>
        <w:jc w:val="left"/>
      </w:pPr>
      <w:rPr>
        <w:rFonts w:ascii="Palatino Linotype" w:hAnsi="Palatino Linotype" w:cs="Times New Roman"/>
        <w:sz w:val="22"/>
      </w:rPr>
      <w:tblPr/>
      <w:tcPr>
        <w:shd w:val="clear" w:color="auto" w:fill="DBE5F1"/>
      </w:tcPr>
    </w:tblStylePr>
    <w:tblStylePr w:type="neCell">
      <w:rPr>
        <w:rFonts w:ascii="Palatino Linotype" w:hAnsi="Palatino Linotype" w:cs="Times New Roman"/>
        <w:sz w:val="22"/>
      </w:rPr>
    </w:tblStylePr>
    <w:tblStylePr w:type="nwCell">
      <w:rPr>
        <w:rFonts w:ascii="Palatino Linotype" w:hAnsi="Palatino Linotype" w:cs="Times New Roman"/>
        <w:sz w:val="22"/>
      </w:rPr>
    </w:tblStylePr>
    <w:tblStylePr w:type="seCell">
      <w:rPr>
        <w:rFonts w:ascii="Palatino Linotype" w:hAnsi="Palatino Linotype" w:cs="Times New Roman"/>
        <w:sz w:val="22"/>
      </w:rPr>
    </w:tblStylePr>
    <w:tblStylePr w:type="swCell">
      <w:rPr>
        <w:rFonts w:ascii="Palatino Linotype" w:hAnsi="Palatino Linotype" w:cs="Times New Roman"/>
        <w:sz w:val="22"/>
      </w:rPr>
    </w:tblStylePr>
  </w:style>
  <w:style w:type="paragraph" w:customStyle="1" w:styleId="sN1">
    <w:name w:val="Čís. N1"/>
    <w:basedOn w:val="Nadpis10"/>
    <w:next w:val="Normln"/>
    <w:link w:val="sN1Char"/>
    <w:autoRedefine/>
    <w:qFormat/>
    <w:rsid w:val="00093033"/>
    <w:pPr>
      <w:numPr>
        <w:numId w:val="42"/>
      </w:numPr>
      <w:spacing w:after="240" w:line="240" w:lineRule="auto"/>
    </w:pPr>
    <w:rPr>
      <w:rFonts w:ascii="Trebuchet MS" w:hAnsi="Trebuchet MS" w:cs="Times New Roman"/>
      <w:caps/>
      <w:noProof/>
      <w:color w:val="021F37"/>
      <w:sz w:val="40"/>
      <w:szCs w:val="40"/>
    </w:rPr>
  </w:style>
  <w:style w:type="character" w:customStyle="1" w:styleId="sN1Char">
    <w:name w:val="Čís. N1 Char"/>
    <w:link w:val="sN1"/>
    <w:locked/>
    <w:rsid w:val="00093033"/>
    <w:rPr>
      <w:rFonts w:ascii="Trebuchet MS" w:hAnsi="Trebuchet MS"/>
      <w:b/>
      <w:bCs/>
      <w:caps/>
      <w:noProof/>
      <w:color w:val="021F37"/>
      <w:kern w:val="32"/>
      <w:sz w:val="40"/>
      <w:szCs w:val="40"/>
    </w:rPr>
  </w:style>
  <w:style w:type="paragraph" w:customStyle="1" w:styleId="NesN2">
    <w:name w:val="Nečís. N2"/>
    <w:basedOn w:val="Nadpis20"/>
    <w:next w:val="Normln"/>
    <w:link w:val="NesN2Char"/>
    <w:qFormat/>
    <w:rsid w:val="00093033"/>
    <w:pPr>
      <w:spacing w:before="120" w:after="240" w:line="240" w:lineRule="auto"/>
      <w:ind w:left="992" w:hanging="992"/>
    </w:pPr>
    <w:rPr>
      <w:rFonts w:ascii="Trebuchet MS" w:hAnsi="Trebuchet MS"/>
      <w:i w:val="0"/>
      <w:smallCaps/>
      <w:noProof/>
      <w:color w:val="9EE343"/>
    </w:rPr>
  </w:style>
  <w:style w:type="paragraph" w:customStyle="1" w:styleId="NesN3">
    <w:name w:val="Nečís. N3"/>
    <w:basedOn w:val="Nadpis30"/>
    <w:next w:val="Normln"/>
    <w:link w:val="NesN3Char"/>
    <w:qFormat/>
    <w:rsid w:val="00093033"/>
    <w:pPr>
      <w:spacing w:before="120" w:after="240" w:line="240" w:lineRule="auto"/>
    </w:pPr>
    <w:rPr>
      <w:rFonts w:ascii="Trebuchet MS" w:hAnsi="Trebuchet MS"/>
      <w:bCs w:val="0"/>
      <w:smallCaps/>
      <w:noProof/>
      <w:color w:val="9EE343"/>
      <w:sz w:val="32"/>
      <w:szCs w:val="20"/>
    </w:rPr>
  </w:style>
  <w:style w:type="character" w:customStyle="1" w:styleId="NesN2Char">
    <w:name w:val="Nečís. N2 Char"/>
    <w:link w:val="NesN2"/>
    <w:locked/>
    <w:rsid w:val="00093033"/>
    <w:rPr>
      <w:rFonts w:ascii="Trebuchet MS" w:hAnsi="Trebuchet MS"/>
      <w:b/>
      <w:smallCaps/>
      <w:noProof/>
      <w:color w:val="9EE343"/>
      <w:sz w:val="28"/>
    </w:rPr>
  </w:style>
  <w:style w:type="paragraph" w:customStyle="1" w:styleId="NesN4">
    <w:name w:val="Nečís. N4"/>
    <w:basedOn w:val="Nadpis40"/>
    <w:next w:val="Normln"/>
    <w:link w:val="NesN4Char"/>
    <w:qFormat/>
    <w:rsid w:val="00093033"/>
    <w:pPr>
      <w:spacing w:before="200" w:after="240" w:line="240" w:lineRule="auto"/>
      <w:ind w:left="1134" w:hanging="1134"/>
    </w:pPr>
    <w:rPr>
      <w:rFonts w:ascii="Trebuchet MS" w:hAnsi="Trebuchet MS"/>
      <w:noProof/>
      <w:color w:val="9EE343"/>
    </w:rPr>
  </w:style>
  <w:style w:type="character" w:customStyle="1" w:styleId="NesN3Char">
    <w:name w:val="Nečís. N3 Char"/>
    <w:link w:val="NesN3"/>
    <w:locked/>
    <w:rsid w:val="00093033"/>
    <w:rPr>
      <w:rFonts w:ascii="Trebuchet MS" w:hAnsi="Trebuchet MS"/>
      <w:b/>
      <w:smallCaps/>
      <w:noProof/>
      <w:color w:val="9EE343"/>
      <w:sz w:val="32"/>
    </w:rPr>
  </w:style>
  <w:style w:type="character" w:customStyle="1" w:styleId="NesN4Char">
    <w:name w:val="Nečís. N4 Char"/>
    <w:link w:val="NesN4"/>
    <w:locked/>
    <w:rsid w:val="00093033"/>
    <w:rPr>
      <w:rFonts w:ascii="Trebuchet MS" w:hAnsi="Trebuchet MS"/>
      <w:b/>
      <w:noProof/>
      <w:color w:val="9EE343"/>
      <w:sz w:val="28"/>
    </w:rPr>
  </w:style>
  <w:style w:type="table" w:styleId="Profesionlntabulka">
    <w:name w:val="Table Professional"/>
    <w:basedOn w:val="Normlntabulka"/>
    <w:rsid w:val="00093033"/>
    <w:pPr>
      <w:spacing w:before="120" w:after="120"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Jednoduchtabulka1">
    <w:name w:val="Table Simple 1"/>
    <w:basedOn w:val="Normlntabulka"/>
    <w:rsid w:val="00093033"/>
    <w:pPr>
      <w:spacing w:before="120" w:after="120" w:line="360" w:lineRule="auto"/>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Motivtabulky">
    <w:name w:val="Table Theme"/>
    <w:basedOn w:val="Normlntabulka"/>
    <w:rsid w:val="00093033"/>
    <w:pPr>
      <w:spacing w:before="120" w:after="12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ovseznam">
    <w:name w:val="Odrážkový seznam"/>
    <w:basedOn w:val="Normln"/>
    <w:link w:val="OdrkovseznamChar"/>
    <w:rsid w:val="00093033"/>
    <w:pPr>
      <w:numPr>
        <w:numId w:val="40"/>
      </w:numPr>
      <w:spacing w:before="120" w:line="240" w:lineRule="auto"/>
      <w:jc w:val="both"/>
    </w:pPr>
    <w:rPr>
      <w:rFonts w:ascii="Trebuchet MS" w:hAnsi="Trebuchet MS"/>
      <w:noProof/>
      <w:sz w:val="20"/>
    </w:rPr>
  </w:style>
  <w:style w:type="character" w:customStyle="1" w:styleId="OdrkovseznamChar">
    <w:name w:val="Odrážkový seznam Char"/>
    <w:link w:val="Odrkovseznam"/>
    <w:locked/>
    <w:rsid w:val="00093033"/>
    <w:rPr>
      <w:rFonts w:ascii="Trebuchet MS" w:hAnsi="Trebuchet MS"/>
      <w:noProof/>
      <w:szCs w:val="24"/>
    </w:rPr>
  </w:style>
  <w:style w:type="character" w:customStyle="1" w:styleId="ObsahChar">
    <w:name w:val="Obsah Char"/>
    <w:link w:val="Obsah"/>
    <w:locked/>
    <w:rsid w:val="00093033"/>
    <w:rPr>
      <w:rFonts w:ascii="Arial" w:hAnsi="Arial"/>
      <w:b/>
      <w:caps/>
      <w:sz w:val="28"/>
      <w:shd w:val="pct15" w:color="auto" w:fill="FFFFFF"/>
      <w:lang w:eastAsia="en-US"/>
    </w:rPr>
  </w:style>
  <w:style w:type="character" w:customStyle="1" w:styleId="Obsah1Char">
    <w:name w:val="Obsah 1 Char"/>
    <w:link w:val="Obsah1"/>
    <w:uiPriority w:val="39"/>
    <w:locked/>
    <w:rsid w:val="00093033"/>
    <w:rPr>
      <w:rFonts w:ascii="Frutiger LT Com 45 Light" w:hAnsi="Frutiger LT Com 45 Light"/>
      <w:b/>
      <w:caps/>
      <w:color w:val="000066"/>
      <w:lang w:eastAsia="en-US"/>
    </w:rPr>
  </w:style>
  <w:style w:type="paragraph" w:customStyle="1" w:styleId="Textprotabulku">
    <w:name w:val="Text pro tabulku"/>
    <w:basedOn w:val="Normln"/>
    <w:link w:val="TextprotabulkuChar"/>
    <w:qFormat/>
    <w:rsid w:val="00093033"/>
    <w:pPr>
      <w:spacing w:before="120" w:line="240" w:lineRule="auto"/>
    </w:pPr>
    <w:rPr>
      <w:rFonts w:ascii="Trebuchet MS" w:hAnsi="Trebuchet MS"/>
      <w:noProof/>
      <w:sz w:val="24"/>
      <w:szCs w:val="20"/>
    </w:rPr>
  </w:style>
  <w:style w:type="character" w:customStyle="1" w:styleId="TextprotabulkuChar">
    <w:name w:val="Text pro tabulku Char"/>
    <w:link w:val="Textprotabulku"/>
    <w:locked/>
    <w:rsid w:val="00093033"/>
    <w:rPr>
      <w:rFonts w:ascii="Trebuchet MS" w:hAnsi="Trebuchet MS"/>
      <w:noProof/>
      <w:sz w:val="24"/>
    </w:rPr>
  </w:style>
  <w:style w:type="table" w:styleId="Jednoduchtabulka3">
    <w:name w:val="Table Simple 3"/>
    <w:basedOn w:val="Normlntabulka"/>
    <w:rsid w:val="00093033"/>
    <w:pPr>
      <w:spacing w:before="120" w:after="120"/>
      <w:jc w:val="both"/>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Svtlmkazvraznn11">
    <w:name w:val="Světlá mřížka – zvýraznění 11"/>
    <w:basedOn w:val="Normlntabulka"/>
    <w:uiPriority w:val="62"/>
    <w:rsid w:val="0009303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QDopisZpat">
    <w:name w:val="AQ_Dopis_Zápatí"/>
    <w:basedOn w:val="Zpat"/>
    <w:link w:val="AQDopisZpatChar"/>
    <w:qFormat/>
    <w:rsid w:val="00093033"/>
    <w:pPr>
      <w:pBdr>
        <w:top w:val="none" w:sz="0" w:space="0" w:color="auto"/>
      </w:pBdr>
      <w:tabs>
        <w:tab w:val="center" w:pos="4536"/>
        <w:tab w:val="right" w:pos="9072"/>
      </w:tabs>
      <w:spacing w:before="120" w:after="120" w:line="240" w:lineRule="auto"/>
    </w:pPr>
    <w:rPr>
      <w:rFonts w:ascii="Trebuchet MS" w:hAnsi="Trebuchet MS"/>
      <w:color w:val="auto"/>
      <w:szCs w:val="20"/>
    </w:rPr>
  </w:style>
  <w:style w:type="character" w:customStyle="1" w:styleId="AQDopisZpatChar">
    <w:name w:val="AQ_Dopis_Zápatí Char"/>
    <w:link w:val="AQDopisZpat"/>
    <w:locked/>
    <w:rsid w:val="00093033"/>
    <w:rPr>
      <w:rFonts w:ascii="Trebuchet MS" w:hAnsi="Trebuchet MS"/>
      <w:sz w:val="16"/>
    </w:rPr>
  </w:style>
  <w:style w:type="paragraph" w:customStyle="1" w:styleId="slovannadpis1rovn">
    <w:name w:val="Číslovaný nadpis 1. úrovně"/>
    <w:basedOn w:val="Nadpis10"/>
    <w:next w:val="Normln"/>
    <w:rsid w:val="00093033"/>
    <w:pPr>
      <w:keepNext w:val="0"/>
      <w:pageBreakBefore/>
      <w:numPr>
        <w:numId w:val="43"/>
      </w:numPr>
      <w:pBdr>
        <w:bottom w:val="single" w:sz="4" w:space="1" w:color="FFCC00"/>
      </w:pBdr>
      <w:spacing w:before="480" w:after="120" w:line="240" w:lineRule="auto"/>
    </w:pPr>
    <w:rPr>
      <w:rFonts w:cs="Times New Roman"/>
      <w:bCs w:val="0"/>
      <w:noProof/>
      <w:kern w:val="0"/>
      <w:szCs w:val="20"/>
    </w:rPr>
  </w:style>
  <w:style w:type="paragraph" w:customStyle="1" w:styleId="slovannadpis2rovn">
    <w:name w:val="Číslovaný nadpis 2. úrovně"/>
    <w:basedOn w:val="Nadpis20"/>
    <w:next w:val="Normln"/>
    <w:link w:val="slovannadpis2rovnChar"/>
    <w:rsid w:val="00093033"/>
    <w:pPr>
      <w:keepNext w:val="0"/>
      <w:numPr>
        <w:ilvl w:val="1"/>
        <w:numId w:val="43"/>
      </w:numPr>
      <w:spacing w:after="120" w:line="240" w:lineRule="auto"/>
    </w:pPr>
    <w:rPr>
      <w:rFonts w:ascii="Verdana" w:hAnsi="Verdana"/>
      <w:i w:val="0"/>
      <w:noProof/>
      <w:sz w:val="26"/>
      <w:szCs w:val="26"/>
    </w:rPr>
  </w:style>
  <w:style w:type="paragraph" w:customStyle="1" w:styleId="slovannadpis3rovn">
    <w:name w:val="Číslovaný nadpis 3. úrovně"/>
    <w:basedOn w:val="Nadpis30"/>
    <w:next w:val="Normln"/>
    <w:rsid w:val="00093033"/>
    <w:pPr>
      <w:keepNext w:val="0"/>
      <w:numPr>
        <w:ilvl w:val="2"/>
        <w:numId w:val="43"/>
      </w:numPr>
      <w:tabs>
        <w:tab w:val="left" w:pos="851"/>
      </w:tabs>
      <w:spacing w:before="360" w:line="240" w:lineRule="auto"/>
    </w:pPr>
    <w:rPr>
      <w:rFonts w:ascii="Verdana" w:hAnsi="Verdana"/>
      <w:bCs w:val="0"/>
      <w:noProof/>
      <w:sz w:val="24"/>
      <w:szCs w:val="24"/>
    </w:rPr>
  </w:style>
  <w:style w:type="paragraph" w:customStyle="1" w:styleId="slovannadpis4rovn">
    <w:name w:val="Číslovaný nadpis 4. úrovně"/>
    <w:basedOn w:val="Nadpis40"/>
    <w:next w:val="Normln"/>
    <w:rsid w:val="00093033"/>
    <w:pPr>
      <w:keepNext w:val="0"/>
      <w:numPr>
        <w:ilvl w:val="3"/>
        <w:numId w:val="43"/>
      </w:numPr>
      <w:spacing w:before="120" w:line="240" w:lineRule="auto"/>
    </w:pPr>
    <w:rPr>
      <w:rFonts w:ascii="Verdana" w:hAnsi="Verdana"/>
      <w:noProof/>
      <w:sz w:val="22"/>
    </w:rPr>
  </w:style>
  <w:style w:type="character" w:customStyle="1" w:styleId="slovannadpis2rovnChar">
    <w:name w:val="Číslovaný nadpis 2. úrovně Char"/>
    <w:basedOn w:val="Standardnpsmoodstavce"/>
    <w:link w:val="slovannadpis2rovn"/>
    <w:locked/>
    <w:rsid w:val="00093033"/>
    <w:rPr>
      <w:rFonts w:ascii="Verdana" w:hAnsi="Verdana"/>
      <w:b/>
      <w:noProof/>
      <w:sz w:val="26"/>
      <w:szCs w:val="26"/>
    </w:rPr>
  </w:style>
  <w:style w:type="numbering" w:styleId="111111">
    <w:name w:val="Outline List 2"/>
    <w:basedOn w:val="Bezseznamu"/>
    <w:unhideWhenUsed/>
    <w:rsid w:val="00B806ED"/>
    <w:pPr>
      <w:numPr>
        <w:numId w:val="35"/>
      </w:numPr>
    </w:pPr>
  </w:style>
  <w:style w:type="numbering" w:customStyle="1" w:styleId="AQslovanseznam">
    <w:name w:val="AQ Číslovaný seznam"/>
    <w:uiPriority w:val="99"/>
    <w:rsid w:val="00B806ED"/>
    <w:pPr>
      <w:numPr>
        <w:numId w:val="39"/>
      </w:numPr>
    </w:pPr>
  </w:style>
  <w:style w:type="numbering" w:customStyle="1" w:styleId="Seznamsla">
    <w:name w:val="Seznam čísla"/>
    <w:rsid w:val="00B806ED"/>
    <w:pPr>
      <w:numPr>
        <w:numId w:val="30"/>
      </w:numPr>
    </w:pPr>
  </w:style>
  <w:style w:type="numbering" w:customStyle="1" w:styleId="AQOdrkovseznam">
    <w:name w:val="AQ Odrážkový seznam"/>
    <w:uiPriority w:val="99"/>
    <w:rsid w:val="00B806ED"/>
    <w:pPr>
      <w:numPr>
        <w:numId w:val="41"/>
      </w:numPr>
    </w:pPr>
  </w:style>
  <w:style w:type="numbering" w:customStyle="1" w:styleId="Seznamnadpisy">
    <w:name w:val="Seznam nadpisy"/>
    <w:rsid w:val="00B806ED"/>
    <w:pPr>
      <w:numPr>
        <w:numId w:val="31"/>
      </w:numPr>
    </w:pPr>
  </w:style>
  <w:style w:type="numbering" w:customStyle="1" w:styleId="odrka1">
    <w:name w:val="odrážka 1"/>
    <w:rsid w:val="00B806ED"/>
    <w:pPr>
      <w:numPr>
        <w:numId w:val="15"/>
      </w:numPr>
    </w:pPr>
  </w:style>
  <w:style w:type="numbering" w:customStyle="1" w:styleId="Seznampsmena">
    <w:name w:val="Seznam písmena"/>
    <w:rsid w:val="00B806ED"/>
    <w:pPr>
      <w:numPr>
        <w:numId w:val="32"/>
      </w:numPr>
    </w:pPr>
  </w:style>
  <w:style w:type="numbering" w:customStyle="1" w:styleId="Seznamodrky">
    <w:name w:val="Seznam odrážky"/>
    <w:rsid w:val="00B806ED"/>
    <w:pPr>
      <w:numPr>
        <w:numId w:val="29"/>
      </w:numPr>
    </w:pPr>
  </w:style>
  <w:style w:type="paragraph" w:customStyle="1" w:styleId="RLP1">
    <w:name w:val="RL PČ 1"/>
    <w:basedOn w:val="Normln"/>
    <w:qFormat/>
    <w:rsid w:val="00233E4D"/>
    <w:pPr>
      <w:keepNext/>
      <w:numPr>
        <w:numId w:val="44"/>
      </w:numPr>
      <w:spacing w:line="240" w:lineRule="auto"/>
    </w:pPr>
    <w:rPr>
      <w:b/>
      <w:sz w:val="28"/>
    </w:rPr>
  </w:style>
  <w:style w:type="paragraph" w:customStyle="1" w:styleId="Bodycopy">
    <w:name w:val="Body copy"/>
    <w:link w:val="BodycopyChar"/>
    <w:qFormat/>
    <w:rsid w:val="002F6684"/>
    <w:pPr>
      <w:spacing w:after="120" w:line="120" w:lineRule="atLeast"/>
    </w:pPr>
    <w:rPr>
      <w:rFonts w:ascii="Arial" w:hAnsi="Arial"/>
      <w:color w:val="000000"/>
      <w:szCs w:val="18"/>
      <w:lang w:eastAsia="en-US"/>
    </w:rPr>
  </w:style>
  <w:style w:type="character" w:customStyle="1" w:styleId="BodycopyChar">
    <w:name w:val="Body copy Char"/>
    <w:basedOn w:val="Standardnpsmoodstavce"/>
    <w:link w:val="Bodycopy"/>
    <w:rsid w:val="002F6684"/>
    <w:rPr>
      <w:rFonts w:ascii="Arial" w:hAnsi="Arial"/>
      <w:color w:val="000000"/>
      <w:szCs w:val="18"/>
      <w:lang w:eastAsia="en-US"/>
    </w:rPr>
  </w:style>
  <w:style w:type="character" w:customStyle="1" w:styleId="nowrap">
    <w:name w:val="nowrap"/>
    <w:basedOn w:val="Standardnpsmoodstavce"/>
    <w:rsid w:val="002F6684"/>
  </w:style>
  <w:style w:type="character" w:customStyle="1" w:styleId="ra0">
    <w:name w:val="ra"/>
    <w:uiPriority w:val="99"/>
    <w:rsid w:val="00B94FD4"/>
    <w:rPr>
      <w:rFonts w:cs="Times New Roman"/>
    </w:rPr>
  </w:style>
  <w:style w:type="paragraph" w:customStyle="1" w:styleId="Normln11">
    <w:name w:val="Normální 11"/>
    <w:basedOn w:val="Normln"/>
    <w:rsid w:val="00267069"/>
    <w:pPr>
      <w:spacing w:after="0" w:line="240" w:lineRule="auto"/>
      <w:ind w:firstLine="357"/>
    </w:pPr>
    <w:rPr>
      <w:rFonts w:asciiTheme="minorHAnsi" w:eastAsiaTheme="minorEastAsia" w:hAnsiTheme="minorHAnsi" w:cstheme="minorBidi"/>
      <w:szCs w:val="22"/>
    </w:rPr>
  </w:style>
  <w:style w:type="character" w:customStyle="1" w:styleId="caps">
    <w:name w:val="caps"/>
    <w:basedOn w:val="Standardnpsmoodstavce"/>
    <w:rsid w:val="00267069"/>
  </w:style>
  <w:style w:type="paragraph" w:customStyle="1" w:styleId="Nadpis2">
    <w:name w:val="Nadpis_2"/>
    <w:basedOn w:val="Normln"/>
    <w:rsid w:val="00267069"/>
    <w:pPr>
      <w:keepNext/>
      <w:numPr>
        <w:ilvl w:val="1"/>
        <w:numId w:val="45"/>
      </w:numPr>
      <w:spacing w:after="0" w:line="240" w:lineRule="auto"/>
      <w:jc w:val="both"/>
    </w:pPr>
    <w:rPr>
      <w:rFonts w:asciiTheme="minorHAnsi" w:eastAsiaTheme="minorHAnsi" w:hAnsiTheme="minorHAnsi" w:cstheme="minorBidi"/>
      <w:noProof/>
      <w:szCs w:val="22"/>
      <w:lang w:eastAsia="en-US"/>
    </w:rPr>
  </w:style>
  <w:style w:type="character" w:customStyle="1" w:styleId="OdstavecseseznamemChar">
    <w:name w:val="Odstavec se seznamem Char"/>
    <w:aliases w:val="Odstavec_muj Char,Nad Char,_Odstavec se seznamem Char,Odstavec_muj1 Char,Odstavec_muj2 Char,Odstavec_muj3 Char,Nad1 Char,Odstavec_muj4 Char,Nad2 Char,List Paragraph2 Char,Odstavec_muj5 Char,Odstavec_muj6 Char,Odstavec_muj7 Char"/>
    <w:basedOn w:val="Standardnpsmoodstavce"/>
    <w:link w:val="Odstavecseseznamem"/>
    <w:uiPriority w:val="34"/>
    <w:qFormat/>
    <w:locked/>
    <w:rsid w:val="00267069"/>
    <w:rPr>
      <w:rFonts w:ascii="Calibri" w:hAnsi="Calibri"/>
      <w:sz w:val="22"/>
      <w:szCs w:val="24"/>
    </w:rPr>
  </w:style>
  <w:style w:type="paragraph" w:customStyle="1" w:styleId="Nadpis1">
    <w:name w:val="Nadpis_1"/>
    <w:basedOn w:val="Normln"/>
    <w:rsid w:val="00267069"/>
    <w:pPr>
      <w:keepNext/>
      <w:numPr>
        <w:ilvl w:val="2"/>
        <w:numId w:val="45"/>
      </w:numPr>
      <w:tabs>
        <w:tab w:val="clear" w:pos="720"/>
        <w:tab w:val="num" w:pos="360"/>
      </w:tabs>
      <w:spacing w:after="0" w:line="240" w:lineRule="auto"/>
      <w:ind w:left="360" w:hanging="360"/>
      <w:jc w:val="both"/>
    </w:pPr>
    <w:rPr>
      <w:rFonts w:asciiTheme="minorHAnsi" w:eastAsiaTheme="minorHAnsi" w:hAnsiTheme="minorHAnsi" w:cstheme="minorBidi"/>
      <w:noProof/>
      <w:szCs w:val="22"/>
      <w:lang w:eastAsia="en-US"/>
    </w:rPr>
  </w:style>
  <w:style w:type="paragraph" w:customStyle="1" w:styleId="Nadpis3">
    <w:name w:val="Nadpis_3"/>
    <w:basedOn w:val="Normln"/>
    <w:rsid w:val="00267069"/>
    <w:pPr>
      <w:keepNext/>
      <w:numPr>
        <w:ilvl w:val="3"/>
        <w:numId w:val="45"/>
      </w:numPr>
      <w:tabs>
        <w:tab w:val="clear" w:pos="1080"/>
        <w:tab w:val="num" w:pos="720"/>
      </w:tabs>
      <w:spacing w:after="0" w:line="240" w:lineRule="auto"/>
      <w:ind w:left="720" w:hanging="720"/>
      <w:jc w:val="both"/>
    </w:pPr>
    <w:rPr>
      <w:rFonts w:asciiTheme="minorHAnsi" w:eastAsiaTheme="minorHAnsi" w:hAnsiTheme="minorHAnsi" w:cstheme="minorBidi"/>
      <w:noProof/>
      <w:szCs w:val="22"/>
      <w:lang w:eastAsia="en-US"/>
    </w:rPr>
  </w:style>
  <w:style w:type="paragraph" w:customStyle="1" w:styleId="Nadpis4">
    <w:name w:val="Nadpis_4"/>
    <w:basedOn w:val="Normln"/>
    <w:rsid w:val="00267069"/>
    <w:pPr>
      <w:keepNext/>
      <w:numPr>
        <w:ilvl w:val="4"/>
        <w:numId w:val="45"/>
      </w:numPr>
      <w:spacing w:after="0" w:line="240" w:lineRule="auto"/>
      <w:jc w:val="both"/>
    </w:pPr>
    <w:rPr>
      <w:rFonts w:asciiTheme="minorHAnsi" w:eastAsiaTheme="minorHAnsi" w:hAnsiTheme="minorHAnsi" w:cstheme="minorBidi"/>
      <w:noProof/>
      <w:szCs w:val="22"/>
      <w:lang w:eastAsia="en-US"/>
    </w:rPr>
  </w:style>
  <w:style w:type="paragraph" w:customStyle="1" w:styleId="Nadpis5">
    <w:name w:val="Nadpis_5"/>
    <w:basedOn w:val="Normln"/>
    <w:rsid w:val="00267069"/>
    <w:pPr>
      <w:keepNext/>
      <w:numPr>
        <w:ilvl w:val="5"/>
        <w:numId w:val="45"/>
      </w:numPr>
      <w:tabs>
        <w:tab w:val="clear" w:pos="1440"/>
        <w:tab w:val="num" w:pos="1080"/>
      </w:tabs>
      <w:spacing w:after="0" w:line="240" w:lineRule="auto"/>
      <w:ind w:left="1080" w:hanging="1080"/>
      <w:jc w:val="both"/>
    </w:pPr>
    <w:rPr>
      <w:rFonts w:asciiTheme="minorHAnsi" w:eastAsiaTheme="minorHAnsi" w:hAnsiTheme="minorHAnsi" w:cstheme="minorBidi"/>
      <w:noProof/>
      <w:szCs w:val="22"/>
      <w:lang w:eastAsia="en-US"/>
    </w:rPr>
  </w:style>
  <w:style w:type="paragraph" w:customStyle="1" w:styleId="nadpiskapitoly">
    <w:name w:val="nadpis kapitoly"/>
    <w:basedOn w:val="Nadpis10"/>
    <w:next w:val="Textodstavce"/>
    <w:link w:val="nadpiskapitolyChar"/>
    <w:qFormat/>
    <w:rsid w:val="00267069"/>
    <w:pPr>
      <w:keepNext w:val="0"/>
      <w:shd w:val="clear" w:color="auto" w:fill="1F497D" w:themeFill="text2"/>
      <w:spacing w:before="0" w:after="200" w:line="276" w:lineRule="auto"/>
      <w:ind w:left="432" w:hanging="432"/>
      <w:contextualSpacing/>
    </w:pPr>
    <w:rPr>
      <w:rFonts w:ascii="Helvetica" w:eastAsiaTheme="minorHAnsi" w:hAnsi="Helvetica"/>
      <w:bCs w:val="0"/>
      <w:caps/>
      <w:color w:val="FFFFFF" w:themeColor="background1"/>
      <w:sz w:val="22"/>
      <w:szCs w:val="22"/>
      <w:lang w:eastAsia="en-US"/>
    </w:rPr>
  </w:style>
  <w:style w:type="character" w:customStyle="1" w:styleId="nadpiskapitolyChar">
    <w:name w:val="nadpis kapitoly Char"/>
    <w:basedOn w:val="Nadpis1Char"/>
    <w:link w:val="nadpiskapitoly"/>
    <w:rsid w:val="00267069"/>
    <w:rPr>
      <w:rFonts w:ascii="Helvetica" w:eastAsiaTheme="minorHAnsi" w:hAnsi="Helvetica" w:cs="Arial"/>
      <w:b/>
      <w:bCs w:val="0"/>
      <w:caps/>
      <w:color w:val="FFFFFF" w:themeColor="background1"/>
      <w:kern w:val="32"/>
      <w:sz w:val="22"/>
      <w:szCs w:val="22"/>
      <w:shd w:val="clear" w:color="auto" w:fill="1F497D" w:themeFill="text2"/>
      <w:lang w:eastAsia="en-US"/>
    </w:rPr>
  </w:style>
  <w:style w:type="paragraph" w:customStyle="1" w:styleId="TSTextlnkuslovan">
    <w:name w:val="TS Text článku číslovaný"/>
    <w:basedOn w:val="Normln"/>
    <w:qFormat/>
    <w:rsid w:val="001E73EF"/>
    <w:pPr>
      <w:numPr>
        <w:ilvl w:val="1"/>
        <w:numId w:val="46"/>
      </w:numPr>
      <w:jc w:val="both"/>
    </w:pPr>
    <w:rPr>
      <w:szCs w:val="22"/>
    </w:rPr>
  </w:style>
  <w:style w:type="paragraph" w:customStyle="1" w:styleId="smlouva">
    <w:name w:val="smlouva"/>
    <w:basedOn w:val="Normln"/>
    <w:uiPriority w:val="99"/>
    <w:rsid w:val="001E73EF"/>
    <w:pPr>
      <w:autoSpaceDE w:val="0"/>
      <w:autoSpaceDN w:val="0"/>
      <w:spacing w:after="0" w:line="240" w:lineRule="auto"/>
      <w:jc w:val="center"/>
    </w:pPr>
    <w:rPr>
      <w:rFonts w:ascii="Courier EE" w:hAnsi="Courier EE" w:cs="Courier EE"/>
      <w:sz w:val="24"/>
    </w:rPr>
  </w:style>
  <w:style w:type="paragraph" w:customStyle="1" w:styleId="UStyl2">
    <w:name w:val="U_Styl2"/>
    <w:basedOn w:val="Normln"/>
    <w:uiPriority w:val="99"/>
    <w:rsid w:val="00054470"/>
    <w:pPr>
      <w:numPr>
        <w:numId w:val="47"/>
      </w:numPr>
      <w:spacing w:line="288" w:lineRule="auto"/>
      <w:jc w:val="both"/>
    </w:pPr>
    <w:rPr>
      <w:rFonts w:ascii="Arial" w:hAnsi="Arial"/>
      <w:szCs w:val="20"/>
    </w:rPr>
  </w:style>
  <w:style w:type="paragraph" w:customStyle="1" w:styleId="Zklad1">
    <w:name w:val="Základ 1"/>
    <w:basedOn w:val="Normln"/>
    <w:qFormat/>
    <w:rsid w:val="00E840FD"/>
    <w:pPr>
      <w:spacing w:before="240" w:line="240" w:lineRule="auto"/>
      <w:ind w:left="360" w:hanging="360"/>
      <w:jc w:val="both"/>
    </w:pPr>
    <w:rPr>
      <w:rFonts w:ascii="Times New Roman" w:hAnsi="Times New Roman"/>
      <w:b/>
      <w:bCs/>
      <w:smallCaps/>
      <w:lang w:eastAsia="en-US"/>
    </w:rPr>
  </w:style>
  <w:style w:type="paragraph" w:customStyle="1" w:styleId="Zklad2">
    <w:name w:val="Základ 2"/>
    <w:basedOn w:val="Normln"/>
    <w:qFormat/>
    <w:rsid w:val="00E840FD"/>
    <w:pPr>
      <w:tabs>
        <w:tab w:val="num" w:pos="360"/>
        <w:tab w:val="left" w:pos="709"/>
      </w:tabs>
      <w:spacing w:line="240" w:lineRule="auto"/>
      <w:jc w:val="both"/>
    </w:pPr>
    <w:rPr>
      <w:rFonts w:ascii="Times New Roman" w:hAnsi="Times New Roman"/>
      <w:bCs/>
      <w:lang w:eastAsia="en-US"/>
    </w:rPr>
  </w:style>
  <w:style w:type="paragraph" w:customStyle="1" w:styleId="Zklad3">
    <w:name w:val="Základ 3"/>
    <w:basedOn w:val="Normln"/>
    <w:qFormat/>
    <w:rsid w:val="00E840FD"/>
    <w:pPr>
      <w:numPr>
        <w:numId w:val="48"/>
      </w:numPr>
      <w:spacing w:line="240" w:lineRule="auto"/>
      <w:jc w:val="both"/>
    </w:pPr>
    <w:rPr>
      <w:rFonts w:ascii="Times New Roman" w:hAnsi="Times New Roman"/>
      <w:bCs/>
      <w:lang w:eastAsia="en-US"/>
    </w:rPr>
  </w:style>
  <w:style w:type="paragraph" w:customStyle="1" w:styleId="podbod2">
    <w:name w:val="podbod 2"/>
    <w:basedOn w:val="RLTextlnkuslovan"/>
    <w:rsid w:val="00F24E94"/>
    <w:pPr>
      <w:numPr>
        <w:ilvl w:val="0"/>
        <w:numId w:val="0"/>
      </w:numPr>
      <w:tabs>
        <w:tab w:val="left" w:pos="3005"/>
      </w:tabs>
      <w:ind w:left="3006" w:hanging="720"/>
    </w:pPr>
    <w:rPr>
      <w:rFonts w:ascii="Garamond" w:hAnsi="Garamond" w:cs="Arial"/>
      <w:sz w:val="24"/>
      <w:lang w:val="x-none" w:eastAsia="ar-SA"/>
    </w:rPr>
  </w:style>
  <w:style w:type="paragraph" w:customStyle="1" w:styleId="podbod1">
    <w:name w:val="podbod 1"/>
    <w:basedOn w:val="RLTextlnkuslovan"/>
    <w:rsid w:val="00F24E94"/>
    <w:pPr>
      <w:numPr>
        <w:ilvl w:val="0"/>
        <w:numId w:val="0"/>
      </w:numPr>
      <w:ind w:left="1800" w:hanging="720"/>
    </w:pPr>
    <w:rPr>
      <w:rFonts w:ascii="Garamond" w:hAnsi="Garamond" w:cs="Arial"/>
      <w:sz w:val="24"/>
      <w:lang w:val="x-none" w:eastAsia="ar-SA"/>
    </w:rPr>
  </w:style>
  <w:style w:type="paragraph" w:customStyle="1" w:styleId="Odstnesl">
    <w:name w:val="Odst. nečísl."/>
    <w:basedOn w:val="Normln"/>
    <w:link w:val="OdstneslChar"/>
    <w:uiPriority w:val="5"/>
    <w:qFormat/>
    <w:rsid w:val="00B9293A"/>
    <w:pPr>
      <w:spacing w:line="240" w:lineRule="auto"/>
      <w:ind w:left="425"/>
      <w:jc w:val="both"/>
    </w:pPr>
    <w:rPr>
      <w:rFonts w:ascii="Arial" w:eastAsiaTheme="minorHAnsi" w:hAnsi="Arial" w:cstheme="minorBidi"/>
      <w:sz w:val="20"/>
      <w:szCs w:val="22"/>
      <w:lang w:eastAsia="en-US"/>
    </w:rPr>
  </w:style>
  <w:style w:type="character" w:customStyle="1" w:styleId="OdstneslChar">
    <w:name w:val="Odst. nečísl. Char"/>
    <w:basedOn w:val="Standardnpsmoodstavce"/>
    <w:link w:val="Odstnesl"/>
    <w:uiPriority w:val="5"/>
    <w:rsid w:val="00B9293A"/>
    <w:rPr>
      <w:rFonts w:ascii="Arial" w:eastAsiaTheme="minorHAnsi" w:hAnsi="Arial" w:cstheme="minorBidi"/>
      <w:szCs w:val="22"/>
      <w:lang w:eastAsia="en-US"/>
    </w:rPr>
  </w:style>
  <w:style w:type="paragraph" w:customStyle="1" w:styleId="Psm">
    <w:name w:val="Písm."/>
    <w:basedOn w:val="Normln"/>
    <w:link w:val="PsmChar"/>
    <w:uiPriority w:val="6"/>
    <w:qFormat/>
    <w:rsid w:val="00B9293A"/>
    <w:pPr>
      <w:spacing w:line="240" w:lineRule="auto"/>
      <w:ind w:left="709" w:hanging="284"/>
      <w:jc w:val="both"/>
    </w:pPr>
    <w:rPr>
      <w:rFonts w:ascii="Arial" w:eastAsiaTheme="minorHAnsi" w:hAnsi="Arial" w:cstheme="minorBidi"/>
      <w:sz w:val="20"/>
      <w:szCs w:val="22"/>
      <w:lang w:eastAsia="en-US"/>
    </w:rPr>
  </w:style>
  <w:style w:type="character" w:customStyle="1" w:styleId="PsmChar">
    <w:name w:val="Písm. Char"/>
    <w:basedOn w:val="Standardnpsmoodstavce"/>
    <w:link w:val="Psm"/>
    <w:uiPriority w:val="6"/>
    <w:rsid w:val="00B9293A"/>
    <w:rPr>
      <w:rFonts w:ascii="Arial" w:eastAsiaTheme="minorHAnsi" w:hAnsi="Arial" w:cstheme="minorBidi"/>
      <w:szCs w:val="22"/>
      <w:lang w:eastAsia="en-US"/>
    </w:rPr>
  </w:style>
  <w:style w:type="paragraph" w:customStyle="1" w:styleId="Odrkasl">
    <w:name w:val="Odrážka čísl."/>
    <w:basedOn w:val="Normln"/>
    <w:link w:val="OdrkaslChar"/>
    <w:uiPriority w:val="8"/>
    <w:qFormat/>
    <w:rsid w:val="00B9293A"/>
    <w:pPr>
      <w:spacing w:line="240" w:lineRule="auto"/>
      <w:ind w:left="993" w:hanging="284"/>
      <w:jc w:val="both"/>
    </w:pPr>
    <w:rPr>
      <w:rFonts w:ascii="Arial" w:eastAsiaTheme="minorHAnsi" w:hAnsi="Arial" w:cstheme="minorBidi"/>
      <w:sz w:val="20"/>
      <w:szCs w:val="22"/>
      <w:lang w:eastAsia="en-US"/>
    </w:rPr>
  </w:style>
  <w:style w:type="character" w:customStyle="1" w:styleId="OdrkaslChar">
    <w:name w:val="Odrážka čísl. Char"/>
    <w:basedOn w:val="Standardnpsmoodstavce"/>
    <w:link w:val="Odrkasl"/>
    <w:uiPriority w:val="8"/>
    <w:rsid w:val="00B9293A"/>
    <w:rPr>
      <w:rFonts w:ascii="Arial" w:eastAsiaTheme="minorHAnsi" w:hAnsi="Arial" w:cstheme="minorBidi"/>
      <w:szCs w:val="22"/>
      <w:lang w:eastAsia="en-US"/>
    </w:rPr>
  </w:style>
  <w:style w:type="paragraph" w:customStyle="1" w:styleId="Normlnlnek">
    <w:name w:val="Normální článek"/>
    <w:basedOn w:val="Nadpis10"/>
    <w:next w:val="Normlnodstavec"/>
    <w:qFormat/>
    <w:rsid w:val="00B9293A"/>
    <w:pPr>
      <w:keepLines/>
      <w:numPr>
        <w:numId w:val="49"/>
      </w:numPr>
      <w:tabs>
        <w:tab w:val="num" w:pos="360"/>
      </w:tabs>
      <w:spacing w:after="0" w:line="264" w:lineRule="auto"/>
      <w:ind w:left="567"/>
    </w:pPr>
    <w:rPr>
      <w:rFonts w:ascii="Verdana" w:hAnsi="Verdana" w:cs="Times New Roman"/>
      <w:iCs/>
      <w:kern w:val="0"/>
      <w:sz w:val="18"/>
      <w:szCs w:val="18"/>
      <w:lang w:eastAsia="en-US"/>
    </w:rPr>
  </w:style>
  <w:style w:type="paragraph" w:customStyle="1" w:styleId="Normlnodstavec">
    <w:name w:val="Normální odstavec"/>
    <w:basedOn w:val="Nadpis20"/>
    <w:qFormat/>
    <w:rsid w:val="00B9293A"/>
    <w:pPr>
      <w:keepLines/>
      <w:numPr>
        <w:ilvl w:val="1"/>
        <w:numId w:val="49"/>
      </w:numPr>
      <w:tabs>
        <w:tab w:val="num" w:pos="360"/>
        <w:tab w:val="left" w:pos="1361"/>
      </w:tabs>
      <w:spacing w:after="0" w:line="276" w:lineRule="auto"/>
      <w:ind w:left="567"/>
    </w:pPr>
    <w:rPr>
      <w:rFonts w:ascii="Verdana" w:eastAsia="Verdana" w:hAnsi="Verdana" w:cstheme="majorBidi"/>
      <w:b w:val="0"/>
      <w:bCs/>
      <w:i w:val="0"/>
      <w:noProof/>
      <w:sz w:val="18"/>
      <w:szCs w:val="26"/>
      <w:lang w:eastAsia="en-US"/>
    </w:rPr>
  </w:style>
  <w:style w:type="paragraph" w:customStyle="1" w:styleId="podlnek">
    <w:name w:val="podčlánek"/>
    <w:basedOn w:val="Nadpis30"/>
    <w:qFormat/>
    <w:rsid w:val="00B9293A"/>
    <w:pPr>
      <w:keepLines/>
      <w:numPr>
        <w:ilvl w:val="2"/>
        <w:numId w:val="49"/>
      </w:numPr>
      <w:tabs>
        <w:tab w:val="num" w:pos="360"/>
      </w:tabs>
      <w:spacing w:before="200" w:after="0" w:line="276" w:lineRule="auto"/>
      <w:ind w:left="567"/>
    </w:pPr>
    <w:rPr>
      <w:rFonts w:ascii="Verdana" w:eastAsiaTheme="majorEastAsia" w:hAnsi="Verdana" w:cstheme="majorBidi"/>
      <w:b w:val="0"/>
      <w:sz w:val="18"/>
      <w:szCs w:val="22"/>
      <w:lang w:eastAsia="en-US"/>
    </w:rPr>
  </w:style>
  <w:style w:type="character" w:styleId="Nevyeenzmnka">
    <w:name w:val="Unresolved Mention"/>
    <w:basedOn w:val="Standardnpsmoodstavce"/>
    <w:uiPriority w:val="99"/>
    <w:semiHidden/>
    <w:unhideWhenUsed/>
    <w:rsid w:val="003A0152"/>
    <w:rPr>
      <w:color w:val="605E5C"/>
      <w:shd w:val="clear" w:color="auto" w:fill="E1DFDD"/>
    </w:rPr>
  </w:style>
  <w:style w:type="paragraph" w:customStyle="1" w:styleId="Text">
    <w:name w:val="Text"/>
    <w:basedOn w:val="Normln"/>
    <w:rsid w:val="005B2317"/>
    <w:pPr>
      <w:spacing w:after="0" w:line="240" w:lineRule="auto"/>
    </w:pPr>
    <w:rPr>
      <w:rFonts w:ascii="Helvetica Neue" w:eastAsiaTheme="minorHAnsi" w:hAnsi="Helvetica Neue" w:cs="Calibri"/>
      <w:color w:val="000000"/>
      <w:szCs w:val="22"/>
      <w14:textOutline w14:w="0" w14:cap="flat" w14:cmpd="sng" w14:algn="ctr">
        <w14:noFill/>
        <w14:prstDash w14:val="solid"/>
        <w14:bevel/>
      </w14:textOutline>
    </w:rPr>
  </w:style>
  <w:style w:type="paragraph" w:customStyle="1" w:styleId="kancel">
    <w:name w:val="kancelář"/>
    <w:basedOn w:val="Normln"/>
    <w:rsid w:val="008311E1"/>
    <w:pPr>
      <w:spacing w:after="0" w:line="240" w:lineRule="auto"/>
      <w:ind w:left="227" w:hanging="227"/>
      <w:jc w:val="both"/>
    </w:pPr>
    <w:rPr>
      <w:rFonts w:ascii="Times New Roman" w:hAnsi="Times New Roman"/>
      <w:sz w:val="24"/>
      <w:szCs w:val="20"/>
    </w:rPr>
  </w:style>
  <w:style w:type="paragraph" w:customStyle="1" w:styleId="rovezanadpis">
    <w:name w:val="Úroveň za nadpis"/>
    <w:basedOn w:val="Normln"/>
    <w:link w:val="rovezanadpisChar"/>
    <w:uiPriority w:val="99"/>
    <w:rsid w:val="004B5270"/>
    <w:pPr>
      <w:tabs>
        <w:tab w:val="left" w:pos="1021"/>
      </w:tabs>
      <w:spacing w:before="60" w:after="60" w:line="276" w:lineRule="auto"/>
      <w:ind w:left="851" w:hanging="851"/>
      <w:jc w:val="both"/>
    </w:pPr>
    <w:rPr>
      <w:rFonts w:ascii="Arial" w:eastAsia="Calibri" w:hAnsi="Arial"/>
      <w:color w:val="000000"/>
      <w:sz w:val="20"/>
      <w:szCs w:val="20"/>
    </w:rPr>
  </w:style>
  <w:style w:type="character" w:customStyle="1" w:styleId="rovezanadpisChar">
    <w:name w:val="Úroveň za nadpis Char"/>
    <w:link w:val="rovezanadpis"/>
    <w:uiPriority w:val="99"/>
    <w:locked/>
    <w:rsid w:val="004B5270"/>
    <w:rPr>
      <w:rFonts w:ascii="Arial" w:eastAsia="Calibri" w:hAnsi="Arial"/>
      <w:color w:val="000000"/>
    </w:rPr>
  </w:style>
  <w:style w:type="paragraph" w:customStyle="1" w:styleId="pdq2pgselectionanchorcontainer">
    <w:name w:val="pdq2pg_selectionanchorcontainer"/>
    <w:basedOn w:val="Normln"/>
    <w:rsid w:val="00E660FC"/>
    <w:pPr>
      <w:spacing w:before="100" w:beforeAutospacing="1" w:after="100" w:afterAutospacing="1" w:line="240" w:lineRule="auto"/>
    </w:pPr>
    <w:rPr>
      <w:rFonts w:ascii="Times New Roman" w:hAnsi="Times New Roman"/>
      <w:sz w:val="24"/>
      <w:lang w:val="en-US" w:eastAsia="en-US"/>
    </w:rPr>
  </w:style>
  <w:style w:type="paragraph" w:customStyle="1" w:styleId="Textkomente1">
    <w:name w:val="Text komentáře1"/>
    <w:basedOn w:val="Normln"/>
    <w:rsid w:val="002E5A42"/>
    <w:pPr>
      <w:suppressAutoHyphens/>
      <w:spacing w:after="0" w:line="240" w:lineRule="auto"/>
    </w:pPr>
    <w:rPr>
      <w:rFonts w:ascii="Arial" w:hAnsi="Arial"/>
      <w:sz w:val="24"/>
      <w:szCs w:val="20"/>
      <w:lang w:val="en"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960">
      <w:bodyDiv w:val="1"/>
      <w:marLeft w:val="0"/>
      <w:marRight w:val="0"/>
      <w:marTop w:val="0"/>
      <w:marBottom w:val="0"/>
      <w:divBdr>
        <w:top w:val="none" w:sz="0" w:space="0" w:color="auto"/>
        <w:left w:val="none" w:sz="0" w:space="0" w:color="auto"/>
        <w:bottom w:val="none" w:sz="0" w:space="0" w:color="auto"/>
        <w:right w:val="none" w:sz="0" w:space="0" w:color="auto"/>
      </w:divBdr>
    </w:div>
    <w:div w:id="38671920">
      <w:bodyDiv w:val="1"/>
      <w:marLeft w:val="0"/>
      <w:marRight w:val="0"/>
      <w:marTop w:val="0"/>
      <w:marBottom w:val="0"/>
      <w:divBdr>
        <w:top w:val="none" w:sz="0" w:space="0" w:color="auto"/>
        <w:left w:val="none" w:sz="0" w:space="0" w:color="auto"/>
        <w:bottom w:val="none" w:sz="0" w:space="0" w:color="auto"/>
        <w:right w:val="none" w:sz="0" w:space="0" w:color="auto"/>
      </w:divBdr>
    </w:div>
    <w:div w:id="39478142">
      <w:bodyDiv w:val="1"/>
      <w:marLeft w:val="0"/>
      <w:marRight w:val="0"/>
      <w:marTop w:val="0"/>
      <w:marBottom w:val="0"/>
      <w:divBdr>
        <w:top w:val="none" w:sz="0" w:space="0" w:color="auto"/>
        <w:left w:val="none" w:sz="0" w:space="0" w:color="auto"/>
        <w:bottom w:val="none" w:sz="0" w:space="0" w:color="auto"/>
        <w:right w:val="none" w:sz="0" w:space="0" w:color="auto"/>
      </w:divBdr>
    </w:div>
    <w:div w:id="152645989">
      <w:bodyDiv w:val="1"/>
      <w:marLeft w:val="0"/>
      <w:marRight w:val="0"/>
      <w:marTop w:val="0"/>
      <w:marBottom w:val="0"/>
      <w:divBdr>
        <w:top w:val="none" w:sz="0" w:space="0" w:color="auto"/>
        <w:left w:val="none" w:sz="0" w:space="0" w:color="auto"/>
        <w:bottom w:val="none" w:sz="0" w:space="0" w:color="auto"/>
        <w:right w:val="none" w:sz="0" w:space="0" w:color="auto"/>
      </w:divBdr>
    </w:div>
    <w:div w:id="166941289">
      <w:bodyDiv w:val="1"/>
      <w:marLeft w:val="0"/>
      <w:marRight w:val="0"/>
      <w:marTop w:val="0"/>
      <w:marBottom w:val="0"/>
      <w:divBdr>
        <w:top w:val="none" w:sz="0" w:space="0" w:color="auto"/>
        <w:left w:val="none" w:sz="0" w:space="0" w:color="auto"/>
        <w:bottom w:val="none" w:sz="0" w:space="0" w:color="auto"/>
        <w:right w:val="none" w:sz="0" w:space="0" w:color="auto"/>
      </w:divBdr>
    </w:div>
    <w:div w:id="238710175">
      <w:bodyDiv w:val="1"/>
      <w:marLeft w:val="0"/>
      <w:marRight w:val="0"/>
      <w:marTop w:val="0"/>
      <w:marBottom w:val="0"/>
      <w:divBdr>
        <w:top w:val="none" w:sz="0" w:space="0" w:color="auto"/>
        <w:left w:val="none" w:sz="0" w:space="0" w:color="auto"/>
        <w:bottom w:val="none" w:sz="0" w:space="0" w:color="auto"/>
        <w:right w:val="none" w:sz="0" w:space="0" w:color="auto"/>
      </w:divBdr>
    </w:div>
    <w:div w:id="326442618">
      <w:bodyDiv w:val="1"/>
      <w:marLeft w:val="0"/>
      <w:marRight w:val="0"/>
      <w:marTop w:val="0"/>
      <w:marBottom w:val="0"/>
      <w:divBdr>
        <w:top w:val="none" w:sz="0" w:space="0" w:color="auto"/>
        <w:left w:val="none" w:sz="0" w:space="0" w:color="auto"/>
        <w:bottom w:val="none" w:sz="0" w:space="0" w:color="auto"/>
        <w:right w:val="none" w:sz="0" w:space="0" w:color="auto"/>
      </w:divBdr>
    </w:div>
    <w:div w:id="370107055">
      <w:bodyDiv w:val="1"/>
      <w:marLeft w:val="0"/>
      <w:marRight w:val="0"/>
      <w:marTop w:val="0"/>
      <w:marBottom w:val="0"/>
      <w:divBdr>
        <w:top w:val="none" w:sz="0" w:space="0" w:color="auto"/>
        <w:left w:val="none" w:sz="0" w:space="0" w:color="auto"/>
        <w:bottom w:val="none" w:sz="0" w:space="0" w:color="auto"/>
        <w:right w:val="none" w:sz="0" w:space="0" w:color="auto"/>
      </w:divBdr>
    </w:div>
    <w:div w:id="387605592">
      <w:bodyDiv w:val="1"/>
      <w:marLeft w:val="0"/>
      <w:marRight w:val="0"/>
      <w:marTop w:val="0"/>
      <w:marBottom w:val="0"/>
      <w:divBdr>
        <w:top w:val="none" w:sz="0" w:space="0" w:color="auto"/>
        <w:left w:val="none" w:sz="0" w:space="0" w:color="auto"/>
        <w:bottom w:val="none" w:sz="0" w:space="0" w:color="auto"/>
        <w:right w:val="none" w:sz="0" w:space="0" w:color="auto"/>
      </w:divBdr>
    </w:div>
    <w:div w:id="467432828">
      <w:bodyDiv w:val="1"/>
      <w:marLeft w:val="0"/>
      <w:marRight w:val="0"/>
      <w:marTop w:val="0"/>
      <w:marBottom w:val="0"/>
      <w:divBdr>
        <w:top w:val="none" w:sz="0" w:space="0" w:color="auto"/>
        <w:left w:val="none" w:sz="0" w:space="0" w:color="auto"/>
        <w:bottom w:val="none" w:sz="0" w:space="0" w:color="auto"/>
        <w:right w:val="none" w:sz="0" w:space="0" w:color="auto"/>
      </w:divBdr>
    </w:div>
    <w:div w:id="675883271">
      <w:bodyDiv w:val="1"/>
      <w:marLeft w:val="0"/>
      <w:marRight w:val="0"/>
      <w:marTop w:val="0"/>
      <w:marBottom w:val="0"/>
      <w:divBdr>
        <w:top w:val="none" w:sz="0" w:space="0" w:color="auto"/>
        <w:left w:val="none" w:sz="0" w:space="0" w:color="auto"/>
        <w:bottom w:val="none" w:sz="0" w:space="0" w:color="auto"/>
        <w:right w:val="none" w:sz="0" w:space="0" w:color="auto"/>
      </w:divBdr>
    </w:div>
    <w:div w:id="744038276">
      <w:bodyDiv w:val="1"/>
      <w:marLeft w:val="0"/>
      <w:marRight w:val="0"/>
      <w:marTop w:val="0"/>
      <w:marBottom w:val="0"/>
      <w:divBdr>
        <w:top w:val="none" w:sz="0" w:space="0" w:color="auto"/>
        <w:left w:val="none" w:sz="0" w:space="0" w:color="auto"/>
        <w:bottom w:val="none" w:sz="0" w:space="0" w:color="auto"/>
        <w:right w:val="none" w:sz="0" w:space="0" w:color="auto"/>
      </w:divBdr>
    </w:div>
    <w:div w:id="760102358">
      <w:bodyDiv w:val="1"/>
      <w:marLeft w:val="0"/>
      <w:marRight w:val="0"/>
      <w:marTop w:val="0"/>
      <w:marBottom w:val="0"/>
      <w:divBdr>
        <w:top w:val="none" w:sz="0" w:space="0" w:color="auto"/>
        <w:left w:val="none" w:sz="0" w:space="0" w:color="auto"/>
        <w:bottom w:val="none" w:sz="0" w:space="0" w:color="auto"/>
        <w:right w:val="none" w:sz="0" w:space="0" w:color="auto"/>
      </w:divBdr>
    </w:div>
    <w:div w:id="808595816">
      <w:bodyDiv w:val="1"/>
      <w:marLeft w:val="0"/>
      <w:marRight w:val="0"/>
      <w:marTop w:val="0"/>
      <w:marBottom w:val="0"/>
      <w:divBdr>
        <w:top w:val="none" w:sz="0" w:space="0" w:color="auto"/>
        <w:left w:val="none" w:sz="0" w:space="0" w:color="auto"/>
        <w:bottom w:val="none" w:sz="0" w:space="0" w:color="auto"/>
        <w:right w:val="none" w:sz="0" w:space="0" w:color="auto"/>
      </w:divBdr>
    </w:div>
    <w:div w:id="820973167">
      <w:bodyDiv w:val="1"/>
      <w:marLeft w:val="0"/>
      <w:marRight w:val="0"/>
      <w:marTop w:val="0"/>
      <w:marBottom w:val="0"/>
      <w:divBdr>
        <w:top w:val="none" w:sz="0" w:space="0" w:color="auto"/>
        <w:left w:val="none" w:sz="0" w:space="0" w:color="auto"/>
        <w:bottom w:val="none" w:sz="0" w:space="0" w:color="auto"/>
        <w:right w:val="none" w:sz="0" w:space="0" w:color="auto"/>
      </w:divBdr>
    </w:div>
    <w:div w:id="840241958">
      <w:bodyDiv w:val="1"/>
      <w:marLeft w:val="0"/>
      <w:marRight w:val="0"/>
      <w:marTop w:val="0"/>
      <w:marBottom w:val="0"/>
      <w:divBdr>
        <w:top w:val="none" w:sz="0" w:space="0" w:color="auto"/>
        <w:left w:val="none" w:sz="0" w:space="0" w:color="auto"/>
        <w:bottom w:val="none" w:sz="0" w:space="0" w:color="auto"/>
        <w:right w:val="none" w:sz="0" w:space="0" w:color="auto"/>
      </w:divBdr>
      <w:divsChild>
        <w:div w:id="1969823400">
          <w:marLeft w:val="0"/>
          <w:marRight w:val="0"/>
          <w:marTop w:val="0"/>
          <w:marBottom w:val="262"/>
          <w:divBdr>
            <w:top w:val="none" w:sz="0" w:space="0" w:color="auto"/>
            <w:left w:val="none" w:sz="0" w:space="0" w:color="auto"/>
            <w:bottom w:val="none" w:sz="0" w:space="0" w:color="auto"/>
            <w:right w:val="none" w:sz="0" w:space="0" w:color="auto"/>
          </w:divBdr>
          <w:divsChild>
            <w:div w:id="1857620982">
              <w:marLeft w:val="0"/>
              <w:marRight w:val="0"/>
              <w:marTop w:val="0"/>
              <w:marBottom w:val="0"/>
              <w:divBdr>
                <w:top w:val="none" w:sz="0" w:space="0" w:color="auto"/>
                <w:left w:val="none" w:sz="0" w:space="0" w:color="auto"/>
                <w:bottom w:val="none" w:sz="0" w:space="0" w:color="auto"/>
                <w:right w:val="none" w:sz="0" w:space="0" w:color="auto"/>
              </w:divBdr>
              <w:divsChild>
                <w:div w:id="2029914052">
                  <w:marLeft w:val="0"/>
                  <w:marRight w:val="582"/>
                  <w:marTop w:val="0"/>
                  <w:marBottom w:val="0"/>
                  <w:divBdr>
                    <w:top w:val="none" w:sz="0" w:space="0" w:color="auto"/>
                    <w:left w:val="none" w:sz="0" w:space="0" w:color="auto"/>
                    <w:bottom w:val="none" w:sz="0" w:space="0" w:color="auto"/>
                    <w:right w:val="none" w:sz="0" w:space="0" w:color="auto"/>
                  </w:divBdr>
                  <w:divsChild>
                    <w:div w:id="1399131510">
                      <w:marLeft w:val="0"/>
                      <w:marRight w:val="0"/>
                      <w:marTop w:val="0"/>
                      <w:marBottom w:val="0"/>
                      <w:divBdr>
                        <w:top w:val="none" w:sz="0" w:space="0" w:color="auto"/>
                        <w:left w:val="none" w:sz="0" w:space="0" w:color="auto"/>
                        <w:bottom w:val="none" w:sz="0" w:space="0" w:color="auto"/>
                        <w:right w:val="none" w:sz="0" w:space="0" w:color="auto"/>
                      </w:divBdr>
                      <w:divsChild>
                        <w:div w:id="1282571849">
                          <w:marLeft w:val="0"/>
                          <w:marRight w:val="0"/>
                          <w:marTop w:val="0"/>
                          <w:marBottom w:val="0"/>
                          <w:divBdr>
                            <w:top w:val="none" w:sz="0" w:space="0" w:color="auto"/>
                            <w:left w:val="none" w:sz="0" w:space="0" w:color="auto"/>
                            <w:bottom w:val="none" w:sz="0" w:space="0" w:color="auto"/>
                            <w:right w:val="none" w:sz="0" w:space="0" w:color="auto"/>
                          </w:divBdr>
                          <w:divsChild>
                            <w:div w:id="1926500615">
                              <w:marLeft w:val="0"/>
                              <w:marRight w:val="0"/>
                              <w:marTop w:val="0"/>
                              <w:marBottom w:val="0"/>
                              <w:divBdr>
                                <w:top w:val="none" w:sz="0" w:space="0" w:color="auto"/>
                                <w:left w:val="none" w:sz="0" w:space="0" w:color="auto"/>
                                <w:bottom w:val="none" w:sz="0" w:space="0" w:color="auto"/>
                                <w:right w:val="none" w:sz="0" w:space="0" w:color="auto"/>
                              </w:divBdr>
                              <w:divsChild>
                                <w:div w:id="890002682">
                                  <w:marLeft w:val="0"/>
                                  <w:marRight w:val="0"/>
                                  <w:marTop w:val="0"/>
                                  <w:marBottom w:val="0"/>
                                  <w:divBdr>
                                    <w:top w:val="none" w:sz="0" w:space="0" w:color="auto"/>
                                    <w:left w:val="none" w:sz="0" w:space="0" w:color="auto"/>
                                    <w:bottom w:val="none" w:sz="0" w:space="0" w:color="auto"/>
                                    <w:right w:val="none" w:sz="0" w:space="0" w:color="auto"/>
                                  </w:divBdr>
                                </w:div>
                                <w:div w:id="1330330161">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6917285">
      <w:bodyDiv w:val="1"/>
      <w:marLeft w:val="0"/>
      <w:marRight w:val="0"/>
      <w:marTop w:val="0"/>
      <w:marBottom w:val="0"/>
      <w:divBdr>
        <w:top w:val="none" w:sz="0" w:space="0" w:color="auto"/>
        <w:left w:val="none" w:sz="0" w:space="0" w:color="auto"/>
        <w:bottom w:val="none" w:sz="0" w:space="0" w:color="auto"/>
        <w:right w:val="none" w:sz="0" w:space="0" w:color="auto"/>
      </w:divBdr>
    </w:div>
    <w:div w:id="934048338">
      <w:bodyDiv w:val="1"/>
      <w:marLeft w:val="0"/>
      <w:marRight w:val="0"/>
      <w:marTop w:val="0"/>
      <w:marBottom w:val="0"/>
      <w:divBdr>
        <w:top w:val="none" w:sz="0" w:space="0" w:color="auto"/>
        <w:left w:val="none" w:sz="0" w:space="0" w:color="auto"/>
        <w:bottom w:val="none" w:sz="0" w:space="0" w:color="auto"/>
        <w:right w:val="none" w:sz="0" w:space="0" w:color="auto"/>
      </w:divBdr>
    </w:div>
    <w:div w:id="1042483067">
      <w:bodyDiv w:val="1"/>
      <w:marLeft w:val="0"/>
      <w:marRight w:val="0"/>
      <w:marTop w:val="0"/>
      <w:marBottom w:val="0"/>
      <w:divBdr>
        <w:top w:val="none" w:sz="0" w:space="0" w:color="auto"/>
        <w:left w:val="none" w:sz="0" w:space="0" w:color="auto"/>
        <w:bottom w:val="none" w:sz="0" w:space="0" w:color="auto"/>
        <w:right w:val="none" w:sz="0" w:space="0" w:color="auto"/>
      </w:divBdr>
    </w:div>
    <w:div w:id="1051340911">
      <w:bodyDiv w:val="1"/>
      <w:marLeft w:val="0"/>
      <w:marRight w:val="0"/>
      <w:marTop w:val="0"/>
      <w:marBottom w:val="0"/>
      <w:divBdr>
        <w:top w:val="none" w:sz="0" w:space="0" w:color="auto"/>
        <w:left w:val="none" w:sz="0" w:space="0" w:color="auto"/>
        <w:bottom w:val="none" w:sz="0" w:space="0" w:color="auto"/>
        <w:right w:val="none" w:sz="0" w:space="0" w:color="auto"/>
      </w:divBdr>
    </w:div>
    <w:div w:id="1071544833">
      <w:bodyDiv w:val="1"/>
      <w:marLeft w:val="0"/>
      <w:marRight w:val="0"/>
      <w:marTop w:val="0"/>
      <w:marBottom w:val="0"/>
      <w:divBdr>
        <w:top w:val="none" w:sz="0" w:space="0" w:color="auto"/>
        <w:left w:val="none" w:sz="0" w:space="0" w:color="auto"/>
        <w:bottom w:val="none" w:sz="0" w:space="0" w:color="auto"/>
        <w:right w:val="none" w:sz="0" w:space="0" w:color="auto"/>
      </w:divBdr>
    </w:div>
    <w:div w:id="1114400110">
      <w:bodyDiv w:val="1"/>
      <w:marLeft w:val="0"/>
      <w:marRight w:val="0"/>
      <w:marTop w:val="0"/>
      <w:marBottom w:val="0"/>
      <w:divBdr>
        <w:top w:val="none" w:sz="0" w:space="0" w:color="auto"/>
        <w:left w:val="none" w:sz="0" w:space="0" w:color="auto"/>
        <w:bottom w:val="none" w:sz="0" w:space="0" w:color="auto"/>
        <w:right w:val="none" w:sz="0" w:space="0" w:color="auto"/>
      </w:divBdr>
    </w:div>
    <w:div w:id="1171019380">
      <w:bodyDiv w:val="1"/>
      <w:marLeft w:val="0"/>
      <w:marRight w:val="0"/>
      <w:marTop w:val="0"/>
      <w:marBottom w:val="0"/>
      <w:divBdr>
        <w:top w:val="none" w:sz="0" w:space="0" w:color="auto"/>
        <w:left w:val="none" w:sz="0" w:space="0" w:color="auto"/>
        <w:bottom w:val="none" w:sz="0" w:space="0" w:color="auto"/>
        <w:right w:val="none" w:sz="0" w:space="0" w:color="auto"/>
      </w:divBdr>
    </w:div>
    <w:div w:id="1220559919">
      <w:bodyDiv w:val="1"/>
      <w:marLeft w:val="0"/>
      <w:marRight w:val="0"/>
      <w:marTop w:val="0"/>
      <w:marBottom w:val="0"/>
      <w:divBdr>
        <w:top w:val="none" w:sz="0" w:space="0" w:color="auto"/>
        <w:left w:val="none" w:sz="0" w:space="0" w:color="auto"/>
        <w:bottom w:val="none" w:sz="0" w:space="0" w:color="auto"/>
        <w:right w:val="none" w:sz="0" w:space="0" w:color="auto"/>
      </w:divBdr>
    </w:div>
    <w:div w:id="1228609538">
      <w:bodyDiv w:val="1"/>
      <w:marLeft w:val="0"/>
      <w:marRight w:val="0"/>
      <w:marTop w:val="0"/>
      <w:marBottom w:val="0"/>
      <w:divBdr>
        <w:top w:val="none" w:sz="0" w:space="0" w:color="auto"/>
        <w:left w:val="none" w:sz="0" w:space="0" w:color="auto"/>
        <w:bottom w:val="none" w:sz="0" w:space="0" w:color="auto"/>
        <w:right w:val="none" w:sz="0" w:space="0" w:color="auto"/>
      </w:divBdr>
    </w:div>
    <w:div w:id="1265070022">
      <w:marLeft w:val="0"/>
      <w:marRight w:val="0"/>
      <w:marTop w:val="0"/>
      <w:marBottom w:val="0"/>
      <w:divBdr>
        <w:top w:val="none" w:sz="0" w:space="0" w:color="auto"/>
        <w:left w:val="none" w:sz="0" w:space="0" w:color="auto"/>
        <w:bottom w:val="none" w:sz="0" w:space="0" w:color="auto"/>
        <w:right w:val="none" w:sz="0" w:space="0" w:color="auto"/>
      </w:divBdr>
    </w:div>
    <w:div w:id="1265070023">
      <w:marLeft w:val="0"/>
      <w:marRight w:val="0"/>
      <w:marTop w:val="0"/>
      <w:marBottom w:val="0"/>
      <w:divBdr>
        <w:top w:val="none" w:sz="0" w:space="0" w:color="auto"/>
        <w:left w:val="none" w:sz="0" w:space="0" w:color="auto"/>
        <w:bottom w:val="none" w:sz="0" w:space="0" w:color="auto"/>
        <w:right w:val="none" w:sz="0" w:space="0" w:color="auto"/>
      </w:divBdr>
      <w:divsChild>
        <w:div w:id="1265070031">
          <w:marLeft w:val="0"/>
          <w:marRight w:val="0"/>
          <w:marTop w:val="0"/>
          <w:marBottom w:val="262"/>
          <w:divBdr>
            <w:top w:val="none" w:sz="0" w:space="0" w:color="auto"/>
            <w:left w:val="none" w:sz="0" w:space="0" w:color="auto"/>
            <w:bottom w:val="none" w:sz="0" w:space="0" w:color="auto"/>
            <w:right w:val="none" w:sz="0" w:space="0" w:color="auto"/>
          </w:divBdr>
          <w:divsChild>
            <w:div w:id="1265070029">
              <w:marLeft w:val="0"/>
              <w:marRight w:val="0"/>
              <w:marTop w:val="0"/>
              <w:marBottom w:val="0"/>
              <w:divBdr>
                <w:top w:val="none" w:sz="0" w:space="0" w:color="auto"/>
                <w:left w:val="none" w:sz="0" w:space="0" w:color="auto"/>
                <w:bottom w:val="none" w:sz="0" w:space="0" w:color="auto"/>
                <w:right w:val="none" w:sz="0" w:space="0" w:color="auto"/>
              </w:divBdr>
              <w:divsChild>
                <w:div w:id="1265070032">
                  <w:marLeft w:val="0"/>
                  <w:marRight w:val="582"/>
                  <w:marTop w:val="0"/>
                  <w:marBottom w:val="0"/>
                  <w:divBdr>
                    <w:top w:val="none" w:sz="0" w:space="0" w:color="auto"/>
                    <w:left w:val="none" w:sz="0" w:space="0" w:color="auto"/>
                    <w:bottom w:val="none" w:sz="0" w:space="0" w:color="auto"/>
                    <w:right w:val="none" w:sz="0" w:space="0" w:color="auto"/>
                  </w:divBdr>
                  <w:divsChild>
                    <w:div w:id="1265070028">
                      <w:marLeft w:val="0"/>
                      <w:marRight w:val="0"/>
                      <w:marTop w:val="0"/>
                      <w:marBottom w:val="0"/>
                      <w:divBdr>
                        <w:top w:val="none" w:sz="0" w:space="0" w:color="auto"/>
                        <w:left w:val="none" w:sz="0" w:space="0" w:color="auto"/>
                        <w:bottom w:val="none" w:sz="0" w:space="0" w:color="auto"/>
                        <w:right w:val="none" w:sz="0" w:space="0" w:color="auto"/>
                      </w:divBdr>
                      <w:divsChild>
                        <w:div w:id="1265070026">
                          <w:marLeft w:val="0"/>
                          <w:marRight w:val="0"/>
                          <w:marTop w:val="0"/>
                          <w:marBottom w:val="0"/>
                          <w:divBdr>
                            <w:top w:val="none" w:sz="0" w:space="0" w:color="auto"/>
                            <w:left w:val="none" w:sz="0" w:space="0" w:color="auto"/>
                            <w:bottom w:val="none" w:sz="0" w:space="0" w:color="auto"/>
                            <w:right w:val="none" w:sz="0" w:space="0" w:color="auto"/>
                          </w:divBdr>
                          <w:divsChild>
                            <w:div w:id="1265070030">
                              <w:marLeft w:val="0"/>
                              <w:marRight w:val="0"/>
                              <w:marTop w:val="0"/>
                              <w:marBottom w:val="0"/>
                              <w:divBdr>
                                <w:top w:val="none" w:sz="0" w:space="0" w:color="auto"/>
                                <w:left w:val="none" w:sz="0" w:space="0" w:color="auto"/>
                                <w:bottom w:val="none" w:sz="0" w:space="0" w:color="auto"/>
                                <w:right w:val="none" w:sz="0" w:space="0" w:color="auto"/>
                              </w:divBdr>
                              <w:divsChild>
                                <w:div w:id="1265070024">
                                  <w:marLeft w:val="0"/>
                                  <w:marRight w:val="0"/>
                                  <w:marTop w:val="0"/>
                                  <w:marBottom w:val="0"/>
                                  <w:divBdr>
                                    <w:top w:val="none" w:sz="0" w:space="0" w:color="auto"/>
                                    <w:left w:val="none" w:sz="0" w:space="0" w:color="auto"/>
                                    <w:bottom w:val="none" w:sz="0" w:space="0" w:color="auto"/>
                                    <w:right w:val="none" w:sz="0" w:space="0" w:color="auto"/>
                                  </w:divBdr>
                                </w:div>
                                <w:div w:id="1265070027">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5070025">
      <w:marLeft w:val="0"/>
      <w:marRight w:val="0"/>
      <w:marTop w:val="0"/>
      <w:marBottom w:val="0"/>
      <w:divBdr>
        <w:top w:val="none" w:sz="0" w:space="0" w:color="auto"/>
        <w:left w:val="none" w:sz="0" w:space="0" w:color="auto"/>
        <w:bottom w:val="none" w:sz="0" w:space="0" w:color="auto"/>
        <w:right w:val="none" w:sz="0" w:space="0" w:color="auto"/>
      </w:divBdr>
    </w:div>
    <w:div w:id="1355420309">
      <w:bodyDiv w:val="1"/>
      <w:marLeft w:val="0"/>
      <w:marRight w:val="0"/>
      <w:marTop w:val="0"/>
      <w:marBottom w:val="0"/>
      <w:divBdr>
        <w:top w:val="none" w:sz="0" w:space="0" w:color="auto"/>
        <w:left w:val="none" w:sz="0" w:space="0" w:color="auto"/>
        <w:bottom w:val="none" w:sz="0" w:space="0" w:color="auto"/>
        <w:right w:val="none" w:sz="0" w:space="0" w:color="auto"/>
      </w:divBdr>
    </w:div>
    <w:div w:id="1433361176">
      <w:bodyDiv w:val="1"/>
      <w:marLeft w:val="0"/>
      <w:marRight w:val="0"/>
      <w:marTop w:val="0"/>
      <w:marBottom w:val="0"/>
      <w:divBdr>
        <w:top w:val="none" w:sz="0" w:space="0" w:color="auto"/>
        <w:left w:val="none" w:sz="0" w:space="0" w:color="auto"/>
        <w:bottom w:val="none" w:sz="0" w:space="0" w:color="auto"/>
        <w:right w:val="none" w:sz="0" w:space="0" w:color="auto"/>
      </w:divBdr>
    </w:div>
    <w:div w:id="1469128319">
      <w:bodyDiv w:val="1"/>
      <w:marLeft w:val="0"/>
      <w:marRight w:val="0"/>
      <w:marTop w:val="0"/>
      <w:marBottom w:val="0"/>
      <w:divBdr>
        <w:top w:val="none" w:sz="0" w:space="0" w:color="auto"/>
        <w:left w:val="none" w:sz="0" w:space="0" w:color="auto"/>
        <w:bottom w:val="none" w:sz="0" w:space="0" w:color="auto"/>
        <w:right w:val="none" w:sz="0" w:space="0" w:color="auto"/>
      </w:divBdr>
    </w:div>
    <w:div w:id="1494375628">
      <w:bodyDiv w:val="1"/>
      <w:marLeft w:val="0"/>
      <w:marRight w:val="0"/>
      <w:marTop w:val="0"/>
      <w:marBottom w:val="0"/>
      <w:divBdr>
        <w:top w:val="none" w:sz="0" w:space="0" w:color="auto"/>
        <w:left w:val="none" w:sz="0" w:space="0" w:color="auto"/>
        <w:bottom w:val="none" w:sz="0" w:space="0" w:color="auto"/>
        <w:right w:val="none" w:sz="0" w:space="0" w:color="auto"/>
      </w:divBdr>
    </w:div>
    <w:div w:id="1532035203">
      <w:bodyDiv w:val="1"/>
      <w:marLeft w:val="0"/>
      <w:marRight w:val="0"/>
      <w:marTop w:val="0"/>
      <w:marBottom w:val="0"/>
      <w:divBdr>
        <w:top w:val="none" w:sz="0" w:space="0" w:color="auto"/>
        <w:left w:val="none" w:sz="0" w:space="0" w:color="auto"/>
        <w:bottom w:val="none" w:sz="0" w:space="0" w:color="auto"/>
        <w:right w:val="none" w:sz="0" w:space="0" w:color="auto"/>
      </w:divBdr>
    </w:div>
    <w:div w:id="1639526950">
      <w:bodyDiv w:val="1"/>
      <w:marLeft w:val="0"/>
      <w:marRight w:val="0"/>
      <w:marTop w:val="0"/>
      <w:marBottom w:val="0"/>
      <w:divBdr>
        <w:top w:val="none" w:sz="0" w:space="0" w:color="auto"/>
        <w:left w:val="none" w:sz="0" w:space="0" w:color="auto"/>
        <w:bottom w:val="none" w:sz="0" w:space="0" w:color="auto"/>
        <w:right w:val="none" w:sz="0" w:space="0" w:color="auto"/>
      </w:divBdr>
    </w:div>
    <w:div w:id="1760249693">
      <w:bodyDiv w:val="1"/>
      <w:marLeft w:val="0"/>
      <w:marRight w:val="0"/>
      <w:marTop w:val="0"/>
      <w:marBottom w:val="0"/>
      <w:divBdr>
        <w:top w:val="none" w:sz="0" w:space="0" w:color="auto"/>
        <w:left w:val="none" w:sz="0" w:space="0" w:color="auto"/>
        <w:bottom w:val="none" w:sz="0" w:space="0" w:color="auto"/>
        <w:right w:val="none" w:sz="0" w:space="0" w:color="auto"/>
      </w:divBdr>
    </w:div>
    <w:div w:id="1773864566">
      <w:bodyDiv w:val="1"/>
      <w:marLeft w:val="0"/>
      <w:marRight w:val="0"/>
      <w:marTop w:val="0"/>
      <w:marBottom w:val="0"/>
      <w:divBdr>
        <w:top w:val="none" w:sz="0" w:space="0" w:color="auto"/>
        <w:left w:val="none" w:sz="0" w:space="0" w:color="auto"/>
        <w:bottom w:val="none" w:sz="0" w:space="0" w:color="auto"/>
        <w:right w:val="none" w:sz="0" w:space="0" w:color="auto"/>
      </w:divBdr>
    </w:div>
    <w:div w:id="1851527531">
      <w:bodyDiv w:val="1"/>
      <w:marLeft w:val="0"/>
      <w:marRight w:val="0"/>
      <w:marTop w:val="0"/>
      <w:marBottom w:val="0"/>
      <w:divBdr>
        <w:top w:val="none" w:sz="0" w:space="0" w:color="auto"/>
        <w:left w:val="none" w:sz="0" w:space="0" w:color="auto"/>
        <w:bottom w:val="none" w:sz="0" w:space="0" w:color="auto"/>
        <w:right w:val="none" w:sz="0" w:space="0" w:color="auto"/>
      </w:divBdr>
    </w:div>
    <w:div w:id="1888033084">
      <w:bodyDiv w:val="1"/>
      <w:marLeft w:val="0"/>
      <w:marRight w:val="0"/>
      <w:marTop w:val="0"/>
      <w:marBottom w:val="0"/>
      <w:divBdr>
        <w:top w:val="none" w:sz="0" w:space="0" w:color="auto"/>
        <w:left w:val="none" w:sz="0" w:space="0" w:color="auto"/>
        <w:bottom w:val="none" w:sz="0" w:space="0" w:color="auto"/>
        <w:right w:val="none" w:sz="0" w:space="0" w:color="auto"/>
      </w:divBdr>
    </w:div>
    <w:div w:id="1925062873">
      <w:bodyDiv w:val="1"/>
      <w:marLeft w:val="0"/>
      <w:marRight w:val="0"/>
      <w:marTop w:val="0"/>
      <w:marBottom w:val="0"/>
      <w:divBdr>
        <w:top w:val="none" w:sz="0" w:space="0" w:color="auto"/>
        <w:left w:val="none" w:sz="0" w:space="0" w:color="auto"/>
        <w:bottom w:val="none" w:sz="0" w:space="0" w:color="auto"/>
        <w:right w:val="none" w:sz="0" w:space="0" w:color="auto"/>
      </w:divBdr>
    </w:div>
    <w:div w:id="2002193146">
      <w:bodyDiv w:val="1"/>
      <w:marLeft w:val="0"/>
      <w:marRight w:val="0"/>
      <w:marTop w:val="0"/>
      <w:marBottom w:val="0"/>
      <w:divBdr>
        <w:top w:val="none" w:sz="0" w:space="0" w:color="auto"/>
        <w:left w:val="none" w:sz="0" w:space="0" w:color="auto"/>
        <w:bottom w:val="none" w:sz="0" w:space="0" w:color="auto"/>
        <w:right w:val="none" w:sz="0" w:space="0" w:color="auto"/>
      </w:divBdr>
    </w:div>
    <w:div w:id="2071612618">
      <w:bodyDiv w:val="1"/>
      <w:marLeft w:val="0"/>
      <w:marRight w:val="0"/>
      <w:marTop w:val="0"/>
      <w:marBottom w:val="0"/>
      <w:divBdr>
        <w:top w:val="none" w:sz="0" w:space="0" w:color="auto"/>
        <w:left w:val="none" w:sz="0" w:space="0" w:color="auto"/>
        <w:bottom w:val="none" w:sz="0" w:space="0" w:color="auto"/>
        <w:right w:val="none" w:sz="0" w:space="0" w:color="auto"/>
      </w:divBdr>
    </w:div>
    <w:div w:id="2104566222">
      <w:bodyDiv w:val="1"/>
      <w:marLeft w:val="0"/>
      <w:marRight w:val="0"/>
      <w:marTop w:val="0"/>
      <w:marBottom w:val="0"/>
      <w:divBdr>
        <w:top w:val="none" w:sz="0" w:space="0" w:color="auto"/>
        <w:left w:val="none" w:sz="0" w:space="0" w:color="auto"/>
        <w:bottom w:val="none" w:sz="0" w:space="0" w:color="auto"/>
        <w:right w:val="none" w:sz="0" w:space="0" w:color="auto"/>
      </w:divBdr>
    </w:div>
    <w:div w:id="212916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dpr@mpsv.gov.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nm.m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2DDB376E6D1DC4289F9126965A5D38B" ma:contentTypeVersion="10" ma:contentTypeDescription="Vytvoří nový dokument" ma:contentTypeScope="" ma:versionID="7e74a337639a0f373db31f3008270da6">
  <xsd:schema xmlns:xsd="http://www.w3.org/2001/XMLSchema" xmlns:xs="http://www.w3.org/2001/XMLSchema" xmlns:p="http://schemas.microsoft.com/office/2006/metadata/properties" xmlns:ns2="41d45b92-891c-48f6-8742-91188c1ac903" xmlns:ns3="25e83034-da65-4012-a975-9deeae3bb88c" targetNamespace="http://schemas.microsoft.com/office/2006/metadata/properties" ma:root="true" ma:fieldsID="0079dd2a2e02986f0c31ab7f3c8ff5bc" ns2:_="" ns3:_="">
    <xsd:import namespace="41d45b92-891c-48f6-8742-91188c1ac903"/>
    <xsd:import namespace="25e83034-da65-4012-a975-9deeae3bb8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5b92-891c-48f6-8742-91188c1ac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3a5444fd-db5b-4ab5-80f2-69994aca159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e83034-da65-4012-a975-9deeae3bb8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986fed-a4dc-47a7-93a7-9a2f7a90ca7e}" ma:internalName="TaxCatchAll" ma:showField="CatchAllData" ma:web="25e83034-da65-4012-a975-9deeae3bb8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25e83034-da65-4012-a975-9deeae3bb88c" xsi:nil="true"/>
    <lcf76f155ced4ddcb4097134ff3c332f xmlns="41d45b92-891c-48f6-8742-91188c1ac90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53D20-186D-4570-9677-E1E2E3B98F4B}">
  <ds:schemaRefs>
    <ds:schemaRef ds:uri="http://schemas.openxmlformats.org/officeDocument/2006/bibliography"/>
  </ds:schemaRefs>
</ds:datastoreItem>
</file>

<file path=customXml/itemProps2.xml><?xml version="1.0" encoding="utf-8"?>
<ds:datastoreItem xmlns:ds="http://schemas.openxmlformats.org/officeDocument/2006/customXml" ds:itemID="{A86FEB08-8ACE-4D14-8AD5-FB9039460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5b92-891c-48f6-8742-91188c1ac903"/>
    <ds:schemaRef ds:uri="25e83034-da65-4012-a975-9deeae3bb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2FAC29-6C2A-4D72-AD03-22967B5F9508}">
  <ds:schemaRefs>
    <ds:schemaRef ds:uri="http://schemas.microsoft.com/office/2006/metadata/properties"/>
    <ds:schemaRef ds:uri="25e83034-da65-4012-a975-9deeae3bb88c"/>
    <ds:schemaRef ds:uri="41d45b92-891c-48f6-8742-91188c1ac903"/>
    <ds:schemaRef ds:uri="http://schemas.microsoft.com/office/infopath/2007/PartnerControls"/>
  </ds:schemaRefs>
</ds:datastoreItem>
</file>

<file path=customXml/itemProps4.xml><?xml version="1.0" encoding="utf-8"?>
<ds:datastoreItem xmlns:ds="http://schemas.openxmlformats.org/officeDocument/2006/customXml" ds:itemID="{D47599EE-3ED9-4AAC-8EB7-C26944B412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24</Pages>
  <Words>8397</Words>
  <Characters>49544</Characters>
  <Application>Microsoft Office Word</Application>
  <DocSecurity>0</DocSecurity>
  <Lines>412</Lines>
  <Paragraphs>115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57826</CharactersWithSpaces>
  <SharedDoc>false</SharedDoc>
  <HLinks>
    <vt:vector size="270" baseType="variant">
      <vt:variant>
        <vt:i4>1441842</vt:i4>
      </vt:variant>
      <vt:variant>
        <vt:i4>368</vt:i4>
      </vt:variant>
      <vt:variant>
        <vt:i4>0</vt:i4>
      </vt:variant>
      <vt:variant>
        <vt:i4>5</vt:i4>
      </vt:variant>
      <vt:variant>
        <vt:lpwstr/>
      </vt:variant>
      <vt:variant>
        <vt:lpwstr>_Toc361916187</vt:lpwstr>
      </vt:variant>
      <vt:variant>
        <vt:i4>1441842</vt:i4>
      </vt:variant>
      <vt:variant>
        <vt:i4>362</vt:i4>
      </vt:variant>
      <vt:variant>
        <vt:i4>0</vt:i4>
      </vt:variant>
      <vt:variant>
        <vt:i4>5</vt:i4>
      </vt:variant>
      <vt:variant>
        <vt:lpwstr/>
      </vt:variant>
      <vt:variant>
        <vt:lpwstr>_Toc361916186</vt:lpwstr>
      </vt:variant>
      <vt:variant>
        <vt:i4>1441842</vt:i4>
      </vt:variant>
      <vt:variant>
        <vt:i4>356</vt:i4>
      </vt:variant>
      <vt:variant>
        <vt:i4>0</vt:i4>
      </vt:variant>
      <vt:variant>
        <vt:i4>5</vt:i4>
      </vt:variant>
      <vt:variant>
        <vt:lpwstr/>
      </vt:variant>
      <vt:variant>
        <vt:lpwstr>_Toc361916185</vt:lpwstr>
      </vt:variant>
      <vt:variant>
        <vt:i4>1441842</vt:i4>
      </vt:variant>
      <vt:variant>
        <vt:i4>350</vt:i4>
      </vt:variant>
      <vt:variant>
        <vt:i4>0</vt:i4>
      </vt:variant>
      <vt:variant>
        <vt:i4>5</vt:i4>
      </vt:variant>
      <vt:variant>
        <vt:lpwstr/>
      </vt:variant>
      <vt:variant>
        <vt:lpwstr>_Toc361916184</vt:lpwstr>
      </vt:variant>
      <vt:variant>
        <vt:i4>1441842</vt:i4>
      </vt:variant>
      <vt:variant>
        <vt:i4>344</vt:i4>
      </vt:variant>
      <vt:variant>
        <vt:i4>0</vt:i4>
      </vt:variant>
      <vt:variant>
        <vt:i4>5</vt:i4>
      </vt:variant>
      <vt:variant>
        <vt:lpwstr/>
      </vt:variant>
      <vt:variant>
        <vt:lpwstr>_Toc361916183</vt:lpwstr>
      </vt:variant>
      <vt:variant>
        <vt:i4>1441842</vt:i4>
      </vt:variant>
      <vt:variant>
        <vt:i4>338</vt:i4>
      </vt:variant>
      <vt:variant>
        <vt:i4>0</vt:i4>
      </vt:variant>
      <vt:variant>
        <vt:i4>5</vt:i4>
      </vt:variant>
      <vt:variant>
        <vt:lpwstr/>
      </vt:variant>
      <vt:variant>
        <vt:lpwstr>_Toc361916182</vt:lpwstr>
      </vt:variant>
      <vt:variant>
        <vt:i4>1441842</vt:i4>
      </vt:variant>
      <vt:variant>
        <vt:i4>332</vt:i4>
      </vt:variant>
      <vt:variant>
        <vt:i4>0</vt:i4>
      </vt:variant>
      <vt:variant>
        <vt:i4>5</vt:i4>
      </vt:variant>
      <vt:variant>
        <vt:lpwstr/>
      </vt:variant>
      <vt:variant>
        <vt:lpwstr>_Toc361916181</vt:lpwstr>
      </vt:variant>
      <vt:variant>
        <vt:i4>1441842</vt:i4>
      </vt:variant>
      <vt:variant>
        <vt:i4>326</vt:i4>
      </vt:variant>
      <vt:variant>
        <vt:i4>0</vt:i4>
      </vt:variant>
      <vt:variant>
        <vt:i4>5</vt:i4>
      </vt:variant>
      <vt:variant>
        <vt:lpwstr/>
      </vt:variant>
      <vt:variant>
        <vt:lpwstr>_Toc361916180</vt:lpwstr>
      </vt:variant>
      <vt:variant>
        <vt:i4>1638450</vt:i4>
      </vt:variant>
      <vt:variant>
        <vt:i4>320</vt:i4>
      </vt:variant>
      <vt:variant>
        <vt:i4>0</vt:i4>
      </vt:variant>
      <vt:variant>
        <vt:i4>5</vt:i4>
      </vt:variant>
      <vt:variant>
        <vt:lpwstr/>
      </vt:variant>
      <vt:variant>
        <vt:lpwstr>_Toc361916179</vt:lpwstr>
      </vt:variant>
      <vt:variant>
        <vt:i4>1638450</vt:i4>
      </vt:variant>
      <vt:variant>
        <vt:i4>314</vt:i4>
      </vt:variant>
      <vt:variant>
        <vt:i4>0</vt:i4>
      </vt:variant>
      <vt:variant>
        <vt:i4>5</vt:i4>
      </vt:variant>
      <vt:variant>
        <vt:lpwstr/>
      </vt:variant>
      <vt:variant>
        <vt:lpwstr>_Toc361916178</vt:lpwstr>
      </vt:variant>
      <vt:variant>
        <vt:i4>1638450</vt:i4>
      </vt:variant>
      <vt:variant>
        <vt:i4>308</vt:i4>
      </vt:variant>
      <vt:variant>
        <vt:i4>0</vt:i4>
      </vt:variant>
      <vt:variant>
        <vt:i4>5</vt:i4>
      </vt:variant>
      <vt:variant>
        <vt:lpwstr/>
      </vt:variant>
      <vt:variant>
        <vt:lpwstr>_Toc361916177</vt:lpwstr>
      </vt:variant>
      <vt:variant>
        <vt:i4>1638450</vt:i4>
      </vt:variant>
      <vt:variant>
        <vt:i4>302</vt:i4>
      </vt:variant>
      <vt:variant>
        <vt:i4>0</vt:i4>
      </vt:variant>
      <vt:variant>
        <vt:i4>5</vt:i4>
      </vt:variant>
      <vt:variant>
        <vt:lpwstr/>
      </vt:variant>
      <vt:variant>
        <vt:lpwstr>_Toc361916176</vt:lpwstr>
      </vt:variant>
      <vt:variant>
        <vt:i4>1638450</vt:i4>
      </vt:variant>
      <vt:variant>
        <vt:i4>296</vt:i4>
      </vt:variant>
      <vt:variant>
        <vt:i4>0</vt:i4>
      </vt:variant>
      <vt:variant>
        <vt:i4>5</vt:i4>
      </vt:variant>
      <vt:variant>
        <vt:lpwstr/>
      </vt:variant>
      <vt:variant>
        <vt:lpwstr>_Toc361916175</vt:lpwstr>
      </vt:variant>
      <vt:variant>
        <vt:i4>1638450</vt:i4>
      </vt:variant>
      <vt:variant>
        <vt:i4>290</vt:i4>
      </vt:variant>
      <vt:variant>
        <vt:i4>0</vt:i4>
      </vt:variant>
      <vt:variant>
        <vt:i4>5</vt:i4>
      </vt:variant>
      <vt:variant>
        <vt:lpwstr/>
      </vt:variant>
      <vt:variant>
        <vt:lpwstr>_Toc361916174</vt:lpwstr>
      </vt:variant>
      <vt:variant>
        <vt:i4>1638450</vt:i4>
      </vt:variant>
      <vt:variant>
        <vt:i4>284</vt:i4>
      </vt:variant>
      <vt:variant>
        <vt:i4>0</vt:i4>
      </vt:variant>
      <vt:variant>
        <vt:i4>5</vt:i4>
      </vt:variant>
      <vt:variant>
        <vt:lpwstr/>
      </vt:variant>
      <vt:variant>
        <vt:lpwstr>_Toc361916173</vt:lpwstr>
      </vt:variant>
      <vt:variant>
        <vt:i4>1638450</vt:i4>
      </vt:variant>
      <vt:variant>
        <vt:i4>278</vt:i4>
      </vt:variant>
      <vt:variant>
        <vt:i4>0</vt:i4>
      </vt:variant>
      <vt:variant>
        <vt:i4>5</vt:i4>
      </vt:variant>
      <vt:variant>
        <vt:lpwstr/>
      </vt:variant>
      <vt:variant>
        <vt:lpwstr>_Toc361916172</vt:lpwstr>
      </vt:variant>
      <vt:variant>
        <vt:i4>1638450</vt:i4>
      </vt:variant>
      <vt:variant>
        <vt:i4>272</vt:i4>
      </vt:variant>
      <vt:variant>
        <vt:i4>0</vt:i4>
      </vt:variant>
      <vt:variant>
        <vt:i4>5</vt:i4>
      </vt:variant>
      <vt:variant>
        <vt:lpwstr/>
      </vt:variant>
      <vt:variant>
        <vt:lpwstr>_Toc361916171</vt:lpwstr>
      </vt:variant>
      <vt:variant>
        <vt:i4>1638450</vt:i4>
      </vt:variant>
      <vt:variant>
        <vt:i4>266</vt:i4>
      </vt:variant>
      <vt:variant>
        <vt:i4>0</vt:i4>
      </vt:variant>
      <vt:variant>
        <vt:i4>5</vt:i4>
      </vt:variant>
      <vt:variant>
        <vt:lpwstr/>
      </vt:variant>
      <vt:variant>
        <vt:lpwstr>_Toc361916170</vt:lpwstr>
      </vt:variant>
      <vt:variant>
        <vt:i4>1572914</vt:i4>
      </vt:variant>
      <vt:variant>
        <vt:i4>260</vt:i4>
      </vt:variant>
      <vt:variant>
        <vt:i4>0</vt:i4>
      </vt:variant>
      <vt:variant>
        <vt:i4>5</vt:i4>
      </vt:variant>
      <vt:variant>
        <vt:lpwstr/>
      </vt:variant>
      <vt:variant>
        <vt:lpwstr>_Toc361916169</vt:lpwstr>
      </vt:variant>
      <vt:variant>
        <vt:i4>1572914</vt:i4>
      </vt:variant>
      <vt:variant>
        <vt:i4>254</vt:i4>
      </vt:variant>
      <vt:variant>
        <vt:i4>0</vt:i4>
      </vt:variant>
      <vt:variant>
        <vt:i4>5</vt:i4>
      </vt:variant>
      <vt:variant>
        <vt:lpwstr/>
      </vt:variant>
      <vt:variant>
        <vt:lpwstr>_Toc361916168</vt:lpwstr>
      </vt:variant>
      <vt:variant>
        <vt:i4>1572914</vt:i4>
      </vt:variant>
      <vt:variant>
        <vt:i4>248</vt:i4>
      </vt:variant>
      <vt:variant>
        <vt:i4>0</vt:i4>
      </vt:variant>
      <vt:variant>
        <vt:i4>5</vt:i4>
      </vt:variant>
      <vt:variant>
        <vt:lpwstr/>
      </vt:variant>
      <vt:variant>
        <vt:lpwstr>_Toc361916167</vt:lpwstr>
      </vt:variant>
      <vt:variant>
        <vt:i4>1572914</vt:i4>
      </vt:variant>
      <vt:variant>
        <vt:i4>242</vt:i4>
      </vt:variant>
      <vt:variant>
        <vt:i4>0</vt:i4>
      </vt:variant>
      <vt:variant>
        <vt:i4>5</vt:i4>
      </vt:variant>
      <vt:variant>
        <vt:lpwstr/>
      </vt:variant>
      <vt:variant>
        <vt:lpwstr>_Toc361916166</vt:lpwstr>
      </vt:variant>
      <vt:variant>
        <vt:i4>3866743</vt:i4>
      </vt:variant>
      <vt:variant>
        <vt:i4>233</vt:i4>
      </vt:variant>
      <vt:variant>
        <vt:i4>0</vt:i4>
      </vt:variant>
      <vt:variant>
        <vt:i4>5</vt:i4>
      </vt:variant>
      <vt:variant>
        <vt:lpwstr/>
      </vt:variant>
      <vt:variant>
        <vt:lpwstr>Annex07</vt:lpwstr>
      </vt:variant>
      <vt:variant>
        <vt:i4>3866743</vt:i4>
      </vt:variant>
      <vt:variant>
        <vt:i4>230</vt:i4>
      </vt:variant>
      <vt:variant>
        <vt:i4>0</vt:i4>
      </vt:variant>
      <vt:variant>
        <vt:i4>5</vt:i4>
      </vt:variant>
      <vt:variant>
        <vt:lpwstr/>
      </vt:variant>
      <vt:variant>
        <vt:lpwstr>Annex06</vt:lpwstr>
      </vt:variant>
      <vt:variant>
        <vt:i4>3866743</vt:i4>
      </vt:variant>
      <vt:variant>
        <vt:i4>227</vt:i4>
      </vt:variant>
      <vt:variant>
        <vt:i4>0</vt:i4>
      </vt:variant>
      <vt:variant>
        <vt:i4>5</vt:i4>
      </vt:variant>
      <vt:variant>
        <vt:lpwstr/>
      </vt:variant>
      <vt:variant>
        <vt:lpwstr>Annex05</vt:lpwstr>
      </vt:variant>
      <vt:variant>
        <vt:i4>3866743</vt:i4>
      </vt:variant>
      <vt:variant>
        <vt:i4>224</vt:i4>
      </vt:variant>
      <vt:variant>
        <vt:i4>0</vt:i4>
      </vt:variant>
      <vt:variant>
        <vt:i4>5</vt:i4>
      </vt:variant>
      <vt:variant>
        <vt:lpwstr/>
      </vt:variant>
      <vt:variant>
        <vt:lpwstr>Annex04</vt:lpwstr>
      </vt:variant>
      <vt:variant>
        <vt:i4>3866743</vt:i4>
      </vt:variant>
      <vt:variant>
        <vt:i4>221</vt:i4>
      </vt:variant>
      <vt:variant>
        <vt:i4>0</vt:i4>
      </vt:variant>
      <vt:variant>
        <vt:i4>5</vt:i4>
      </vt:variant>
      <vt:variant>
        <vt:lpwstr/>
      </vt:variant>
      <vt:variant>
        <vt:lpwstr>Annex03</vt:lpwstr>
      </vt:variant>
      <vt:variant>
        <vt:i4>3866743</vt:i4>
      </vt:variant>
      <vt:variant>
        <vt:i4>218</vt:i4>
      </vt:variant>
      <vt:variant>
        <vt:i4>0</vt:i4>
      </vt:variant>
      <vt:variant>
        <vt:i4>5</vt:i4>
      </vt:variant>
      <vt:variant>
        <vt:lpwstr/>
      </vt:variant>
      <vt:variant>
        <vt:lpwstr>Annex02</vt:lpwstr>
      </vt:variant>
      <vt:variant>
        <vt:i4>3866743</vt:i4>
      </vt:variant>
      <vt:variant>
        <vt:i4>215</vt:i4>
      </vt:variant>
      <vt:variant>
        <vt:i4>0</vt:i4>
      </vt:variant>
      <vt:variant>
        <vt:i4>5</vt:i4>
      </vt:variant>
      <vt:variant>
        <vt:lpwstr/>
      </vt:variant>
      <vt:variant>
        <vt:lpwstr>Annex01</vt:lpwstr>
      </vt:variant>
      <vt:variant>
        <vt:i4>3866743</vt:i4>
      </vt:variant>
      <vt:variant>
        <vt:i4>191</vt:i4>
      </vt:variant>
      <vt:variant>
        <vt:i4>0</vt:i4>
      </vt:variant>
      <vt:variant>
        <vt:i4>5</vt:i4>
      </vt:variant>
      <vt:variant>
        <vt:lpwstr/>
      </vt:variant>
      <vt:variant>
        <vt:lpwstr>Annex03</vt:lpwstr>
      </vt:variant>
      <vt:variant>
        <vt:i4>2490472</vt:i4>
      </vt:variant>
      <vt:variant>
        <vt:i4>173</vt:i4>
      </vt:variant>
      <vt:variant>
        <vt:i4>0</vt:i4>
      </vt:variant>
      <vt:variant>
        <vt:i4>5</vt:i4>
      </vt:variant>
      <vt:variant>
        <vt:lpwstr/>
      </vt:variant>
      <vt:variant>
        <vt:lpwstr>ListAnnex03</vt:lpwstr>
      </vt:variant>
      <vt:variant>
        <vt:i4>2490472</vt:i4>
      </vt:variant>
      <vt:variant>
        <vt:i4>131</vt:i4>
      </vt:variant>
      <vt:variant>
        <vt:i4>0</vt:i4>
      </vt:variant>
      <vt:variant>
        <vt:i4>5</vt:i4>
      </vt:variant>
      <vt:variant>
        <vt:lpwstr/>
      </vt:variant>
      <vt:variant>
        <vt:lpwstr>ListAnnex05</vt:lpwstr>
      </vt:variant>
      <vt:variant>
        <vt:i4>2490472</vt:i4>
      </vt:variant>
      <vt:variant>
        <vt:i4>125</vt:i4>
      </vt:variant>
      <vt:variant>
        <vt:i4>0</vt:i4>
      </vt:variant>
      <vt:variant>
        <vt:i4>5</vt:i4>
      </vt:variant>
      <vt:variant>
        <vt:lpwstr/>
      </vt:variant>
      <vt:variant>
        <vt:lpwstr>ListAnnex06</vt:lpwstr>
      </vt:variant>
      <vt:variant>
        <vt:i4>2490472</vt:i4>
      </vt:variant>
      <vt:variant>
        <vt:i4>122</vt:i4>
      </vt:variant>
      <vt:variant>
        <vt:i4>0</vt:i4>
      </vt:variant>
      <vt:variant>
        <vt:i4>5</vt:i4>
      </vt:variant>
      <vt:variant>
        <vt:lpwstr/>
      </vt:variant>
      <vt:variant>
        <vt:lpwstr>ListAnnex06</vt:lpwstr>
      </vt:variant>
      <vt:variant>
        <vt:i4>2490472</vt:i4>
      </vt:variant>
      <vt:variant>
        <vt:i4>110</vt:i4>
      </vt:variant>
      <vt:variant>
        <vt:i4>0</vt:i4>
      </vt:variant>
      <vt:variant>
        <vt:i4>5</vt:i4>
      </vt:variant>
      <vt:variant>
        <vt:lpwstr/>
      </vt:variant>
      <vt:variant>
        <vt:lpwstr>ListAnnex04</vt:lpwstr>
      </vt:variant>
      <vt:variant>
        <vt:i4>2490472</vt:i4>
      </vt:variant>
      <vt:variant>
        <vt:i4>101</vt:i4>
      </vt:variant>
      <vt:variant>
        <vt:i4>0</vt:i4>
      </vt:variant>
      <vt:variant>
        <vt:i4>5</vt:i4>
      </vt:variant>
      <vt:variant>
        <vt:lpwstr/>
      </vt:variant>
      <vt:variant>
        <vt:lpwstr>ListAnnex04</vt:lpwstr>
      </vt:variant>
      <vt:variant>
        <vt:i4>2490472</vt:i4>
      </vt:variant>
      <vt:variant>
        <vt:i4>95</vt:i4>
      </vt:variant>
      <vt:variant>
        <vt:i4>0</vt:i4>
      </vt:variant>
      <vt:variant>
        <vt:i4>5</vt:i4>
      </vt:variant>
      <vt:variant>
        <vt:lpwstr/>
      </vt:variant>
      <vt:variant>
        <vt:lpwstr>ListAnnex04</vt:lpwstr>
      </vt:variant>
      <vt:variant>
        <vt:i4>2490472</vt:i4>
      </vt:variant>
      <vt:variant>
        <vt:i4>85</vt:i4>
      </vt:variant>
      <vt:variant>
        <vt:i4>0</vt:i4>
      </vt:variant>
      <vt:variant>
        <vt:i4>5</vt:i4>
      </vt:variant>
      <vt:variant>
        <vt:lpwstr/>
      </vt:variant>
      <vt:variant>
        <vt:lpwstr>ListAnnex04</vt:lpwstr>
      </vt:variant>
      <vt:variant>
        <vt:i4>2490472</vt:i4>
      </vt:variant>
      <vt:variant>
        <vt:i4>65</vt:i4>
      </vt:variant>
      <vt:variant>
        <vt:i4>0</vt:i4>
      </vt:variant>
      <vt:variant>
        <vt:i4>5</vt:i4>
      </vt:variant>
      <vt:variant>
        <vt:lpwstr/>
      </vt:variant>
      <vt:variant>
        <vt:lpwstr>ListAnnex02</vt:lpwstr>
      </vt:variant>
      <vt:variant>
        <vt:i4>2490472</vt:i4>
      </vt:variant>
      <vt:variant>
        <vt:i4>62</vt:i4>
      </vt:variant>
      <vt:variant>
        <vt:i4>0</vt:i4>
      </vt:variant>
      <vt:variant>
        <vt:i4>5</vt:i4>
      </vt:variant>
      <vt:variant>
        <vt:lpwstr/>
      </vt:variant>
      <vt:variant>
        <vt:lpwstr>ListAnnex06</vt:lpwstr>
      </vt:variant>
      <vt:variant>
        <vt:i4>2490472</vt:i4>
      </vt:variant>
      <vt:variant>
        <vt:i4>56</vt:i4>
      </vt:variant>
      <vt:variant>
        <vt:i4>0</vt:i4>
      </vt:variant>
      <vt:variant>
        <vt:i4>5</vt:i4>
      </vt:variant>
      <vt:variant>
        <vt:lpwstr/>
      </vt:variant>
      <vt:variant>
        <vt:lpwstr>ListAnnex01</vt:lpwstr>
      </vt:variant>
      <vt:variant>
        <vt:i4>2490472</vt:i4>
      </vt:variant>
      <vt:variant>
        <vt:i4>53</vt:i4>
      </vt:variant>
      <vt:variant>
        <vt:i4>0</vt:i4>
      </vt:variant>
      <vt:variant>
        <vt:i4>5</vt:i4>
      </vt:variant>
      <vt:variant>
        <vt:lpwstr/>
      </vt:variant>
      <vt:variant>
        <vt:lpwstr>ListAnnex01</vt:lpwstr>
      </vt:variant>
      <vt:variant>
        <vt:i4>2490472</vt:i4>
      </vt:variant>
      <vt:variant>
        <vt:i4>50</vt:i4>
      </vt:variant>
      <vt:variant>
        <vt:i4>0</vt:i4>
      </vt:variant>
      <vt:variant>
        <vt:i4>5</vt:i4>
      </vt:variant>
      <vt:variant>
        <vt:lpwstr/>
      </vt:variant>
      <vt:variant>
        <vt:lpwstr>ListAnnex01</vt:lpwstr>
      </vt:variant>
      <vt:variant>
        <vt:i4>2490472</vt:i4>
      </vt:variant>
      <vt:variant>
        <vt:i4>47</vt:i4>
      </vt:variant>
      <vt:variant>
        <vt:i4>0</vt:i4>
      </vt:variant>
      <vt:variant>
        <vt:i4>5</vt:i4>
      </vt:variant>
      <vt:variant>
        <vt:lpwstr/>
      </vt:variant>
      <vt:variant>
        <vt:lpwstr>ListAnnex01</vt:lpwstr>
      </vt:variant>
      <vt:variant>
        <vt:i4>2490472</vt:i4>
      </vt:variant>
      <vt:variant>
        <vt:i4>41</vt:i4>
      </vt:variant>
      <vt:variant>
        <vt:i4>0</vt:i4>
      </vt:variant>
      <vt:variant>
        <vt:i4>5</vt:i4>
      </vt:variant>
      <vt:variant>
        <vt:lpwstr/>
      </vt:variant>
      <vt:variant>
        <vt:lpwstr>ListAnnex07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Marešová Petra Ing. (MPSV)</dc:creator>
  <cp:lastModifiedBy>Němečková Eva Ing. (MPSV)</cp:lastModifiedBy>
  <cp:revision>3</cp:revision>
  <cp:lastPrinted>2022-12-19T19:33:00Z</cp:lastPrinted>
  <dcterms:created xsi:type="dcterms:W3CDTF">2026-08-11T14:31:00Z</dcterms:created>
  <dcterms:modified xsi:type="dcterms:W3CDTF">2026-08-11T14:41:00Z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0x01010002DDB376E6D1DC4289F9126965A5D38B</vt:lpwstr>
  </property>
  <property fmtid="{D5CDD505-2E9C-101B-9397-08002B2CF9AE}" pid="3" name="MediaServiceImageTags">
    <vt:lpwstr/>
  </property>
  <property fmtid="{D5CDD505-2E9C-101B-9397-08002B2CF9AE}" pid="4" name="GrammarlyDocumentId">
    <vt:lpwstr>193ac51e-6216-4eba-89f5-965f76170ffb</vt:lpwstr>
  </property>
  <property fmtid="{D5CDD505-2E9C-101B-9397-08002B2CF9AE}" pid="6" name="docLang">
    <vt:lpwstr>en</vt:lpwstr>
  </property>
</Properties>
</file>