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451B" w14:textId="77777777" w:rsidR="00A03E6B" w:rsidRPr="00841A49" w:rsidRDefault="00A03E6B" w:rsidP="001D02A6">
      <w:pPr>
        <w:pStyle w:val="NoSpacing"/>
        <w:rPr>
          <w:rFonts w:ascii="Times New Roman" w:hAnsi="Times New Roman" w:cs="Times New Roman"/>
          <w:sz w:val="21"/>
          <w:szCs w:val="21"/>
        </w:rPr>
      </w:pPr>
    </w:p>
    <w:p w14:paraId="6BA61EC1" w14:textId="21D82D9B" w:rsidR="006869E3" w:rsidRPr="00841A49" w:rsidRDefault="009945B0" w:rsidP="006869E3">
      <w:pPr>
        <w:spacing w:before="100" w:after="100"/>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Termen extins</w:t>
      </w:r>
    </w:p>
    <w:p w14:paraId="5EF6B2D8" w14:textId="10128F8D" w:rsidR="006869E3" w:rsidRPr="00841A49" w:rsidRDefault="006869E3" w:rsidP="006869E3">
      <w:pPr>
        <w:spacing w:before="100" w:after="100"/>
        <w:jc w:val="center"/>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pentru selectarea unui</w:t>
      </w:r>
      <w:r w:rsidR="001D5658" w:rsidRPr="00841A49">
        <w:rPr>
          <w:rFonts w:ascii="Times New Roman" w:eastAsia="Times New Roman" w:hAnsi="Times New Roman" w:cs="Times New Roman"/>
          <w:b/>
          <w:bCs/>
          <w:color w:val="000000"/>
          <w:sz w:val="21"/>
          <w:szCs w:val="21"/>
        </w:rPr>
        <w:t>/unei</w:t>
      </w:r>
      <w:r w:rsidRPr="00841A49">
        <w:rPr>
          <w:rFonts w:ascii="Times New Roman" w:eastAsia="Times New Roman" w:hAnsi="Times New Roman" w:cs="Times New Roman"/>
          <w:b/>
          <w:bCs/>
          <w:color w:val="000000"/>
          <w:sz w:val="21"/>
          <w:szCs w:val="21"/>
        </w:rPr>
        <w:t xml:space="preserve"> consultant</w:t>
      </w:r>
      <w:r w:rsidR="001D5658" w:rsidRPr="00841A49">
        <w:rPr>
          <w:rFonts w:ascii="Times New Roman" w:eastAsia="Times New Roman" w:hAnsi="Times New Roman" w:cs="Times New Roman"/>
          <w:b/>
          <w:bCs/>
          <w:color w:val="000000"/>
          <w:sz w:val="21"/>
          <w:szCs w:val="21"/>
        </w:rPr>
        <w:t>/-e</w:t>
      </w:r>
      <w:r w:rsidRPr="00841A49">
        <w:rPr>
          <w:rFonts w:ascii="Times New Roman" w:eastAsia="Times New Roman" w:hAnsi="Times New Roman" w:cs="Times New Roman"/>
          <w:b/>
          <w:bCs/>
          <w:color w:val="000000"/>
          <w:sz w:val="21"/>
          <w:szCs w:val="21"/>
        </w:rPr>
        <w:t xml:space="preserve"> </w:t>
      </w:r>
      <w:r w:rsidR="00602DCC">
        <w:rPr>
          <w:rFonts w:ascii="Times New Roman" w:eastAsia="Times New Roman" w:hAnsi="Times New Roman" w:cs="Times New Roman"/>
          <w:b/>
          <w:bCs/>
          <w:color w:val="000000"/>
          <w:sz w:val="21"/>
          <w:szCs w:val="21"/>
        </w:rPr>
        <w:t xml:space="preserve">național/-e </w:t>
      </w:r>
      <w:r w:rsidR="00C375F4" w:rsidRPr="00841A49">
        <w:rPr>
          <w:rFonts w:ascii="Times New Roman" w:eastAsia="Times New Roman" w:hAnsi="Times New Roman" w:cs="Times New Roman"/>
          <w:b/>
          <w:bCs/>
          <w:color w:val="000000"/>
          <w:sz w:val="21"/>
          <w:szCs w:val="21"/>
        </w:rPr>
        <w:t>în domeniul</w:t>
      </w:r>
      <w:r w:rsidRPr="00841A49">
        <w:rPr>
          <w:rFonts w:ascii="Times New Roman" w:eastAsia="Times New Roman" w:hAnsi="Times New Roman" w:cs="Times New Roman"/>
          <w:b/>
          <w:bCs/>
          <w:color w:val="000000"/>
          <w:sz w:val="21"/>
          <w:szCs w:val="21"/>
        </w:rPr>
        <w:t xml:space="preserve"> consolid</w:t>
      </w:r>
      <w:r w:rsidR="00C375F4" w:rsidRPr="00841A49">
        <w:rPr>
          <w:rFonts w:ascii="Times New Roman" w:eastAsia="Times New Roman" w:hAnsi="Times New Roman" w:cs="Times New Roman"/>
          <w:b/>
          <w:bCs/>
          <w:color w:val="000000"/>
          <w:sz w:val="21"/>
          <w:szCs w:val="21"/>
        </w:rPr>
        <w:t xml:space="preserve">ării </w:t>
      </w:r>
      <w:r w:rsidRPr="00841A49">
        <w:rPr>
          <w:rFonts w:ascii="Times New Roman" w:eastAsia="Times New Roman" w:hAnsi="Times New Roman" w:cs="Times New Roman"/>
          <w:b/>
          <w:bCs/>
          <w:color w:val="000000"/>
          <w:sz w:val="21"/>
          <w:szCs w:val="21"/>
        </w:rPr>
        <w:t>capacităților OSC</w:t>
      </w:r>
      <w:r w:rsidR="00C375F4"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în diversificarea surselor de finanțare</w:t>
      </w:r>
    </w:p>
    <w:p w14:paraId="3937F57D" w14:textId="77777777" w:rsidR="006869E3" w:rsidRPr="00841A49" w:rsidRDefault="006869E3" w:rsidP="006869E3">
      <w:pPr>
        <w:spacing w:before="100" w:after="100"/>
        <w:jc w:val="center"/>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 </w:t>
      </w:r>
    </w:p>
    <w:tbl>
      <w:tblPr>
        <w:tblW w:w="8625" w:type="dxa"/>
        <w:tblCellMar>
          <w:left w:w="0" w:type="dxa"/>
          <w:right w:w="0" w:type="dxa"/>
        </w:tblCellMar>
        <w:tblLook w:val="04A0" w:firstRow="1" w:lastRow="0" w:firstColumn="1" w:lastColumn="0" w:noHBand="0" w:noVBand="1"/>
      </w:tblPr>
      <w:tblGrid>
        <w:gridCol w:w="3510"/>
        <w:gridCol w:w="5115"/>
      </w:tblGrid>
      <w:tr w:rsidR="006869E3" w:rsidRPr="00841A49" w14:paraId="247F930E" w14:textId="77777777" w:rsidTr="005F57DD">
        <w:tc>
          <w:tcPr>
            <w:tcW w:w="3510" w:type="dxa"/>
            <w:tcMar>
              <w:top w:w="15" w:type="dxa"/>
              <w:left w:w="15" w:type="dxa"/>
              <w:bottom w:w="15" w:type="dxa"/>
              <w:right w:w="15" w:type="dxa"/>
            </w:tcMar>
            <w:vAlign w:val="center"/>
            <w:hideMark/>
          </w:tcPr>
          <w:p w14:paraId="32D1A144"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Organizare:</w:t>
            </w:r>
          </w:p>
        </w:tc>
        <w:tc>
          <w:tcPr>
            <w:tcW w:w="5115" w:type="dxa"/>
            <w:tcMar>
              <w:top w:w="15" w:type="dxa"/>
              <w:left w:w="15" w:type="dxa"/>
              <w:bottom w:w="15" w:type="dxa"/>
              <w:right w:w="15" w:type="dxa"/>
            </w:tcMar>
            <w:vAlign w:val="center"/>
            <w:hideMark/>
          </w:tcPr>
          <w:p w14:paraId="2F2473EA" w14:textId="25926090"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Asociația Obștească “</w:t>
            </w:r>
            <w:proofErr w:type="spellStart"/>
            <w:r w:rsidRPr="00841A49">
              <w:rPr>
                <w:rFonts w:ascii="Times New Roman" w:eastAsia="Times New Roman" w:hAnsi="Times New Roman" w:cs="Times New Roman"/>
                <w:sz w:val="21"/>
                <w:szCs w:val="21"/>
              </w:rPr>
              <w:t>Institutum</w:t>
            </w:r>
            <w:proofErr w:type="spellEnd"/>
            <w:r w:rsidR="00F1068F" w:rsidRPr="00841A49">
              <w:rPr>
                <w:rFonts w:ascii="Times New Roman" w:eastAsia="Times New Roman" w:hAnsi="Times New Roman" w:cs="Times New Roman"/>
                <w:sz w:val="21"/>
                <w:szCs w:val="21"/>
              </w:rPr>
              <w:t xml:space="preserve"> </w:t>
            </w:r>
            <w:proofErr w:type="spellStart"/>
            <w:r w:rsidRPr="00841A49">
              <w:rPr>
                <w:rFonts w:ascii="Times New Roman" w:eastAsia="Times New Roman" w:hAnsi="Times New Roman" w:cs="Times New Roman"/>
                <w:sz w:val="21"/>
                <w:szCs w:val="21"/>
              </w:rPr>
              <w:t>Virtutes</w:t>
            </w:r>
            <w:proofErr w:type="spellEnd"/>
            <w:r w:rsidRPr="00841A49">
              <w:rPr>
                <w:rFonts w:ascii="Times New Roman" w:eastAsia="Times New Roman" w:hAnsi="Times New Roman" w:cs="Times New Roman"/>
                <w:sz w:val="21"/>
                <w:szCs w:val="21"/>
              </w:rPr>
              <w:t xml:space="preserve"> </w:t>
            </w:r>
            <w:proofErr w:type="spellStart"/>
            <w:r w:rsidRPr="00841A49">
              <w:rPr>
                <w:rFonts w:ascii="Times New Roman" w:eastAsia="Times New Roman" w:hAnsi="Times New Roman" w:cs="Times New Roman"/>
                <w:sz w:val="21"/>
                <w:szCs w:val="21"/>
              </w:rPr>
              <w:t>Civilis</w:t>
            </w:r>
            <w:proofErr w:type="spellEnd"/>
            <w:r w:rsidRPr="00841A49">
              <w:rPr>
                <w:rFonts w:ascii="Times New Roman" w:eastAsia="Times New Roman" w:hAnsi="Times New Roman" w:cs="Times New Roman"/>
                <w:sz w:val="21"/>
                <w:szCs w:val="21"/>
              </w:rPr>
              <w:t>”</w:t>
            </w:r>
          </w:p>
        </w:tc>
      </w:tr>
      <w:tr w:rsidR="006869E3" w:rsidRPr="00841A49" w14:paraId="45F37980" w14:textId="77777777" w:rsidTr="005F57DD">
        <w:tc>
          <w:tcPr>
            <w:tcW w:w="3510" w:type="dxa"/>
            <w:tcMar>
              <w:top w:w="15" w:type="dxa"/>
              <w:left w:w="15" w:type="dxa"/>
              <w:bottom w:w="15" w:type="dxa"/>
              <w:right w:w="15" w:type="dxa"/>
            </w:tcMar>
            <w:vAlign w:val="center"/>
            <w:hideMark/>
          </w:tcPr>
          <w:p w14:paraId="4D3938A8"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Sector:</w:t>
            </w:r>
          </w:p>
        </w:tc>
        <w:tc>
          <w:tcPr>
            <w:tcW w:w="5115" w:type="dxa"/>
            <w:tcMar>
              <w:top w:w="15" w:type="dxa"/>
              <w:left w:w="15" w:type="dxa"/>
              <w:bottom w:w="15" w:type="dxa"/>
              <w:right w:w="15" w:type="dxa"/>
            </w:tcMar>
            <w:vAlign w:val="center"/>
            <w:hideMark/>
          </w:tcPr>
          <w:p w14:paraId="273F6431"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Dezvoltarea societății civile</w:t>
            </w:r>
          </w:p>
        </w:tc>
      </w:tr>
      <w:tr w:rsidR="006869E3" w:rsidRPr="00841A49" w14:paraId="343836F5" w14:textId="77777777" w:rsidTr="005F57DD">
        <w:tc>
          <w:tcPr>
            <w:tcW w:w="3510" w:type="dxa"/>
            <w:tcMar>
              <w:top w:w="15" w:type="dxa"/>
              <w:left w:w="15" w:type="dxa"/>
              <w:bottom w:w="15" w:type="dxa"/>
              <w:right w:w="15" w:type="dxa"/>
            </w:tcMar>
            <w:vAlign w:val="center"/>
            <w:hideMark/>
          </w:tcPr>
          <w:p w14:paraId="28890B34"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Durata termenului: </w:t>
            </w:r>
          </w:p>
        </w:tc>
        <w:tc>
          <w:tcPr>
            <w:tcW w:w="5115" w:type="dxa"/>
            <w:tcMar>
              <w:top w:w="15" w:type="dxa"/>
              <w:left w:w="15" w:type="dxa"/>
              <w:bottom w:w="15" w:type="dxa"/>
              <w:right w:w="15" w:type="dxa"/>
            </w:tcMar>
            <w:vAlign w:val="center"/>
            <w:hideMark/>
          </w:tcPr>
          <w:p w14:paraId="2C7F8C5B" w14:textId="56501D6B" w:rsidR="006869E3" w:rsidRPr="00841A49" w:rsidRDefault="00ED632A" w:rsidP="005F57DD">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4</w:t>
            </w:r>
            <w:r w:rsidR="00F1068F" w:rsidRPr="00841A49">
              <w:rPr>
                <w:rFonts w:ascii="Times New Roman" w:eastAsia="Times New Roman" w:hAnsi="Times New Roman" w:cs="Times New Roman"/>
                <w:sz w:val="21"/>
                <w:szCs w:val="21"/>
              </w:rPr>
              <w:t xml:space="preserve"> </w:t>
            </w:r>
            <w:r w:rsidR="006869E3" w:rsidRPr="00841A49">
              <w:rPr>
                <w:rFonts w:ascii="Times New Roman" w:eastAsia="Times New Roman" w:hAnsi="Times New Roman" w:cs="Times New Roman"/>
                <w:sz w:val="21"/>
                <w:szCs w:val="21"/>
              </w:rPr>
              <w:t>zile lucrătoare </w:t>
            </w:r>
          </w:p>
        </w:tc>
      </w:tr>
      <w:tr w:rsidR="006869E3" w:rsidRPr="00841A49" w14:paraId="1842BC3E" w14:textId="77777777" w:rsidTr="005F57DD">
        <w:tc>
          <w:tcPr>
            <w:tcW w:w="3510" w:type="dxa"/>
            <w:tcMar>
              <w:top w:w="15" w:type="dxa"/>
              <w:left w:w="15" w:type="dxa"/>
              <w:bottom w:w="15" w:type="dxa"/>
              <w:right w:w="15" w:type="dxa"/>
            </w:tcMar>
            <w:vAlign w:val="center"/>
            <w:hideMark/>
          </w:tcPr>
          <w:p w14:paraId="6BA11BCF"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Tipul de consultanță:</w:t>
            </w:r>
          </w:p>
        </w:tc>
        <w:tc>
          <w:tcPr>
            <w:tcW w:w="5115" w:type="dxa"/>
            <w:tcMar>
              <w:top w:w="15" w:type="dxa"/>
              <w:left w:w="15" w:type="dxa"/>
              <w:bottom w:w="15" w:type="dxa"/>
              <w:right w:w="15" w:type="dxa"/>
            </w:tcMar>
            <w:vAlign w:val="center"/>
            <w:hideMark/>
          </w:tcPr>
          <w:p w14:paraId="1EB4C6FE"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Consultanță națională</w:t>
            </w:r>
          </w:p>
        </w:tc>
      </w:tr>
      <w:tr w:rsidR="006869E3" w:rsidRPr="00841A49" w14:paraId="395490BD" w14:textId="77777777" w:rsidTr="005F57DD">
        <w:tc>
          <w:tcPr>
            <w:tcW w:w="3510" w:type="dxa"/>
            <w:tcMar>
              <w:top w:w="15" w:type="dxa"/>
              <w:left w:w="15" w:type="dxa"/>
              <w:bottom w:w="15" w:type="dxa"/>
              <w:right w:w="15" w:type="dxa"/>
            </w:tcMar>
            <w:vAlign w:val="center"/>
            <w:hideMark/>
          </w:tcPr>
          <w:p w14:paraId="533C5251"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Locație:</w:t>
            </w:r>
          </w:p>
        </w:tc>
        <w:tc>
          <w:tcPr>
            <w:tcW w:w="5115" w:type="dxa"/>
            <w:tcMar>
              <w:top w:w="15" w:type="dxa"/>
              <w:left w:w="15" w:type="dxa"/>
              <w:bottom w:w="15" w:type="dxa"/>
              <w:right w:w="15" w:type="dxa"/>
            </w:tcMar>
            <w:vAlign w:val="center"/>
            <w:hideMark/>
          </w:tcPr>
          <w:p w14:paraId="4C2EC551"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Chișinău, Republica Moldova</w:t>
            </w:r>
          </w:p>
        </w:tc>
      </w:tr>
      <w:tr w:rsidR="006869E3" w:rsidRPr="00841A49" w14:paraId="62DB79C5" w14:textId="77777777" w:rsidTr="005F57DD">
        <w:tc>
          <w:tcPr>
            <w:tcW w:w="3510" w:type="dxa"/>
            <w:tcMar>
              <w:top w:w="15" w:type="dxa"/>
              <w:left w:w="15" w:type="dxa"/>
              <w:bottom w:w="15" w:type="dxa"/>
              <w:right w:w="15" w:type="dxa"/>
            </w:tcMar>
            <w:vAlign w:val="center"/>
            <w:hideMark/>
          </w:tcPr>
          <w:p w14:paraId="7C41741B"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Limba (limbile) necesară (e):</w:t>
            </w:r>
          </w:p>
        </w:tc>
        <w:tc>
          <w:tcPr>
            <w:tcW w:w="5115" w:type="dxa"/>
            <w:tcMar>
              <w:top w:w="15" w:type="dxa"/>
              <w:left w:w="15" w:type="dxa"/>
              <w:bottom w:w="15" w:type="dxa"/>
              <w:right w:w="15" w:type="dxa"/>
            </w:tcMar>
            <w:vAlign w:val="center"/>
            <w:hideMark/>
          </w:tcPr>
          <w:p w14:paraId="76101AA7" w14:textId="34FCBFF8"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Engleză</w:t>
            </w:r>
            <w:r w:rsidR="000B0E82" w:rsidRPr="00841A49">
              <w:rPr>
                <w:rFonts w:ascii="Times New Roman" w:eastAsia="Times New Roman" w:hAnsi="Times New Roman" w:cs="Times New Roman"/>
                <w:sz w:val="21"/>
                <w:szCs w:val="21"/>
              </w:rPr>
              <w:t xml:space="preserve"> și română</w:t>
            </w:r>
          </w:p>
        </w:tc>
      </w:tr>
      <w:tr w:rsidR="006869E3" w:rsidRPr="00841A49" w14:paraId="32B14AC9" w14:textId="77777777" w:rsidTr="005F57DD">
        <w:tc>
          <w:tcPr>
            <w:tcW w:w="3510" w:type="dxa"/>
            <w:tcMar>
              <w:top w:w="15" w:type="dxa"/>
              <w:left w:w="15" w:type="dxa"/>
              <w:bottom w:w="15" w:type="dxa"/>
              <w:right w:w="15" w:type="dxa"/>
            </w:tcMar>
            <w:vAlign w:val="center"/>
            <w:hideMark/>
          </w:tcPr>
          <w:p w14:paraId="695A1E63" w14:textId="77777777" w:rsidR="006869E3" w:rsidRPr="00841A49" w:rsidRDefault="006869E3" w:rsidP="005F57DD">
            <w:pP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Data limită:</w:t>
            </w:r>
          </w:p>
        </w:tc>
        <w:tc>
          <w:tcPr>
            <w:tcW w:w="5115" w:type="dxa"/>
            <w:tcMar>
              <w:top w:w="15" w:type="dxa"/>
              <w:left w:w="15" w:type="dxa"/>
              <w:bottom w:w="15" w:type="dxa"/>
              <w:right w:w="15" w:type="dxa"/>
            </w:tcMar>
            <w:vAlign w:val="center"/>
            <w:hideMark/>
          </w:tcPr>
          <w:p w14:paraId="414C99B3" w14:textId="4F7CB1DD" w:rsidR="006869E3" w:rsidRPr="00841A49" w:rsidRDefault="00DA5839" w:rsidP="005F57DD">
            <w:pP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9945B0">
              <w:rPr>
                <w:rFonts w:ascii="Times New Roman" w:eastAsia="Times New Roman" w:hAnsi="Times New Roman" w:cs="Times New Roman"/>
                <w:sz w:val="21"/>
                <w:szCs w:val="21"/>
              </w:rPr>
              <w:t>0</w:t>
            </w:r>
            <w:r w:rsidR="006869E3" w:rsidRPr="00841A49">
              <w:rPr>
                <w:rFonts w:ascii="Times New Roman" w:eastAsia="Times New Roman" w:hAnsi="Times New Roman" w:cs="Times New Roman"/>
                <w:sz w:val="21"/>
                <w:szCs w:val="21"/>
              </w:rPr>
              <w:t>/</w:t>
            </w:r>
            <w:r>
              <w:rPr>
                <w:rFonts w:ascii="Times New Roman" w:eastAsia="Times New Roman" w:hAnsi="Times New Roman" w:cs="Times New Roman"/>
                <w:sz w:val="21"/>
                <w:szCs w:val="21"/>
              </w:rPr>
              <w:t>01</w:t>
            </w:r>
            <w:r w:rsidR="006869E3" w:rsidRPr="00841A49">
              <w:rPr>
                <w:rFonts w:ascii="Times New Roman" w:eastAsia="Times New Roman" w:hAnsi="Times New Roman" w:cs="Times New Roman"/>
                <w:sz w:val="21"/>
                <w:szCs w:val="21"/>
              </w:rPr>
              <w:t>/202</w:t>
            </w:r>
            <w:r>
              <w:rPr>
                <w:rFonts w:ascii="Times New Roman" w:eastAsia="Times New Roman" w:hAnsi="Times New Roman" w:cs="Times New Roman"/>
                <w:sz w:val="21"/>
                <w:szCs w:val="21"/>
              </w:rPr>
              <w:t>2</w:t>
            </w:r>
            <w:r w:rsidR="006869E3" w:rsidRPr="00841A49">
              <w:rPr>
                <w:rFonts w:ascii="Times New Roman" w:eastAsia="Times New Roman" w:hAnsi="Times New Roman" w:cs="Times New Roman"/>
                <w:sz w:val="21"/>
                <w:szCs w:val="21"/>
              </w:rPr>
              <w:t xml:space="preserve"> </w:t>
            </w:r>
            <w:r w:rsidR="00B95E52" w:rsidRPr="00841A49">
              <w:rPr>
                <w:rFonts w:ascii="Times New Roman" w:eastAsia="Times New Roman" w:hAnsi="Times New Roman" w:cs="Times New Roman"/>
                <w:sz w:val="21"/>
                <w:szCs w:val="21"/>
              </w:rPr>
              <w:t>18</w:t>
            </w:r>
            <w:r w:rsidR="006869E3" w:rsidRPr="00841A49">
              <w:rPr>
                <w:rFonts w:ascii="Times New Roman" w:eastAsia="Times New Roman" w:hAnsi="Times New Roman" w:cs="Times New Roman"/>
                <w:sz w:val="21"/>
                <w:szCs w:val="21"/>
              </w:rPr>
              <w:t xml:space="preserve">:00 </w:t>
            </w:r>
          </w:p>
        </w:tc>
      </w:tr>
      <w:tr w:rsidR="006869E3" w:rsidRPr="00841A49" w14:paraId="098C3D12" w14:textId="77777777" w:rsidTr="005062FB">
        <w:trPr>
          <w:trHeight w:val="53"/>
        </w:trPr>
        <w:tc>
          <w:tcPr>
            <w:tcW w:w="3510" w:type="dxa"/>
            <w:tcMar>
              <w:top w:w="15" w:type="dxa"/>
              <w:left w:w="15" w:type="dxa"/>
              <w:bottom w:w="15" w:type="dxa"/>
              <w:right w:w="15" w:type="dxa"/>
            </w:tcMar>
            <w:vAlign w:val="center"/>
            <w:hideMark/>
          </w:tcPr>
          <w:p w14:paraId="568EC3EE" w14:textId="1BC0D551" w:rsidR="006869E3" w:rsidRPr="00841A49" w:rsidRDefault="00DA5839" w:rsidP="005F57DD">
            <w:pP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Data Publicării anunțului:</w:t>
            </w:r>
          </w:p>
        </w:tc>
        <w:tc>
          <w:tcPr>
            <w:tcW w:w="5115" w:type="dxa"/>
            <w:tcMar>
              <w:top w:w="15" w:type="dxa"/>
              <w:left w:w="15" w:type="dxa"/>
              <w:bottom w:w="15" w:type="dxa"/>
              <w:right w:w="15" w:type="dxa"/>
            </w:tcMar>
            <w:vAlign w:val="center"/>
            <w:hideMark/>
          </w:tcPr>
          <w:p w14:paraId="3DFF632B" w14:textId="5429B59A" w:rsidR="006869E3" w:rsidRPr="00841A49" w:rsidRDefault="00DA5839" w:rsidP="005F57DD">
            <w:pPr>
              <w:rPr>
                <w:rFonts w:ascii="Times New Roman" w:eastAsia="Times New Roman" w:hAnsi="Times New Roman" w:cs="Times New Roman"/>
                <w:sz w:val="21"/>
                <w:szCs w:val="21"/>
              </w:rPr>
            </w:pPr>
            <w:r>
              <w:rPr>
                <w:rFonts w:ascii="Times New Roman" w:eastAsia="Times New Roman" w:hAnsi="Times New Roman" w:cs="Times New Roman"/>
                <w:sz w:val="21"/>
                <w:szCs w:val="21"/>
              </w:rPr>
              <w:t>24/12/2021</w:t>
            </w:r>
          </w:p>
        </w:tc>
      </w:tr>
      <w:tr w:rsidR="00DA5839" w:rsidRPr="00841A49" w14:paraId="21F77B31" w14:textId="77777777" w:rsidTr="005062FB">
        <w:trPr>
          <w:trHeight w:val="53"/>
        </w:trPr>
        <w:tc>
          <w:tcPr>
            <w:tcW w:w="3510" w:type="dxa"/>
            <w:tcMar>
              <w:top w:w="15" w:type="dxa"/>
              <w:left w:w="15" w:type="dxa"/>
              <w:bottom w:w="15" w:type="dxa"/>
              <w:right w:w="15" w:type="dxa"/>
            </w:tcMar>
            <w:vAlign w:val="center"/>
          </w:tcPr>
          <w:p w14:paraId="21C5B2CA" w14:textId="77777777" w:rsidR="00DA5839" w:rsidRPr="00841A49" w:rsidRDefault="00DA5839" w:rsidP="005F57DD">
            <w:pPr>
              <w:rPr>
                <w:rFonts w:ascii="Times New Roman" w:eastAsia="Times New Roman" w:hAnsi="Times New Roman" w:cs="Times New Roman"/>
                <w:b/>
                <w:bCs/>
                <w:sz w:val="21"/>
                <w:szCs w:val="21"/>
              </w:rPr>
            </w:pPr>
          </w:p>
        </w:tc>
        <w:tc>
          <w:tcPr>
            <w:tcW w:w="5115" w:type="dxa"/>
            <w:tcMar>
              <w:top w:w="15" w:type="dxa"/>
              <w:left w:w="15" w:type="dxa"/>
              <w:bottom w:w="15" w:type="dxa"/>
              <w:right w:w="15" w:type="dxa"/>
            </w:tcMar>
            <w:vAlign w:val="center"/>
          </w:tcPr>
          <w:p w14:paraId="3868A7BB" w14:textId="77777777" w:rsidR="00DA5839" w:rsidRPr="00841A49" w:rsidRDefault="00DA5839" w:rsidP="005F57DD">
            <w:pPr>
              <w:rPr>
                <w:rFonts w:ascii="Times New Roman" w:eastAsia="Times New Roman" w:hAnsi="Times New Roman" w:cs="Times New Roman"/>
                <w:sz w:val="21"/>
                <w:szCs w:val="21"/>
              </w:rPr>
            </w:pPr>
          </w:p>
        </w:tc>
      </w:tr>
    </w:tbl>
    <w:p w14:paraId="640F83D9" w14:textId="77777777" w:rsidR="006869E3" w:rsidRPr="00841A49" w:rsidRDefault="006869E3" w:rsidP="006869E3">
      <w:pPr>
        <w:spacing w:before="100" w:after="100"/>
        <w:jc w:val="both"/>
        <w:rPr>
          <w:rFonts w:ascii="Times New Roman" w:eastAsia="Times New Roman" w:hAnsi="Times New Roman" w:cs="Times New Roman"/>
          <w:b/>
          <w:bCs/>
          <w:color w:val="000000"/>
          <w:sz w:val="21"/>
          <w:szCs w:val="21"/>
        </w:rPr>
      </w:pPr>
    </w:p>
    <w:p w14:paraId="42421165" w14:textId="77777777" w:rsidR="006869E3" w:rsidRPr="00841A49" w:rsidRDefault="006869E3" w:rsidP="006869E3">
      <w:pPr>
        <w:spacing w:before="100" w:after="10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I.  CONTEXT</w:t>
      </w:r>
    </w:p>
    <w:p w14:paraId="45BA54AD" w14:textId="6F73B24A" w:rsidR="003E4EDD" w:rsidRPr="00841A49" w:rsidRDefault="006869E3" w:rsidP="006869E3">
      <w:pPr>
        <w:shd w:val="clear" w:color="auto" w:fill="FFFFFF"/>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AO</w:t>
      </w:r>
      <w:r w:rsidR="004612AD"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color w:val="000000"/>
          <w:sz w:val="21"/>
          <w:szCs w:val="21"/>
        </w:rPr>
        <w:t>“</w:t>
      </w:r>
      <w:proofErr w:type="spellStart"/>
      <w:r w:rsidRPr="00841A49">
        <w:rPr>
          <w:rFonts w:ascii="Times New Roman" w:eastAsia="Times New Roman" w:hAnsi="Times New Roman" w:cs="Times New Roman"/>
          <w:color w:val="000000"/>
          <w:sz w:val="21"/>
          <w:szCs w:val="21"/>
        </w:rPr>
        <w:t>Institutum</w:t>
      </w:r>
      <w:proofErr w:type="spellEnd"/>
      <w:r w:rsidRPr="00841A49">
        <w:rPr>
          <w:rFonts w:ascii="Times New Roman" w:eastAsia="Times New Roman" w:hAnsi="Times New Roman" w:cs="Times New Roman"/>
          <w:color w:val="000000"/>
          <w:sz w:val="21"/>
          <w:szCs w:val="21"/>
        </w:rPr>
        <w:t> </w:t>
      </w:r>
      <w:proofErr w:type="spellStart"/>
      <w:r w:rsidRPr="00841A49">
        <w:rPr>
          <w:rFonts w:ascii="Times New Roman" w:eastAsia="Times New Roman" w:hAnsi="Times New Roman" w:cs="Times New Roman"/>
          <w:color w:val="000000"/>
          <w:sz w:val="21"/>
          <w:szCs w:val="21"/>
        </w:rPr>
        <w:t>Virtutes</w:t>
      </w:r>
      <w:proofErr w:type="spellEnd"/>
      <w:r w:rsidRPr="00841A49">
        <w:rPr>
          <w:rFonts w:ascii="Times New Roman" w:eastAsia="Times New Roman" w:hAnsi="Times New Roman" w:cs="Times New Roman"/>
          <w:color w:val="000000"/>
          <w:sz w:val="21"/>
          <w:szCs w:val="21"/>
        </w:rPr>
        <w:t xml:space="preserve"> </w:t>
      </w:r>
      <w:proofErr w:type="spellStart"/>
      <w:r w:rsidRPr="00841A49">
        <w:rPr>
          <w:rFonts w:ascii="Times New Roman" w:eastAsia="Times New Roman" w:hAnsi="Times New Roman" w:cs="Times New Roman"/>
          <w:color w:val="000000"/>
          <w:sz w:val="21"/>
          <w:szCs w:val="21"/>
        </w:rPr>
        <w:t>Civilis</w:t>
      </w:r>
      <w:proofErr w:type="spellEnd"/>
      <w:r w:rsidRPr="00841A49">
        <w:rPr>
          <w:rFonts w:ascii="Times New Roman" w:eastAsia="Times New Roman" w:hAnsi="Times New Roman" w:cs="Times New Roman"/>
          <w:color w:val="000000"/>
          <w:sz w:val="21"/>
          <w:szCs w:val="21"/>
        </w:rPr>
        <w:t>”</w:t>
      </w:r>
      <w:r w:rsidR="00C375F4" w:rsidRPr="00841A49">
        <w:rPr>
          <w:rFonts w:ascii="Times New Roman" w:eastAsia="Times New Roman" w:hAnsi="Times New Roman" w:cs="Times New Roman"/>
          <w:b/>
          <w:bCs/>
          <w:color w:val="000000"/>
          <w:sz w:val="21"/>
          <w:szCs w:val="21"/>
        </w:rPr>
        <w:t xml:space="preserve"> </w:t>
      </w:r>
      <w:r w:rsidR="00F24765" w:rsidRPr="00841A49">
        <w:rPr>
          <w:rFonts w:ascii="Times New Roman" w:eastAsia="Times New Roman" w:hAnsi="Times New Roman" w:cs="Times New Roman"/>
          <w:color w:val="000000"/>
          <w:sz w:val="21"/>
          <w:szCs w:val="21"/>
        </w:rPr>
        <w:t>anunță</w:t>
      </w:r>
      <w:r w:rsidRPr="00841A49">
        <w:rPr>
          <w:rFonts w:ascii="Times New Roman" w:eastAsia="Times New Roman" w:hAnsi="Times New Roman" w:cs="Times New Roman"/>
          <w:color w:val="000000"/>
          <w:sz w:val="21"/>
          <w:szCs w:val="21"/>
        </w:rPr>
        <w:t xml:space="preserve"> concursul de </w:t>
      </w:r>
      <w:r w:rsidR="003E4EDD" w:rsidRPr="00841A49">
        <w:rPr>
          <w:rFonts w:ascii="Times New Roman" w:eastAsia="Times New Roman" w:hAnsi="Times New Roman" w:cs="Times New Roman"/>
          <w:color w:val="000000"/>
          <w:sz w:val="21"/>
          <w:szCs w:val="21"/>
        </w:rPr>
        <w:t xml:space="preserve">selectare a </w:t>
      </w:r>
      <w:r w:rsidRPr="00841A49">
        <w:rPr>
          <w:rFonts w:ascii="Times New Roman" w:eastAsia="Times New Roman" w:hAnsi="Times New Roman" w:cs="Times New Roman"/>
          <w:color w:val="000000"/>
          <w:sz w:val="21"/>
          <w:szCs w:val="21"/>
        </w:rPr>
        <w:t>servicii</w:t>
      </w:r>
      <w:r w:rsidR="003E4EDD" w:rsidRPr="00841A49">
        <w:rPr>
          <w:rFonts w:ascii="Times New Roman" w:eastAsia="Times New Roman" w:hAnsi="Times New Roman" w:cs="Times New Roman"/>
          <w:color w:val="000000"/>
          <w:sz w:val="21"/>
          <w:szCs w:val="21"/>
        </w:rPr>
        <w:t>lor</w:t>
      </w:r>
      <w:r w:rsidRPr="00841A49">
        <w:rPr>
          <w:rFonts w:ascii="Times New Roman" w:eastAsia="Times New Roman" w:hAnsi="Times New Roman" w:cs="Times New Roman"/>
          <w:color w:val="000000"/>
          <w:sz w:val="21"/>
          <w:szCs w:val="21"/>
        </w:rPr>
        <w:t xml:space="preserve"> de</w:t>
      </w:r>
      <w:r w:rsidR="00C375F4"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 xml:space="preserve">consultanță </w:t>
      </w:r>
      <w:r w:rsidR="003E4EDD" w:rsidRPr="00841A49">
        <w:rPr>
          <w:rFonts w:ascii="Times New Roman" w:eastAsia="Times New Roman" w:hAnsi="Times New Roman" w:cs="Times New Roman"/>
          <w:color w:val="000000"/>
          <w:sz w:val="21"/>
          <w:szCs w:val="21"/>
        </w:rPr>
        <w:t xml:space="preserve">în domeniul consolidării capacităților OSC în diversificarea surselor de finanțare. În cadrul proiectului va fi selectat un/o consultant/consultantă internațional/ă care va elabora și desfășura un program de instruire pe subiectul “sustenabilitate financiară” pentru 40 organizații beneficiare de grant. Sarcina consultantului național care urmează să fie contractat în cadrul acestui concurs este să </w:t>
      </w:r>
      <w:r w:rsidRPr="00841A49">
        <w:rPr>
          <w:rFonts w:ascii="Times New Roman" w:eastAsia="Times New Roman" w:hAnsi="Times New Roman" w:cs="Times New Roman"/>
          <w:color w:val="000000"/>
          <w:sz w:val="21"/>
          <w:szCs w:val="21"/>
        </w:rPr>
        <w:t>conlucr</w:t>
      </w:r>
      <w:r w:rsidR="003E4EDD" w:rsidRPr="00841A49">
        <w:rPr>
          <w:rFonts w:ascii="Times New Roman" w:eastAsia="Times New Roman" w:hAnsi="Times New Roman" w:cs="Times New Roman"/>
          <w:color w:val="000000"/>
          <w:sz w:val="21"/>
          <w:szCs w:val="21"/>
        </w:rPr>
        <w:t xml:space="preserve">eze </w:t>
      </w:r>
      <w:r w:rsidRPr="00841A49">
        <w:rPr>
          <w:rFonts w:ascii="Times New Roman" w:eastAsia="Times New Roman" w:hAnsi="Times New Roman" w:cs="Times New Roman"/>
          <w:color w:val="000000"/>
          <w:sz w:val="21"/>
          <w:szCs w:val="21"/>
        </w:rPr>
        <w:t xml:space="preserve">și </w:t>
      </w:r>
      <w:r w:rsidR="003E4EDD" w:rsidRPr="00841A49">
        <w:rPr>
          <w:rFonts w:ascii="Times New Roman" w:eastAsia="Times New Roman" w:hAnsi="Times New Roman" w:cs="Times New Roman"/>
          <w:color w:val="000000"/>
          <w:sz w:val="21"/>
          <w:szCs w:val="21"/>
        </w:rPr>
        <w:t xml:space="preserve">să </w:t>
      </w:r>
      <w:r w:rsidRPr="00841A49">
        <w:rPr>
          <w:rFonts w:ascii="Times New Roman" w:eastAsia="Times New Roman" w:hAnsi="Times New Roman" w:cs="Times New Roman"/>
          <w:color w:val="000000"/>
          <w:sz w:val="21"/>
          <w:szCs w:val="21"/>
        </w:rPr>
        <w:t>asist</w:t>
      </w:r>
      <w:r w:rsidR="003E4EDD" w:rsidRPr="00841A49">
        <w:rPr>
          <w:rFonts w:ascii="Times New Roman" w:eastAsia="Times New Roman" w:hAnsi="Times New Roman" w:cs="Times New Roman"/>
          <w:color w:val="000000"/>
          <w:sz w:val="21"/>
          <w:szCs w:val="21"/>
        </w:rPr>
        <w:t xml:space="preserve">e </w:t>
      </w:r>
      <w:r w:rsidRPr="00841A49">
        <w:rPr>
          <w:rFonts w:ascii="Times New Roman" w:eastAsia="Times New Roman" w:hAnsi="Times New Roman" w:cs="Times New Roman"/>
          <w:color w:val="000000"/>
          <w:sz w:val="21"/>
          <w:szCs w:val="21"/>
        </w:rPr>
        <w:t xml:space="preserve"> consultant</w:t>
      </w:r>
      <w:r w:rsidR="003E4EDD" w:rsidRPr="00841A49">
        <w:rPr>
          <w:rFonts w:ascii="Times New Roman" w:eastAsia="Times New Roman" w:hAnsi="Times New Roman" w:cs="Times New Roman"/>
          <w:color w:val="000000"/>
          <w:sz w:val="21"/>
          <w:szCs w:val="21"/>
        </w:rPr>
        <w:t>ul</w:t>
      </w:r>
      <w:r w:rsidR="001D5658" w:rsidRPr="00841A49">
        <w:rPr>
          <w:rFonts w:ascii="Times New Roman" w:eastAsia="Times New Roman" w:hAnsi="Times New Roman" w:cs="Times New Roman"/>
          <w:color w:val="000000"/>
          <w:sz w:val="21"/>
          <w:szCs w:val="21"/>
        </w:rPr>
        <w:t>/-</w:t>
      </w:r>
      <w:r w:rsidR="003E4EDD" w:rsidRPr="00841A49">
        <w:rPr>
          <w:rFonts w:ascii="Times New Roman" w:eastAsia="Times New Roman" w:hAnsi="Times New Roman" w:cs="Times New Roman"/>
          <w:color w:val="000000"/>
          <w:sz w:val="21"/>
          <w:szCs w:val="21"/>
        </w:rPr>
        <w:t>a</w:t>
      </w:r>
      <w:r w:rsidRPr="00841A49">
        <w:rPr>
          <w:rFonts w:ascii="Times New Roman" w:eastAsia="Times New Roman" w:hAnsi="Times New Roman" w:cs="Times New Roman"/>
          <w:color w:val="000000"/>
          <w:sz w:val="21"/>
          <w:szCs w:val="21"/>
        </w:rPr>
        <w:t xml:space="preserve"> </w:t>
      </w:r>
      <w:r w:rsidR="00C375F4" w:rsidRPr="00841A49">
        <w:rPr>
          <w:rFonts w:ascii="Times New Roman" w:eastAsia="Times New Roman" w:hAnsi="Times New Roman" w:cs="Times New Roman"/>
          <w:color w:val="000000"/>
          <w:sz w:val="21"/>
          <w:szCs w:val="21"/>
        </w:rPr>
        <w:t>internațional</w:t>
      </w:r>
      <w:r w:rsidR="003E4EDD" w:rsidRPr="00841A49">
        <w:rPr>
          <w:rFonts w:ascii="Times New Roman" w:eastAsia="Times New Roman" w:hAnsi="Times New Roman" w:cs="Times New Roman"/>
          <w:color w:val="000000"/>
          <w:sz w:val="21"/>
          <w:szCs w:val="21"/>
        </w:rPr>
        <w:t>/ă</w:t>
      </w:r>
      <w:r w:rsidRPr="00841A49">
        <w:rPr>
          <w:rFonts w:ascii="Times New Roman" w:eastAsia="Times New Roman" w:hAnsi="Times New Roman" w:cs="Times New Roman"/>
          <w:color w:val="000000"/>
          <w:sz w:val="21"/>
          <w:szCs w:val="21"/>
        </w:rPr>
        <w:t xml:space="preserve"> în procesul de elaborarea a program</w:t>
      </w:r>
      <w:r w:rsidR="003E4EDD" w:rsidRPr="00841A49">
        <w:rPr>
          <w:rFonts w:ascii="Times New Roman" w:eastAsia="Times New Roman" w:hAnsi="Times New Roman" w:cs="Times New Roman"/>
          <w:color w:val="000000"/>
          <w:sz w:val="21"/>
          <w:szCs w:val="21"/>
        </w:rPr>
        <w:t>ului</w:t>
      </w:r>
      <w:r w:rsidRPr="00841A49">
        <w:rPr>
          <w:rFonts w:ascii="Times New Roman" w:eastAsia="Times New Roman" w:hAnsi="Times New Roman" w:cs="Times New Roman"/>
          <w:color w:val="000000"/>
          <w:sz w:val="21"/>
          <w:szCs w:val="21"/>
        </w:rPr>
        <w:t xml:space="preserve"> de</w:t>
      </w:r>
      <w:r w:rsidR="00C375F4"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instruire pentru consolidarea capacităților OSC în</w:t>
      </w:r>
      <w:r w:rsidR="003E4EDD"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 xml:space="preserve"> diversificarea surselor de finanțare ale</w:t>
      </w:r>
      <w:r w:rsidR="003E4EDD"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 xml:space="preserve">acestora. </w:t>
      </w:r>
    </w:p>
    <w:p w14:paraId="3303B5F4" w14:textId="77777777" w:rsidR="003E4EDD" w:rsidRPr="00841A49" w:rsidRDefault="003E4EDD" w:rsidP="006869E3">
      <w:pPr>
        <w:shd w:val="clear" w:color="auto" w:fill="FFFFFF"/>
        <w:jc w:val="both"/>
        <w:rPr>
          <w:rFonts w:ascii="Times New Roman" w:eastAsia="Times New Roman" w:hAnsi="Times New Roman" w:cs="Times New Roman"/>
          <w:color w:val="000000"/>
          <w:sz w:val="21"/>
          <w:szCs w:val="21"/>
        </w:rPr>
      </w:pPr>
    </w:p>
    <w:p w14:paraId="7BA2294D" w14:textId="1D81A4FA" w:rsidR="006869E3" w:rsidRPr="00841A49" w:rsidRDefault="006869E3" w:rsidP="006869E3">
      <w:pPr>
        <w:shd w:val="clear" w:color="auto" w:fill="FFFFFF"/>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Aceste activități sunt realizate în cadrul proiectului „Organizațiile societății civile acționează pentru servicii sociale mai bune”, finanțat de Uniunea Europeană, </w:t>
      </w:r>
      <w:proofErr w:type="spellStart"/>
      <w:r w:rsidRPr="00841A49">
        <w:rPr>
          <w:rFonts w:ascii="Times New Roman" w:eastAsia="Times New Roman" w:hAnsi="Times New Roman" w:cs="Times New Roman"/>
          <w:color w:val="000000"/>
          <w:sz w:val="21"/>
          <w:szCs w:val="21"/>
        </w:rPr>
        <w:t>co</w:t>
      </w:r>
      <w:proofErr w:type="spellEnd"/>
      <w:r w:rsidRPr="00841A49">
        <w:rPr>
          <w:rFonts w:ascii="Times New Roman" w:eastAsia="Times New Roman" w:hAnsi="Times New Roman" w:cs="Times New Roman"/>
          <w:color w:val="000000"/>
          <w:sz w:val="21"/>
          <w:szCs w:val="21"/>
        </w:rPr>
        <w:t xml:space="preserve">-finanțat și implementat de Fundația Soros-Moldova (FSM) în parteneriat cu </w:t>
      </w:r>
      <w:r w:rsidR="00F24765" w:rsidRPr="00841A49">
        <w:rPr>
          <w:rFonts w:ascii="Times New Roman" w:eastAsia="Times New Roman" w:hAnsi="Times New Roman" w:cs="Times New Roman"/>
          <w:color w:val="000000"/>
          <w:sz w:val="21"/>
          <w:szCs w:val="21"/>
        </w:rPr>
        <w:t>Asociația „</w:t>
      </w:r>
      <w:proofErr w:type="spellStart"/>
      <w:r w:rsidR="00F24765" w:rsidRPr="00841A49">
        <w:rPr>
          <w:rFonts w:ascii="Times New Roman" w:eastAsia="Times New Roman" w:hAnsi="Times New Roman" w:cs="Times New Roman"/>
          <w:color w:val="000000"/>
          <w:sz w:val="21"/>
          <w:szCs w:val="21"/>
        </w:rPr>
        <w:t>Institutum</w:t>
      </w:r>
      <w:proofErr w:type="spellEnd"/>
      <w:r w:rsidR="00F24765" w:rsidRPr="00841A49">
        <w:rPr>
          <w:rFonts w:ascii="Times New Roman" w:eastAsia="Times New Roman" w:hAnsi="Times New Roman" w:cs="Times New Roman"/>
          <w:color w:val="000000"/>
          <w:sz w:val="21"/>
          <w:szCs w:val="21"/>
        </w:rPr>
        <w:t xml:space="preserve"> </w:t>
      </w:r>
      <w:proofErr w:type="spellStart"/>
      <w:r w:rsidR="00F24765" w:rsidRPr="00841A49">
        <w:rPr>
          <w:rFonts w:ascii="Times New Roman" w:eastAsia="Times New Roman" w:hAnsi="Times New Roman" w:cs="Times New Roman"/>
          <w:color w:val="000000"/>
          <w:sz w:val="21"/>
          <w:szCs w:val="21"/>
        </w:rPr>
        <w:t>Virtutes</w:t>
      </w:r>
      <w:proofErr w:type="spellEnd"/>
      <w:r w:rsidR="00F24765" w:rsidRPr="00841A49">
        <w:rPr>
          <w:rFonts w:ascii="Times New Roman" w:eastAsia="Times New Roman" w:hAnsi="Times New Roman" w:cs="Times New Roman"/>
          <w:color w:val="000000"/>
          <w:sz w:val="21"/>
          <w:szCs w:val="21"/>
        </w:rPr>
        <w:t xml:space="preserve"> </w:t>
      </w:r>
      <w:proofErr w:type="spellStart"/>
      <w:r w:rsidR="00F24765" w:rsidRPr="00841A49">
        <w:rPr>
          <w:rFonts w:ascii="Times New Roman" w:eastAsia="Times New Roman" w:hAnsi="Times New Roman" w:cs="Times New Roman"/>
          <w:color w:val="000000"/>
          <w:sz w:val="21"/>
          <w:szCs w:val="21"/>
        </w:rPr>
        <w:t>Civilis</w:t>
      </w:r>
      <w:proofErr w:type="spellEnd"/>
      <w:r w:rsidR="00F24765" w:rsidRPr="00841A49">
        <w:rPr>
          <w:rFonts w:ascii="Times New Roman" w:eastAsia="Times New Roman" w:hAnsi="Times New Roman" w:cs="Times New Roman"/>
          <w:color w:val="000000"/>
          <w:sz w:val="21"/>
          <w:szCs w:val="21"/>
        </w:rPr>
        <w:t xml:space="preserve">” (IVC) și </w:t>
      </w:r>
      <w:r w:rsidRPr="00841A49">
        <w:rPr>
          <w:rFonts w:ascii="Times New Roman" w:eastAsia="Times New Roman" w:hAnsi="Times New Roman" w:cs="Times New Roman"/>
          <w:color w:val="000000"/>
          <w:sz w:val="21"/>
          <w:szCs w:val="21"/>
        </w:rPr>
        <w:t xml:space="preserve">Asociația </w:t>
      </w:r>
      <w:proofErr w:type="spellStart"/>
      <w:r w:rsidRPr="00841A49">
        <w:rPr>
          <w:rFonts w:ascii="Times New Roman" w:eastAsia="Times New Roman" w:hAnsi="Times New Roman" w:cs="Times New Roman"/>
          <w:color w:val="000000"/>
          <w:sz w:val="21"/>
          <w:szCs w:val="21"/>
        </w:rPr>
        <w:t>Keystone</w:t>
      </w:r>
      <w:proofErr w:type="spellEnd"/>
      <w:r w:rsidRPr="00841A49">
        <w:rPr>
          <w:rFonts w:ascii="Times New Roman" w:eastAsia="Times New Roman" w:hAnsi="Times New Roman" w:cs="Times New Roman"/>
          <w:color w:val="000000"/>
          <w:sz w:val="21"/>
          <w:szCs w:val="21"/>
        </w:rPr>
        <w:t xml:space="preserve"> Moldova</w:t>
      </w:r>
      <w:r w:rsidR="00ED632A"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(KM)</w:t>
      </w:r>
      <w:r w:rsidR="00C375F4"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w:t>
      </w:r>
    </w:p>
    <w:p w14:paraId="17177878" w14:textId="13411D98" w:rsidR="006869E3" w:rsidRPr="00841A49" w:rsidRDefault="006869E3" w:rsidP="006869E3">
      <w:pPr>
        <w:spacing w:before="100" w:after="10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Proiectul își propune să capaciteze cel puțin 40 de OSC din domeniul social în domenii precum: managementul organizațional, proiectarea serviciilor sociale participative dezvoltate în parteneriat cu administrațiile publice centrale și locale și instituțiile publice. Acestea urmează să învețe să-și asigure o durabilitate financiară datorită cunoștințelor dobândite și oportunităților de a fi contractate de </w:t>
      </w:r>
      <w:r w:rsidR="00184300" w:rsidRPr="00841A49">
        <w:rPr>
          <w:rFonts w:ascii="Times New Roman" w:eastAsia="Times New Roman" w:hAnsi="Times New Roman" w:cs="Times New Roman"/>
          <w:color w:val="000000"/>
          <w:sz w:val="21"/>
          <w:szCs w:val="21"/>
        </w:rPr>
        <w:t>autoritățile publice</w:t>
      </w:r>
      <w:r w:rsidRPr="00841A49">
        <w:rPr>
          <w:rFonts w:ascii="Times New Roman" w:eastAsia="Times New Roman" w:hAnsi="Times New Roman" w:cs="Times New Roman"/>
          <w:color w:val="000000"/>
          <w:sz w:val="21"/>
          <w:szCs w:val="21"/>
        </w:rPr>
        <w:t xml:space="preserve"> în calitate de furnizori de servicii. Un alt obiectiv al proiectului este capacitarea a cel puțin 20 de autorități publice centrale și locale întru dezvoltarea serviciilor sociale </w:t>
      </w:r>
      <w:proofErr w:type="spellStart"/>
      <w:r w:rsidR="003E4EDD" w:rsidRPr="00841A49">
        <w:rPr>
          <w:rFonts w:ascii="Times New Roman" w:eastAsia="Times New Roman" w:hAnsi="Times New Roman" w:cs="Times New Roman"/>
          <w:color w:val="000000"/>
          <w:sz w:val="21"/>
          <w:szCs w:val="21"/>
        </w:rPr>
        <w:t>reziliente</w:t>
      </w:r>
      <w:proofErr w:type="spellEnd"/>
      <w:r w:rsidRPr="00841A49">
        <w:rPr>
          <w:rFonts w:ascii="Times New Roman" w:eastAsia="Times New Roman" w:hAnsi="Times New Roman" w:cs="Times New Roman"/>
          <w:color w:val="000000"/>
          <w:sz w:val="21"/>
          <w:szCs w:val="21"/>
        </w:rPr>
        <w:t>, care să poată avea intervenții integrate de atenuare a riscurilor. Guvernul (MMPS, MF) va obține sprijin și asistență tehnică în dezvoltarea și pilotarea metodologiei de calcul a costurilor pentru serviciile sociale și a mecanismului de contractare a serviciilor sociale.</w:t>
      </w:r>
    </w:p>
    <w:p w14:paraId="7A75530E" w14:textId="77777777" w:rsidR="006869E3" w:rsidRPr="00841A49" w:rsidRDefault="006869E3" w:rsidP="006869E3">
      <w:pPr>
        <w:spacing w:before="100" w:after="100"/>
        <w:jc w:val="both"/>
        <w:rPr>
          <w:rFonts w:ascii="Times New Roman" w:eastAsia="Times New Roman" w:hAnsi="Times New Roman" w:cs="Times New Roman"/>
          <w:color w:val="000000"/>
          <w:sz w:val="21"/>
          <w:szCs w:val="21"/>
        </w:rPr>
      </w:pPr>
    </w:p>
    <w:p w14:paraId="02003A86" w14:textId="77777777" w:rsidR="006869E3" w:rsidRPr="00841A49" w:rsidRDefault="006869E3" w:rsidP="006869E3">
      <w:pPr>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II.  INFORMAȚII GENERALE</w:t>
      </w:r>
    </w:p>
    <w:p w14:paraId="5DD1D2A9" w14:textId="77777777" w:rsidR="006869E3" w:rsidRPr="00841A49" w:rsidRDefault="006869E3" w:rsidP="006869E3">
      <w:pPr>
        <w:rPr>
          <w:rFonts w:ascii="Times New Roman" w:eastAsia="Times New Roman" w:hAnsi="Times New Roman" w:cs="Times New Roman"/>
          <w:b/>
          <w:bCs/>
          <w:color w:val="000000"/>
          <w:sz w:val="21"/>
          <w:szCs w:val="21"/>
        </w:rPr>
      </w:pPr>
    </w:p>
    <w:p w14:paraId="53804E43" w14:textId="32C660F7" w:rsidR="00AA2033" w:rsidRPr="00841A49" w:rsidRDefault="004C2792" w:rsidP="00AA203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Potrivit </w:t>
      </w:r>
      <w:hyperlink r:id="rId8" w:history="1">
        <w:r w:rsidRPr="00841A49">
          <w:rPr>
            <w:rStyle w:val="Hyperlink"/>
            <w:rFonts w:ascii="Times New Roman" w:eastAsia="Times New Roman" w:hAnsi="Times New Roman" w:cs="Times New Roman"/>
            <w:sz w:val="21"/>
            <w:szCs w:val="21"/>
          </w:rPr>
          <w:t xml:space="preserve">Raportului de țară - CSO </w:t>
        </w:r>
        <w:proofErr w:type="spellStart"/>
        <w:r w:rsidRPr="00841A49">
          <w:rPr>
            <w:rStyle w:val="Hyperlink"/>
            <w:rFonts w:ascii="Times New Roman" w:eastAsia="Times New Roman" w:hAnsi="Times New Roman" w:cs="Times New Roman"/>
            <w:sz w:val="21"/>
            <w:szCs w:val="21"/>
          </w:rPr>
          <w:t>Meter</w:t>
        </w:r>
        <w:proofErr w:type="spellEnd"/>
      </w:hyperlink>
      <w:r w:rsidRPr="00841A49">
        <w:rPr>
          <w:rFonts w:ascii="Times New Roman" w:eastAsia="Times New Roman" w:hAnsi="Times New Roman" w:cs="Times New Roman"/>
          <w:color w:val="000000"/>
          <w:sz w:val="21"/>
          <w:szCs w:val="21"/>
        </w:rPr>
        <w:t>, l</w:t>
      </w:r>
      <w:r w:rsidR="00AA2033" w:rsidRPr="00841A49">
        <w:rPr>
          <w:rFonts w:ascii="Times New Roman" w:eastAsia="Times New Roman" w:hAnsi="Times New Roman" w:cs="Times New Roman"/>
          <w:color w:val="000000"/>
          <w:sz w:val="21"/>
          <w:szCs w:val="21"/>
        </w:rPr>
        <w:t>a sfârșitul anului 2018, mediul organizațiilor societății civile din Republica Moldova era alcătuit din peste 12 mii de organizații înregistrate,</w:t>
      </w:r>
      <w:r w:rsidR="00232B10" w:rsidRPr="00841A49">
        <w:rPr>
          <w:rFonts w:ascii="Times New Roman" w:eastAsia="Times New Roman" w:hAnsi="Times New Roman" w:cs="Times New Roman"/>
          <w:color w:val="000000"/>
          <w:sz w:val="21"/>
          <w:szCs w:val="21"/>
        </w:rPr>
        <w:t xml:space="preserve"> dintre care m</w:t>
      </w:r>
      <w:r w:rsidR="00AA2033" w:rsidRPr="00841A49">
        <w:rPr>
          <w:rFonts w:ascii="Times New Roman" w:eastAsia="Times New Roman" w:hAnsi="Times New Roman" w:cs="Times New Roman"/>
          <w:color w:val="000000"/>
          <w:sz w:val="21"/>
          <w:szCs w:val="21"/>
        </w:rPr>
        <w:t>ajoritatea</w:t>
      </w:r>
      <w:r w:rsidR="00232B10" w:rsidRPr="00841A49">
        <w:rPr>
          <w:rFonts w:ascii="Times New Roman" w:eastAsia="Times New Roman" w:hAnsi="Times New Roman" w:cs="Times New Roman"/>
          <w:color w:val="000000"/>
          <w:sz w:val="21"/>
          <w:szCs w:val="21"/>
        </w:rPr>
        <w:t xml:space="preserve"> </w:t>
      </w:r>
      <w:r w:rsidR="00AA2033" w:rsidRPr="00841A49">
        <w:rPr>
          <w:rFonts w:ascii="Times New Roman" w:eastAsia="Times New Roman" w:hAnsi="Times New Roman" w:cs="Times New Roman"/>
          <w:color w:val="000000"/>
          <w:sz w:val="21"/>
          <w:szCs w:val="21"/>
        </w:rPr>
        <w:t xml:space="preserve">lor funcționează pe baza unui model orientat pe granturi și sunt puternic dependente de sprijinul financiar extern. Sursele alternative de venit, cum ar fi finanțarea directă de la bugetul de stat, mecanismul de desemnare procentuală, </w:t>
      </w:r>
      <w:proofErr w:type="spellStart"/>
      <w:r w:rsidR="00AA2033" w:rsidRPr="00841A49">
        <w:rPr>
          <w:rFonts w:ascii="Times New Roman" w:eastAsia="Times New Roman" w:hAnsi="Times New Roman" w:cs="Times New Roman"/>
          <w:color w:val="000000"/>
          <w:sz w:val="21"/>
          <w:szCs w:val="21"/>
        </w:rPr>
        <w:t>antreprenoriatul</w:t>
      </w:r>
      <w:proofErr w:type="spellEnd"/>
      <w:r w:rsidR="00AA2033" w:rsidRPr="00841A49">
        <w:rPr>
          <w:rFonts w:ascii="Times New Roman" w:eastAsia="Times New Roman" w:hAnsi="Times New Roman" w:cs="Times New Roman"/>
          <w:color w:val="000000"/>
          <w:sz w:val="21"/>
          <w:szCs w:val="21"/>
        </w:rPr>
        <w:t xml:space="preserve"> social, donațiile sau contractele de achiziții întâmpină bariere de ordin normativ, dar și de atitudine și reprezintă doar o mică parte din resursele operaționale ale OSC.</w:t>
      </w:r>
    </w:p>
    <w:p w14:paraId="5D9128DF" w14:textId="77777777" w:rsidR="00AA2033" w:rsidRPr="00841A49" w:rsidRDefault="00AA2033" w:rsidP="00AA2033">
      <w:pPr>
        <w:jc w:val="both"/>
        <w:rPr>
          <w:rFonts w:ascii="Times New Roman" w:eastAsia="Times New Roman" w:hAnsi="Times New Roman" w:cs="Times New Roman"/>
          <w:color w:val="000000"/>
          <w:sz w:val="21"/>
          <w:szCs w:val="21"/>
        </w:rPr>
      </w:pPr>
    </w:p>
    <w:p w14:paraId="55358A7E" w14:textId="16FEEDAD" w:rsidR="00AA2033" w:rsidRPr="00841A49" w:rsidRDefault="003E2636" w:rsidP="00AA203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Programele de finanțare de </w:t>
      </w:r>
      <w:r w:rsidR="007A43ED" w:rsidRPr="00841A49">
        <w:rPr>
          <w:rFonts w:ascii="Times New Roman" w:eastAsia="Times New Roman" w:hAnsi="Times New Roman" w:cs="Times New Roman"/>
          <w:color w:val="000000"/>
          <w:sz w:val="21"/>
          <w:szCs w:val="21"/>
        </w:rPr>
        <w:t xml:space="preserve">la </w:t>
      </w:r>
      <w:r w:rsidRPr="00841A49">
        <w:rPr>
          <w:rFonts w:ascii="Times New Roman" w:eastAsia="Times New Roman" w:hAnsi="Times New Roman" w:cs="Times New Roman"/>
          <w:color w:val="000000"/>
          <w:sz w:val="21"/>
          <w:szCs w:val="21"/>
        </w:rPr>
        <w:t>stat, deși în creștere, nu reușesc să ofere un suport semnificativ</w:t>
      </w:r>
      <w:r w:rsidR="00E337AE"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OSC-urilor</w:t>
      </w:r>
      <w:r w:rsidR="00D71FED" w:rsidRPr="00841A49">
        <w:rPr>
          <w:rFonts w:ascii="Times New Roman" w:eastAsia="Times New Roman" w:hAnsi="Times New Roman" w:cs="Times New Roman"/>
          <w:color w:val="000000"/>
          <w:sz w:val="21"/>
          <w:szCs w:val="21"/>
        </w:rPr>
        <w:t xml:space="preserve"> dar mai ales celor din domeniul social.</w:t>
      </w:r>
      <w:r w:rsidR="007A43ED" w:rsidRPr="00841A49">
        <w:rPr>
          <w:rFonts w:ascii="Times New Roman" w:eastAsia="Times New Roman" w:hAnsi="Times New Roman" w:cs="Times New Roman"/>
          <w:color w:val="000000"/>
          <w:sz w:val="21"/>
          <w:szCs w:val="21"/>
        </w:rPr>
        <w:t xml:space="preserve"> </w:t>
      </w:r>
      <w:r w:rsidR="00DA4CFC" w:rsidRPr="00841A49">
        <w:rPr>
          <w:rFonts w:ascii="Times New Roman" w:eastAsia="Times New Roman" w:hAnsi="Times New Roman" w:cs="Times New Roman"/>
          <w:color w:val="000000"/>
          <w:sz w:val="21"/>
          <w:szCs w:val="21"/>
        </w:rPr>
        <w:t xml:space="preserve">Cu toate acestea, </w:t>
      </w:r>
      <w:bookmarkStart w:id="0" w:name="_ftnref1"/>
      <w:bookmarkEnd w:id="0"/>
      <w:r w:rsidR="00DA4CFC" w:rsidRPr="00841A49">
        <w:rPr>
          <w:rFonts w:ascii="Times New Roman" w:eastAsia="Times New Roman" w:hAnsi="Times New Roman" w:cs="Times New Roman"/>
          <w:color w:val="000000"/>
          <w:sz w:val="21"/>
          <w:szCs w:val="21"/>
        </w:rPr>
        <w:t>o</w:t>
      </w:r>
      <w:r w:rsidR="00AA2033" w:rsidRPr="00841A49">
        <w:rPr>
          <w:rFonts w:ascii="Times New Roman" w:eastAsia="Times New Roman" w:hAnsi="Times New Roman" w:cs="Times New Roman"/>
          <w:color w:val="000000"/>
          <w:sz w:val="21"/>
          <w:szCs w:val="21"/>
        </w:rPr>
        <w:t>rganizațiile societății civile sunt un contribuitor consistent la dezvoltarea societății, a instituțiilor democratice, sprijinirea drepturilor omului și construirea unui cadru social și legal progresist.</w:t>
      </w:r>
    </w:p>
    <w:p w14:paraId="6F9B2F7E" w14:textId="77777777" w:rsidR="00AA2033" w:rsidRPr="00841A49" w:rsidRDefault="00AA2033" w:rsidP="00AA2033">
      <w:pPr>
        <w:jc w:val="both"/>
        <w:rPr>
          <w:rFonts w:ascii="Times New Roman" w:eastAsia="Times New Roman" w:hAnsi="Times New Roman" w:cs="Times New Roman"/>
          <w:color w:val="000000"/>
          <w:sz w:val="21"/>
          <w:szCs w:val="21"/>
        </w:rPr>
      </w:pPr>
    </w:p>
    <w:p w14:paraId="22318ADC" w14:textId="11A2BA67" w:rsidR="00B95E52" w:rsidRPr="00841A49" w:rsidRDefault="004C2792" w:rsidP="009D2DB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Conform celor mai recente studii, OSC din Republica Moldova care activează în domeniul social, au o situație financiară dificilă. Este imperativ ca </w:t>
      </w:r>
      <w:r w:rsidR="00F24765" w:rsidRPr="00841A49">
        <w:rPr>
          <w:rFonts w:ascii="Times New Roman" w:eastAsia="Times New Roman" w:hAnsi="Times New Roman" w:cs="Times New Roman"/>
          <w:color w:val="000000"/>
          <w:sz w:val="21"/>
          <w:szCs w:val="21"/>
        </w:rPr>
        <w:t xml:space="preserve">ele </w:t>
      </w:r>
      <w:r w:rsidRPr="00841A49">
        <w:rPr>
          <w:rFonts w:ascii="Times New Roman" w:eastAsia="Times New Roman" w:hAnsi="Times New Roman" w:cs="Times New Roman"/>
          <w:color w:val="000000"/>
          <w:sz w:val="21"/>
          <w:szCs w:val="21"/>
        </w:rPr>
        <w:t>să</w:t>
      </w:r>
      <w:r w:rsidR="00F24765" w:rsidRPr="00841A49">
        <w:rPr>
          <w:rFonts w:ascii="Times New Roman" w:eastAsia="Times New Roman" w:hAnsi="Times New Roman" w:cs="Times New Roman"/>
          <w:color w:val="000000"/>
          <w:sz w:val="21"/>
          <w:szCs w:val="21"/>
        </w:rPr>
        <w:t>-</w:t>
      </w:r>
      <w:r w:rsidRPr="00841A49">
        <w:rPr>
          <w:rFonts w:ascii="Times New Roman" w:eastAsia="Times New Roman" w:hAnsi="Times New Roman" w:cs="Times New Roman"/>
          <w:color w:val="000000"/>
          <w:sz w:val="21"/>
          <w:szCs w:val="21"/>
        </w:rPr>
        <w:t xml:space="preserve">și dezvolte capacitățile de diversificare a surselor de finanțare. </w:t>
      </w:r>
      <w:r w:rsidRPr="00841A49">
        <w:rPr>
          <w:rFonts w:ascii="Times New Roman" w:eastAsia="Times New Roman" w:hAnsi="Times New Roman" w:cs="Times New Roman"/>
          <w:b/>
          <w:bCs/>
          <w:color w:val="000000"/>
          <w:sz w:val="21"/>
          <w:szCs w:val="21"/>
        </w:rPr>
        <w:t xml:space="preserve">În acest context, </w:t>
      </w:r>
      <w:r w:rsidR="007A43ED" w:rsidRPr="00841A49">
        <w:rPr>
          <w:rFonts w:ascii="Times New Roman" w:eastAsia="Times New Roman" w:hAnsi="Times New Roman" w:cs="Times New Roman"/>
          <w:b/>
          <w:bCs/>
          <w:color w:val="000000"/>
          <w:sz w:val="21"/>
          <w:szCs w:val="21"/>
        </w:rPr>
        <w:t>p</w:t>
      </w:r>
      <w:r w:rsidRPr="00841A49">
        <w:rPr>
          <w:rFonts w:ascii="Times New Roman" w:eastAsia="Times New Roman" w:hAnsi="Times New Roman" w:cs="Times New Roman"/>
          <w:b/>
          <w:bCs/>
          <w:color w:val="000000"/>
          <w:sz w:val="21"/>
          <w:szCs w:val="21"/>
        </w:rPr>
        <w:t>roiectul intenționează să</w:t>
      </w:r>
      <w:r w:rsidR="00DA4CFC" w:rsidRPr="00841A49">
        <w:rPr>
          <w:rFonts w:ascii="Times New Roman" w:eastAsia="Times New Roman" w:hAnsi="Times New Roman" w:cs="Times New Roman"/>
          <w:b/>
          <w:bCs/>
          <w:color w:val="000000"/>
          <w:sz w:val="21"/>
          <w:szCs w:val="21"/>
        </w:rPr>
        <w:t xml:space="preserve"> </w:t>
      </w:r>
      <w:r w:rsidR="007A43ED" w:rsidRPr="00841A49">
        <w:rPr>
          <w:rFonts w:ascii="Times New Roman" w:eastAsia="Times New Roman" w:hAnsi="Times New Roman" w:cs="Times New Roman"/>
          <w:b/>
          <w:bCs/>
          <w:color w:val="000000"/>
          <w:sz w:val="21"/>
          <w:szCs w:val="21"/>
        </w:rPr>
        <w:t xml:space="preserve">dezvolte </w:t>
      </w:r>
      <w:r w:rsidR="00DA4CFC" w:rsidRPr="00841A49">
        <w:rPr>
          <w:rFonts w:ascii="Times New Roman" w:eastAsia="Times New Roman" w:hAnsi="Times New Roman" w:cs="Times New Roman"/>
          <w:b/>
          <w:bCs/>
          <w:color w:val="000000"/>
          <w:sz w:val="21"/>
          <w:szCs w:val="21"/>
        </w:rPr>
        <w:t>și să implementeze</w:t>
      </w:r>
      <w:r w:rsidRPr="00841A49">
        <w:rPr>
          <w:rFonts w:ascii="Times New Roman" w:eastAsia="Times New Roman" w:hAnsi="Times New Roman" w:cs="Times New Roman"/>
          <w:b/>
          <w:bCs/>
          <w:color w:val="000000"/>
          <w:sz w:val="21"/>
          <w:szCs w:val="21"/>
        </w:rPr>
        <w:t xml:space="preserve"> un curriculum detaliat de formare pentru OSC din domeniul social</w:t>
      </w:r>
      <w:r w:rsidR="00DA4CFC"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 xml:space="preserve">și să elaboreze un ghid </w:t>
      </w:r>
      <w:r w:rsidR="00F24765" w:rsidRPr="00841A49">
        <w:rPr>
          <w:rFonts w:ascii="Times New Roman" w:eastAsia="Times New Roman" w:hAnsi="Times New Roman" w:cs="Times New Roman"/>
          <w:b/>
          <w:bCs/>
          <w:color w:val="000000"/>
          <w:sz w:val="21"/>
          <w:szCs w:val="21"/>
        </w:rPr>
        <w:t>cu tehnici d</w:t>
      </w:r>
      <w:r w:rsidR="00DA4CFC" w:rsidRPr="00841A49">
        <w:rPr>
          <w:rFonts w:ascii="Times New Roman" w:eastAsia="Times New Roman" w:hAnsi="Times New Roman" w:cs="Times New Roman"/>
          <w:b/>
          <w:bCs/>
          <w:color w:val="000000"/>
          <w:sz w:val="21"/>
          <w:szCs w:val="21"/>
        </w:rPr>
        <w:t>e atragere</w:t>
      </w:r>
      <w:r w:rsidR="00C20970" w:rsidRPr="00841A49">
        <w:rPr>
          <w:rFonts w:ascii="Times New Roman" w:eastAsia="Times New Roman" w:hAnsi="Times New Roman" w:cs="Times New Roman"/>
          <w:b/>
          <w:bCs/>
          <w:color w:val="000000"/>
          <w:sz w:val="21"/>
          <w:szCs w:val="21"/>
        </w:rPr>
        <w:t xml:space="preserve"> </w:t>
      </w:r>
      <w:r w:rsidR="00DA4CFC" w:rsidRPr="00841A49">
        <w:rPr>
          <w:rFonts w:ascii="Times New Roman" w:eastAsia="Times New Roman" w:hAnsi="Times New Roman" w:cs="Times New Roman"/>
          <w:b/>
          <w:bCs/>
          <w:color w:val="000000"/>
          <w:sz w:val="21"/>
          <w:szCs w:val="21"/>
        </w:rPr>
        <w:t>a resurselor financiare pentru asigurarea sustenabilității activității organizați</w:t>
      </w:r>
      <w:r w:rsidR="00F24765" w:rsidRPr="00841A49">
        <w:rPr>
          <w:rFonts w:ascii="Times New Roman" w:eastAsia="Times New Roman" w:hAnsi="Times New Roman" w:cs="Times New Roman"/>
          <w:b/>
          <w:bCs/>
          <w:color w:val="000000"/>
          <w:sz w:val="21"/>
          <w:szCs w:val="21"/>
        </w:rPr>
        <w:t>ei necomerciale</w:t>
      </w:r>
      <w:r w:rsidR="00DA4CFC"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 xml:space="preserve">care să servească nu doar OSC </w:t>
      </w:r>
      <w:r w:rsidR="00F24765" w:rsidRPr="00841A49">
        <w:rPr>
          <w:rFonts w:ascii="Times New Roman" w:eastAsia="Times New Roman" w:hAnsi="Times New Roman" w:cs="Times New Roman"/>
          <w:b/>
          <w:bCs/>
          <w:color w:val="000000"/>
          <w:sz w:val="21"/>
          <w:szCs w:val="21"/>
        </w:rPr>
        <w:t xml:space="preserve">implicate în </w:t>
      </w:r>
      <w:r w:rsidRPr="00841A49">
        <w:rPr>
          <w:rFonts w:ascii="Times New Roman" w:eastAsia="Times New Roman" w:hAnsi="Times New Roman" w:cs="Times New Roman"/>
          <w:b/>
          <w:bCs/>
          <w:color w:val="000000"/>
          <w:sz w:val="21"/>
          <w:szCs w:val="21"/>
        </w:rPr>
        <w:t xml:space="preserve"> proiect, ci și </w:t>
      </w:r>
      <w:r w:rsidR="00F24765" w:rsidRPr="00841A49">
        <w:rPr>
          <w:rFonts w:ascii="Times New Roman" w:eastAsia="Times New Roman" w:hAnsi="Times New Roman" w:cs="Times New Roman"/>
          <w:b/>
          <w:bCs/>
          <w:color w:val="000000"/>
          <w:sz w:val="21"/>
          <w:szCs w:val="21"/>
        </w:rPr>
        <w:t xml:space="preserve">restul </w:t>
      </w:r>
      <w:r w:rsidRPr="00841A49">
        <w:rPr>
          <w:rFonts w:ascii="Times New Roman" w:eastAsia="Times New Roman" w:hAnsi="Times New Roman" w:cs="Times New Roman"/>
          <w:b/>
          <w:bCs/>
          <w:color w:val="000000"/>
          <w:sz w:val="21"/>
          <w:szCs w:val="21"/>
        </w:rPr>
        <w:t xml:space="preserve">OSC </w:t>
      </w:r>
      <w:r w:rsidR="00F24765" w:rsidRPr="00841A49">
        <w:rPr>
          <w:rFonts w:ascii="Times New Roman" w:eastAsia="Times New Roman" w:hAnsi="Times New Roman" w:cs="Times New Roman"/>
          <w:b/>
          <w:bCs/>
          <w:color w:val="000000"/>
          <w:sz w:val="21"/>
          <w:szCs w:val="21"/>
        </w:rPr>
        <w:t>active</w:t>
      </w:r>
      <w:r w:rsidRPr="00841A49">
        <w:rPr>
          <w:rFonts w:ascii="Times New Roman" w:eastAsia="Times New Roman" w:hAnsi="Times New Roman" w:cs="Times New Roman"/>
          <w:b/>
          <w:bCs/>
          <w:color w:val="000000"/>
          <w:sz w:val="21"/>
          <w:szCs w:val="21"/>
        </w:rPr>
        <w:t>.</w:t>
      </w:r>
    </w:p>
    <w:p w14:paraId="4AFC1AA7" w14:textId="77777777" w:rsidR="006869E3" w:rsidRPr="00841A49" w:rsidRDefault="006869E3" w:rsidP="006869E3">
      <w:pPr>
        <w:spacing w:before="100" w:after="100"/>
        <w:jc w:val="both"/>
        <w:rPr>
          <w:rFonts w:ascii="Times New Roman" w:eastAsia="Times New Roman" w:hAnsi="Times New Roman" w:cs="Times New Roman"/>
          <w:color w:val="000000"/>
          <w:sz w:val="21"/>
          <w:szCs w:val="21"/>
        </w:rPr>
      </w:pPr>
    </w:p>
    <w:p w14:paraId="4497634A" w14:textId="77777777" w:rsidR="006869E3" w:rsidRPr="00841A49" w:rsidRDefault="006869E3" w:rsidP="006869E3">
      <w:pPr>
        <w:spacing w:before="100" w:after="100"/>
        <w:jc w:val="both"/>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III. OBIECTIVELE ANUNȚULUI</w:t>
      </w:r>
    </w:p>
    <w:p w14:paraId="7EC8F9ED" w14:textId="5E7294BF" w:rsidR="006869E3" w:rsidRPr="00841A49" w:rsidRDefault="006869E3" w:rsidP="006869E3">
      <w:pPr>
        <w:spacing w:before="100" w:after="10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AO „</w:t>
      </w:r>
      <w:proofErr w:type="spellStart"/>
      <w:r w:rsidRPr="00841A49">
        <w:rPr>
          <w:rFonts w:ascii="Times New Roman" w:eastAsia="Times New Roman" w:hAnsi="Times New Roman" w:cs="Times New Roman"/>
          <w:color w:val="000000"/>
          <w:sz w:val="21"/>
          <w:szCs w:val="21"/>
        </w:rPr>
        <w:t>Institutum</w:t>
      </w:r>
      <w:proofErr w:type="spellEnd"/>
      <w:r w:rsidR="00CB2E08" w:rsidRPr="00841A49">
        <w:rPr>
          <w:rFonts w:ascii="Times New Roman" w:eastAsia="Times New Roman" w:hAnsi="Times New Roman" w:cs="Times New Roman"/>
          <w:color w:val="000000"/>
          <w:sz w:val="21"/>
          <w:szCs w:val="21"/>
        </w:rPr>
        <w:t xml:space="preserve"> </w:t>
      </w:r>
      <w:proofErr w:type="spellStart"/>
      <w:r w:rsidRPr="00841A49">
        <w:rPr>
          <w:rFonts w:ascii="Times New Roman" w:eastAsia="Times New Roman" w:hAnsi="Times New Roman" w:cs="Times New Roman"/>
          <w:color w:val="000000"/>
          <w:sz w:val="21"/>
          <w:szCs w:val="21"/>
        </w:rPr>
        <w:t>Virtutes</w:t>
      </w:r>
      <w:proofErr w:type="spellEnd"/>
      <w:r w:rsidRPr="00841A49">
        <w:rPr>
          <w:rFonts w:ascii="Times New Roman" w:eastAsia="Times New Roman" w:hAnsi="Times New Roman" w:cs="Times New Roman"/>
          <w:color w:val="000000"/>
          <w:sz w:val="21"/>
          <w:szCs w:val="21"/>
        </w:rPr>
        <w:t xml:space="preserve"> </w:t>
      </w:r>
      <w:proofErr w:type="spellStart"/>
      <w:r w:rsidRPr="00841A49">
        <w:rPr>
          <w:rFonts w:ascii="Times New Roman" w:eastAsia="Times New Roman" w:hAnsi="Times New Roman" w:cs="Times New Roman"/>
          <w:color w:val="000000"/>
          <w:sz w:val="21"/>
          <w:szCs w:val="21"/>
        </w:rPr>
        <w:t>Civilis</w:t>
      </w:r>
      <w:proofErr w:type="spellEnd"/>
      <w:r w:rsidRPr="00841A49">
        <w:rPr>
          <w:rFonts w:ascii="Times New Roman" w:eastAsia="Times New Roman" w:hAnsi="Times New Roman" w:cs="Times New Roman"/>
          <w:color w:val="000000"/>
          <w:sz w:val="21"/>
          <w:szCs w:val="21"/>
        </w:rPr>
        <w:t>”, în calitate de partener de implementare a proiectului,</w:t>
      </w:r>
      <w:r w:rsidR="00CB2E08" w:rsidRPr="00841A49">
        <w:rPr>
          <w:rFonts w:ascii="Times New Roman" w:eastAsia="Times New Roman" w:hAnsi="Times New Roman" w:cs="Times New Roman"/>
          <w:color w:val="000000"/>
          <w:sz w:val="21"/>
          <w:szCs w:val="21"/>
        </w:rPr>
        <w:t xml:space="preserve"> </w:t>
      </w:r>
      <w:proofErr w:type="spellStart"/>
      <w:r w:rsidRPr="00841A49">
        <w:rPr>
          <w:rFonts w:ascii="Times New Roman" w:eastAsia="Times New Roman" w:hAnsi="Times New Roman" w:cs="Times New Roman"/>
          <w:color w:val="000000"/>
          <w:sz w:val="21"/>
          <w:szCs w:val="21"/>
        </w:rPr>
        <w:t>contractează</w:t>
      </w:r>
      <w:proofErr w:type="spellEnd"/>
      <w:r w:rsidR="00CB2E08"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b/>
          <w:bCs/>
          <w:color w:val="000000"/>
          <w:sz w:val="21"/>
          <w:szCs w:val="21"/>
        </w:rPr>
        <w:t xml:space="preserve">servicii de consultanță </w:t>
      </w:r>
      <w:r w:rsidR="00F24765" w:rsidRPr="00841A49">
        <w:rPr>
          <w:rFonts w:ascii="Times New Roman" w:eastAsia="Times New Roman" w:hAnsi="Times New Roman" w:cs="Times New Roman"/>
          <w:b/>
          <w:bCs/>
          <w:color w:val="000000"/>
          <w:sz w:val="21"/>
          <w:szCs w:val="21"/>
        </w:rPr>
        <w:t xml:space="preserve">națională </w:t>
      </w:r>
      <w:r w:rsidRPr="00841A49">
        <w:rPr>
          <w:rFonts w:ascii="Times New Roman" w:eastAsia="Times New Roman" w:hAnsi="Times New Roman" w:cs="Times New Roman"/>
          <w:b/>
          <w:bCs/>
          <w:color w:val="000000"/>
          <w:sz w:val="21"/>
          <w:szCs w:val="21"/>
        </w:rPr>
        <w:t>pentru</w:t>
      </w:r>
      <w:r w:rsidR="00F24765" w:rsidRPr="00841A49">
        <w:rPr>
          <w:rFonts w:ascii="Times New Roman" w:eastAsia="Times New Roman" w:hAnsi="Times New Roman" w:cs="Times New Roman"/>
          <w:b/>
          <w:bCs/>
          <w:color w:val="000000"/>
          <w:sz w:val="21"/>
          <w:szCs w:val="21"/>
        </w:rPr>
        <w:t xml:space="preserve"> asistarea </w:t>
      </w:r>
      <w:r w:rsidR="00C20970" w:rsidRPr="00841A49">
        <w:rPr>
          <w:rFonts w:ascii="Times New Roman" w:eastAsia="Times New Roman" w:hAnsi="Times New Roman" w:cs="Times New Roman"/>
          <w:b/>
          <w:bCs/>
          <w:color w:val="000000"/>
          <w:sz w:val="21"/>
          <w:szCs w:val="21"/>
        </w:rPr>
        <w:t>expertei/-</w:t>
      </w:r>
      <w:r w:rsidR="00F24765" w:rsidRPr="00841A49">
        <w:rPr>
          <w:rFonts w:ascii="Times New Roman" w:eastAsia="Times New Roman" w:hAnsi="Times New Roman" w:cs="Times New Roman"/>
          <w:b/>
          <w:bCs/>
          <w:color w:val="000000"/>
          <w:sz w:val="21"/>
          <w:szCs w:val="21"/>
        </w:rPr>
        <w:t xml:space="preserve">ului </w:t>
      </w:r>
      <w:r w:rsidR="00231085" w:rsidRPr="00841A49">
        <w:rPr>
          <w:rFonts w:ascii="Times New Roman" w:eastAsia="Times New Roman" w:hAnsi="Times New Roman" w:cs="Times New Roman"/>
          <w:b/>
          <w:bCs/>
          <w:color w:val="000000"/>
          <w:sz w:val="21"/>
          <w:szCs w:val="21"/>
        </w:rPr>
        <w:t>internațional</w:t>
      </w:r>
      <w:r w:rsidR="00C20970" w:rsidRPr="00841A49">
        <w:rPr>
          <w:rFonts w:ascii="Times New Roman" w:eastAsia="Times New Roman" w:hAnsi="Times New Roman" w:cs="Times New Roman"/>
          <w:b/>
          <w:bCs/>
          <w:color w:val="000000"/>
          <w:sz w:val="21"/>
          <w:szCs w:val="21"/>
        </w:rPr>
        <w:t>/-e</w:t>
      </w:r>
      <w:r w:rsidR="00231085" w:rsidRPr="00841A49">
        <w:rPr>
          <w:rFonts w:ascii="Times New Roman" w:eastAsia="Times New Roman" w:hAnsi="Times New Roman" w:cs="Times New Roman"/>
          <w:b/>
          <w:bCs/>
          <w:color w:val="000000"/>
          <w:sz w:val="21"/>
          <w:szCs w:val="21"/>
        </w:rPr>
        <w:t xml:space="preserve"> în elaborarea și implementarea</w:t>
      </w:r>
      <w:r w:rsidRPr="00841A49">
        <w:rPr>
          <w:rFonts w:ascii="Times New Roman" w:eastAsia="Times New Roman" w:hAnsi="Times New Roman" w:cs="Times New Roman"/>
          <w:b/>
          <w:bCs/>
          <w:color w:val="000000"/>
          <w:sz w:val="21"/>
          <w:szCs w:val="21"/>
        </w:rPr>
        <w:t xml:space="preserve"> unui program </w:t>
      </w:r>
      <w:r w:rsidR="00231085" w:rsidRPr="00841A49">
        <w:rPr>
          <w:rFonts w:ascii="Times New Roman" w:eastAsia="Times New Roman" w:hAnsi="Times New Roman" w:cs="Times New Roman"/>
          <w:b/>
          <w:bCs/>
          <w:color w:val="000000"/>
          <w:sz w:val="21"/>
          <w:szCs w:val="21"/>
        </w:rPr>
        <w:t xml:space="preserve">de </w:t>
      </w:r>
      <w:r w:rsidR="00F24765" w:rsidRPr="00841A49">
        <w:rPr>
          <w:rFonts w:ascii="Times New Roman" w:eastAsia="Times New Roman" w:hAnsi="Times New Roman" w:cs="Times New Roman"/>
          <w:b/>
          <w:bCs/>
          <w:color w:val="000000"/>
          <w:sz w:val="21"/>
          <w:szCs w:val="21"/>
        </w:rPr>
        <w:t>dezvoltare</w:t>
      </w:r>
      <w:r w:rsidR="00231085" w:rsidRPr="00841A49">
        <w:rPr>
          <w:rFonts w:ascii="Times New Roman" w:eastAsia="Times New Roman" w:hAnsi="Times New Roman" w:cs="Times New Roman"/>
          <w:b/>
          <w:bCs/>
          <w:color w:val="000000"/>
          <w:sz w:val="21"/>
          <w:szCs w:val="21"/>
        </w:rPr>
        <w:t xml:space="preserve"> </w:t>
      </w:r>
      <w:r w:rsidR="00F24765" w:rsidRPr="00841A49">
        <w:rPr>
          <w:rFonts w:ascii="Times New Roman" w:eastAsia="Times New Roman" w:hAnsi="Times New Roman" w:cs="Times New Roman"/>
          <w:b/>
          <w:bCs/>
          <w:color w:val="000000"/>
          <w:sz w:val="21"/>
          <w:szCs w:val="21"/>
        </w:rPr>
        <w:t>a capacităților organizațiilor necomerciale</w:t>
      </w:r>
      <w:r w:rsidR="00231085" w:rsidRPr="00841A49">
        <w:rPr>
          <w:rFonts w:ascii="Times New Roman" w:eastAsia="Times New Roman" w:hAnsi="Times New Roman" w:cs="Times New Roman"/>
          <w:b/>
          <w:bCs/>
          <w:color w:val="000000"/>
          <w:sz w:val="21"/>
          <w:szCs w:val="21"/>
        </w:rPr>
        <w:t xml:space="preserve"> selectate, în </w:t>
      </w:r>
      <w:r w:rsidR="00577DD8" w:rsidRPr="00841A49">
        <w:rPr>
          <w:rFonts w:ascii="Times New Roman" w:eastAsia="Times New Roman" w:hAnsi="Times New Roman" w:cs="Times New Roman"/>
          <w:b/>
          <w:bCs/>
          <w:color w:val="000000"/>
          <w:sz w:val="21"/>
          <w:szCs w:val="21"/>
        </w:rPr>
        <w:t xml:space="preserve">asigurarea </w:t>
      </w:r>
      <w:r w:rsidRPr="00841A49">
        <w:rPr>
          <w:rFonts w:ascii="Times New Roman" w:eastAsia="Times New Roman" w:hAnsi="Times New Roman" w:cs="Times New Roman"/>
          <w:b/>
          <w:bCs/>
          <w:color w:val="000000"/>
          <w:sz w:val="21"/>
          <w:szCs w:val="21"/>
        </w:rPr>
        <w:t>sustenabilit</w:t>
      </w:r>
      <w:r w:rsidR="00577DD8" w:rsidRPr="00841A49">
        <w:rPr>
          <w:rFonts w:ascii="Times New Roman" w:eastAsia="Times New Roman" w:hAnsi="Times New Roman" w:cs="Times New Roman"/>
          <w:b/>
          <w:bCs/>
          <w:color w:val="000000"/>
          <w:sz w:val="21"/>
          <w:szCs w:val="21"/>
        </w:rPr>
        <w:t>ății</w:t>
      </w:r>
      <w:r w:rsidR="00F24765" w:rsidRPr="00841A49">
        <w:rPr>
          <w:rFonts w:ascii="Times New Roman" w:eastAsia="Times New Roman" w:hAnsi="Times New Roman" w:cs="Times New Roman"/>
          <w:b/>
          <w:bCs/>
          <w:color w:val="000000"/>
          <w:sz w:val="21"/>
          <w:szCs w:val="21"/>
        </w:rPr>
        <w:t xml:space="preserve"> lor</w:t>
      </w:r>
      <w:r w:rsidRPr="00841A49">
        <w:rPr>
          <w:rFonts w:ascii="Times New Roman" w:eastAsia="Times New Roman" w:hAnsi="Times New Roman" w:cs="Times New Roman"/>
          <w:b/>
          <w:bCs/>
          <w:color w:val="000000"/>
          <w:sz w:val="21"/>
          <w:szCs w:val="21"/>
        </w:rPr>
        <w:t xml:space="preserve"> financiar</w:t>
      </w:r>
      <w:r w:rsidR="00231085" w:rsidRPr="00841A49">
        <w:rPr>
          <w:rFonts w:ascii="Times New Roman" w:eastAsia="Times New Roman" w:hAnsi="Times New Roman" w:cs="Times New Roman"/>
          <w:b/>
          <w:bCs/>
          <w:color w:val="000000"/>
          <w:sz w:val="21"/>
          <w:szCs w:val="21"/>
        </w:rPr>
        <w:t xml:space="preserve">e. </w:t>
      </w:r>
    </w:p>
    <w:p w14:paraId="62952DB0" w14:textId="17D4292C" w:rsidR="00606876" w:rsidRPr="00841A49" w:rsidRDefault="008A23E3" w:rsidP="006869E3">
      <w:pPr>
        <w:spacing w:before="100" w:after="10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Instruirea va conține diferite metode interactive de predare, inclusiv exemple practice care ar permite OSC să elaboreze și să implementeze planuri de sustenabilitate financiară post instruire. Consultan</w:t>
      </w:r>
      <w:r w:rsidR="00231085" w:rsidRPr="00841A49">
        <w:rPr>
          <w:rFonts w:ascii="Times New Roman" w:eastAsia="Times New Roman" w:hAnsi="Times New Roman" w:cs="Times New Roman"/>
          <w:color w:val="000000"/>
          <w:sz w:val="21"/>
          <w:szCs w:val="21"/>
        </w:rPr>
        <w:t>tul/a</w:t>
      </w:r>
      <w:r w:rsidRPr="00841A49">
        <w:rPr>
          <w:rFonts w:ascii="Times New Roman" w:eastAsia="Times New Roman" w:hAnsi="Times New Roman" w:cs="Times New Roman"/>
          <w:color w:val="000000"/>
          <w:sz w:val="21"/>
          <w:szCs w:val="21"/>
        </w:rPr>
        <w:t xml:space="preserve"> v</w:t>
      </w:r>
      <w:r w:rsidR="00231085" w:rsidRPr="00841A49">
        <w:rPr>
          <w:rFonts w:ascii="Times New Roman" w:eastAsia="Times New Roman" w:hAnsi="Times New Roman" w:cs="Times New Roman"/>
          <w:color w:val="000000"/>
          <w:sz w:val="21"/>
          <w:szCs w:val="21"/>
        </w:rPr>
        <w:t>a</w:t>
      </w:r>
      <w:r w:rsidRPr="00841A49">
        <w:rPr>
          <w:rFonts w:ascii="Times New Roman" w:eastAsia="Times New Roman" w:hAnsi="Times New Roman" w:cs="Times New Roman"/>
          <w:color w:val="000000"/>
          <w:sz w:val="21"/>
          <w:szCs w:val="21"/>
        </w:rPr>
        <w:t xml:space="preserve"> lucra sub supravegherea generală a IVC și supravegherea directă a coordonatoarei pe instruiri și elaborare de politici și în colaborare cu FSM și KM.  </w:t>
      </w:r>
    </w:p>
    <w:p w14:paraId="618395A2" w14:textId="77777777" w:rsidR="006869E3" w:rsidRPr="00841A49" w:rsidRDefault="006869E3" w:rsidP="006869E3">
      <w:pPr>
        <w:spacing w:before="100" w:after="100"/>
        <w:jc w:val="both"/>
        <w:rPr>
          <w:rFonts w:ascii="Times New Roman" w:eastAsia="Times New Roman" w:hAnsi="Times New Roman" w:cs="Times New Roman"/>
          <w:color w:val="000000"/>
          <w:sz w:val="21"/>
          <w:szCs w:val="21"/>
        </w:rPr>
      </w:pPr>
    </w:p>
    <w:p w14:paraId="10104B6F" w14:textId="1259D4E0" w:rsidR="006869E3" w:rsidRPr="00841A49" w:rsidRDefault="006869E3" w:rsidP="006869E3">
      <w:pPr>
        <w:spacing w:before="100" w:after="100"/>
        <w:jc w:val="both"/>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I</w:t>
      </w:r>
      <w:r w:rsidR="004B4250">
        <w:rPr>
          <w:rFonts w:ascii="Times New Roman" w:eastAsia="Times New Roman" w:hAnsi="Times New Roman" w:cs="Times New Roman"/>
          <w:b/>
          <w:bCs/>
          <w:color w:val="000000"/>
          <w:sz w:val="21"/>
          <w:szCs w:val="21"/>
        </w:rPr>
        <w:t>V</w:t>
      </w:r>
      <w:r w:rsidRPr="00841A49">
        <w:rPr>
          <w:rFonts w:ascii="Times New Roman" w:eastAsia="Times New Roman" w:hAnsi="Times New Roman" w:cs="Times New Roman"/>
          <w:b/>
          <w:bCs/>
          <w:color w:val="000000"/>
          <w:sz w:val="21"/>
          <w:szCs w:val="21"/>
        </w:rPr>
        <w:t>.  TERMENE ȘI LIVRABILE</w:t>
      </w:r>
    </w:p>
    <w:p w14:paraId="5C2AA429" w14:textId="524F6ABB"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Consultanța va fi </w:t>
      </w:r>
      <w:r w:rsidR="000B0E82" w:rsidRPr="00841A49">
        <w:rPr>
          <w:rFonts w:ascii="Times New Roman" w:eastAsia="Times New Roman" w:hAnsi="Times New Roman" w:cs="Times New Roman"/>
          <w:color w:val="000000"/>
          <w:sz w:val="21"/>
          <w:szCs w:val="21"/>
        </w:rPr>
        <w:t>oferită</w:t>
      </w:r>
      <w:r w:rsidR="00C33FDC"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în perioada</w:t>
      </w:r>
      <w:r w:rsidR="000B0E82" w:rsidRPr="00841A49">
        <w:rPr>
          <w:rFonts w:ascii="Times New Roman" w:eastAsia="Times New Roman" w:hAnsi="Times New Roman" w:cs="Times New Roman"/>
          <w:color w:val="000000"/>
          <w:sz w:val="21"/>
          <w:szCs w:val="21"/>
        </w:rPr>
        <w:t xml:space="preserve"> </w:t>
      </w:r>
      <w:r w:rsidR="000B0E82" w:rsidRPr="00841A49">
        <w:rPr>
          <w:rFonts w:ascii="Times New Roman" w:eastAsia="Times New Roman" w:hAnsi="Times New Roman" w:cs="Times New Roman"/>
          <w:b/>
          <w:bCs/>
          <w:color w:val="000000"/>
          <w:sz w:val="21"/>
          <w:szCs w:val="21"/>
        </w:rPr>
        <w:t xml:space="preserve">februarie </w:t>
      </w:r>
      <w:r w:rsidRPr="00841A49">
        <w:rPr>
          <w:rFonts w:ascii="Times New Roman" w:eastAsia="Times New Roman" w:hAnsi="Times New Roman" w:cs="Times New Roman"/>
          <w:b/>
          <w:bCs/>
          <w:color w:val="000000"/>
          <w:sz w:val="21"/>
          <w:szCs w:val="21"/>
        </w:rPr>
        <w:t xml:space="preserve"> 2021 - iulie 2022 </w:t>
      </w:r>
      <w:r w:rsidRPr="00841A49">
        <w:rPr>
          <w:rFonts w:ascii="Times New Roman" w:eastAsia="Times New Roman" w:hAnsi="Times New Roman" w:cs="Times New Roman"/>
          <w:color w:val="000000"/>
          <w:sz w:val="21"/>
          <w:szCs w:val="21"/>
        </w:rPr>
        <w:t>de</w:t>
      </w:r>
      <w:r w:rsidR="00590B0C"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color w:val="000000"/>
          <w:sz w:val="21"/>
          <w:szCs w:val="21"/>
        </w:rPr>
        <w:t>către un</w:t>
      </w:r>
      <w:r w:rsidR="001D5658" w:rsidRPr="00841A49">
        <w:rPr>
          <w:rFonts w:ascii="Times New Roman" w:eastAsia="Times New Roman" w:hAnsi="Times New Roman" w:cs="Times New Roman"/>
          <w:color w:val="000000"/>
          <w:sz w:val="21"/>
          <w:szCs w:val="21"/>
        </w:rPr>
        <w:t>/o</w:t>
      </w:r>
      <w:r w:rsidRPr="00841A49">
        <w:rPr>
          <w:rFonts w:ascii="Times New Roman" w:eastAsia="Times New Roman" w:hAnsi="Times New Roman" w:cs="Times New Roman"/>
          <w:color w:val="000000"/>
          <w:sz w:val="21"/>
          <w:szCs w:val="21"/>
        </w:rPr>
        <w:t xml:space="preserve"> consultant</w:t>
      </w:r>
      <w:r w:rsidR="001D5658" w:rsidRPr="00841A49">
        <w:rPr>
          <w:rFonts w:ascii="Times New Roman" w:eastAsia="Times New Roman" w:hAnsi="Times New Roman" w:cs="Times New Roman"/>
          <w:color w:val="000000"/>
          <w:sz w:val="21"/>
          <w:szCs w:val="21"/>
        </w:rPr>
        <w:t>/ă</w:t>
      </w:r>
      <w:r w:rsidRPr="00841A49">
        <w:rPr>
          <w:rFonts w:ascii="Times New Roman" w:eastAsia="Times New Roman" w:hAnsi="Times New Roman" w:cs="Times New Roman"/>
          <w:color w:val="000000"/>
          <w:sz w:val="21"/>
          <w:szCs w:val="21"/>
        </w:rPr>
        <w:t xml:space="preserve"> </w:t>
      </w:r>
      <w:r w:rsidR="00A95820" w:rsidRPr="00841A49">
        <w:rPr>
          <w:rFonts w:ascii="Times New Roman" w:eastAsia="Times New Roman" w:hAnsi="Times New Roman" w:cs="Times New Roman"/>
          <w:color w:val="000000"/>
          <w:sz w:val="21"/>
          <w:szCs w:val="21"/>
        </w:rPr>
        <w:t>național/-ă</w:t>
      </w:r>
      <w:r w:rsidRPr="00841A49">
        <w:rPr>
          <w:rFonts w:ascii="Times New Roman" w:eastAsia="Times New Roman" w:hAnsi="Times New Roman" w:cs="Times New Roman"/>
          <w:color w:val="000000"/>
          <w:sz w:val="21"/>
          <w:szCs w:val="21"/>
        </w:rPr>
        <w:t xml:space="preserve"> care va lucra împreună cu consultantul</w:t>
      </w:r>
      <w:r w:rsidR="001D5658" w:rsidRPr="00841A49">
        <w:rPr>
          <w:rFonts w:ascii="Times New Roman" w:eastAsia="Times New Roman" w:hAnsi="Times New Roman" w:cs="Times New Roman"/>
          <w:color w:val="000000"/>
          <w:sz w:val="21"/>
          <w:szCs w:val="21"/>
        </w:rPr>
        <w:t>/-a</w:t>
      </w:r>
      <w:r w:rsidRPr="00841A49">
        <w:rPr>
          <w:rFonts w:ascii="Times New Roman" w:eastAsia="Times New Roman" w:hAnsi="Times New Roman" w:cs="Times New Roman"/>
          <w:color w:val="000000"/>
          <w:sz w:val="21"/>
          <w:szCs w:val="21"/>
        </w:rPr>
        <w:t xml:space="preserve"> </w:t>
      </w:r>
      <w:r w:rsidR="001D5658" w:rsidRPr="00841A49">
        <w:rPr>
          <w:rFonts w:ascii="Times New Roman" w:eastAsia="Times New Roman" w:hAnsi="Times New Roman" w:cs="Times New Roman"/>
          <w:color w:val="000000"/>
          <w:sz w:val="21"/>
          <w:szCs w:val="21"/>
        </w:rPr>
        <w:t>interna</w:t>
      </w:r>
      <w:r w:rsidR="00577DD8" w:rsidRPr="00841A49">
        <w:rPr>
          <w:rFonts w:ascii="Times New Roman" w:eastAsia="Times New Roman" w:hAnsi="Times New Roman" w:cs="Times New Roman"/>
          <w:color w:val="000000"/>
          <w:sz w:val="21"/>
          <w:szCs w:val="21"/>
        </w:rPr>
        <w:t>ț</w:t>
      </w:r>
      <w:r w:rsidR="001D5658" w:rsidRPr="00841A49">
        <w:rPr>
          <w:rFonts w:ascii="Times New Roman" w:eastAsia="Times New Roman" w:hAnsi="Times New Roman" w:cs="Times New Roman"/>
          <w:color w:val="000000"/>
          <w:sz w:val="21"/>
          <w:szCs w:val="21"/>
        </w:rPr>
        <w:t>ional/ă</w:t>
      </w:r>
      <w:r w:rsidRPr="00841A49">
        <w:rPr>
          <w:rFonts w:ascii="Times New Roman" w:eastAsia="Times New Roman" w:hAnsi="Times New Roman" w:cs="Times New Roman"/>
          <w:color w:val="000000"/>
          <w:sz w:val="21"/>
          <w:szCs w:val="21"/>
        </w:rPr>
        <w:t> (contractat</w:t>
      </w:r>
      <w:r w:rsidR="001D5658" w:rsidRPr="00841A49">
        <w:rPr>
          <w:rFonts w:ascii="Times New Roman" w:eastAsia="Times New Roman" w:hAnsi="Times New Roman" w:cs="Times New Roman"/>
          <w:color w:val="000000"/>
          <w:sz w:val="21"/>
          <w:szCs w:val="21"/>
        </w:rPr>
        <w:t>/ă</w:t>
      </w:r>
      <w:r w:rsidRPr="00841A49">
        <w:rPr>
          <w:rFonts w:ascii="Times New Roman" w:eastAsia="Times New Roman" w:hAnsi="Times New Roman" w:cs="Times New Roman"/>
          <w:color w:val="000000"/>
          <w:sz w:val="21"/>
          <w:szCs w:val="21"/>
        </w:rPr>
        <w:t xml:space="preserve"> separat pentru această</w:t>
      </w:r>
      <w:r w:rsidR="00590B0C"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misiune)</w:t>
      </w:r>
      <w:r w:rsidR="00590B0C"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timp de</w:t>
      </w:r>
      <w:r w:rsidR="00590B0C" w:rsidRPr="00841A49">
        <w:rPr>
          <w:rFonts w:ascii="Times New Roman" w:eastAsia="Times New Roman" w:hAnsi="Times New Roman" w:cs="Times New Roman"/>
          <w:color w:val="000000"/>
          <w:sz w:val="21"/>
          <w:szCs w:val="21"/>
        </w:rPr>
        <w:t xml:space="preserve"> </w:t>
      </w:r>
      <w:r w:rsidR="00A95820" w:rsidRPr="00841A49">
        <w:rPr>
          <w:rFonts w:ascii="Times New Roman" w:eastAsia="Times New Roman" w:hAnsi="Times New Roman" w:cs="Times New Roman"/>
          <w:b/>
          <w:bCs/>
          <w:color w:val="000000"/>
          <w:sz w:val="21"/>
          <w:szCs w:val="21"/>
        </w:rPr>
        <w:t>4</w:t>
      </w:r>
      <w:r w:rsidRPr="00841A49">
        <w:rPr>
          <w:rFonts w:ascii="Times New Roman" w:eastAsia="Times New Roman" w:hAnsi="Times New Roman" w:cs="Times New Roman"/>
          <w:b/>
          <w:bCs/>
          <w:color w:val="000000"/>
          <w:sz w:val="21"/>
          <w:szCs w:val="21"/>
        </w:rPr>
        <w:t xml:space="preserve"> zile</w:t>
      </w:r>
      <w:r w:rsidR="000B0E82" w:rsidRPr="00841A49">
        <w:rPr>
          <w:rFonts w:ascii="Times New Roman" w:eastAsia="Times New Roman" w:hAnsi="Times New Roman" w:cs="Times New Roman"/>
          <w:b/>
          <w:bCs/>
          <w:color w:val="000000"/>
          <w:sz w:val="21"/>
          <w:szCs w:val="21"/>
        </w:rPr>
        <w:t xml:space="preserve"> lucrătoare.  </w:t>
      </w:r>
    </w:p>
    <w:p w14:paraId="7774866A" w14:textId="61319B64" w:rsidR="006869E3" w:rsidRPr="00841A49" w:rsidRDefault="006869E3" w:rsidP="006869E3">
      <w:pPr>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w:t>
      </w:r>
    </w:p>
    <w:p w14:paraId="4C558552" w14:textId="77777777" w:rsidR="006869E3" w:rsidRPr="00841A49" w:rsidRDefault="006869E3" w:rsidP="006869E3">
      <w:pPr>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Principalele rezultate așteptate:</w:t>
      </w:r>
    </w:p>
    <w:p w14:paraId="07E87B86" w14:textId="77777777" w:rsidR="006869E3" w:rsidRPr="00841A49" w:rsidRDefault="006869E3" w:rsidP="006869E3">
      <w:pPr>
        <w:rPr>
          <w:rFonts w:ascii="Times New Roman" w:eastAsia="Times New Roman" w:hAnsi="Times New Roman" w:cs="Times New Roman"/>
          <w:color w:val="000000"/>
          <w:sz w:val="21"/>
          <w:szCs w:val="21"/>
        </w:rPr>
      </w:pPr>
    </w:p>
    <w:p w14:paraId="7CD78A42" w14:textId="315BF3AB"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1. </w:t>
      </w:r>
      <w:r w:rsidR="00577DD8" w:rsidRPr="00841A49">
        <w:rPr>
          <w:rFonts w:ascii="Times New Roman" w:eastAsia="Times New Roman" w:hAnsi="Times New Roman" w:cs="Times New Roman"/>
          <w:color w:val="000000"/>
          <w:sz w:val="21"/>
          <w:szCs w:val="21"/>
        </w:rPr>
        <w:t>Un</w:t>
      </w:r>
      <w:r w:rsidRPr="00841A49">
        <w:rPr>
          <w:rFonts w:ascii="Times New Roman" w:eastAsia="Times New Roman" w:hAnsi="Times New Roman" w:cs="Times New Roman"/>
          <w:color w:val="000000"/>
          <w:sz w:val="21"/>
          <w:szCs w:val="21"/>
        </w:rPr>
        <w:t xml:space="preserve"> program de formare de 2 zile privind sustenabilitatea financiară a OSC + materialele de instruire</w:t>
      </w:r>
      <w:r w:rsidR="00DA4CFC" w:rsidRPr="00841A49">
        <w:rPr>
          <w:rFonts w:ascii="Times New Roman" w:eastAsia="Times New Roman" w:hAnsi="Times New Roman" w:cs="Times New Roman"/>
          <w:color w:val="000000"/>
          <w:sz w:val="21"/>
          <w:szCs w:val="21"/>
        </w:rPr>
        <w:t>, agenda</w:t>
      </w:r>
      <w:r w:rsidR="00B6051B" w:rsidRPr="00841A49">
        <w:rPr>
          <w:rFonts w:ascii="Times New Roman" w:eastAsia="Times New Roman" w:hAnsi="Times New Roman" w:cs="Times New Roman"/>
          <w:color w:val="000000"/>
          <w:sz w:val="21"/>
          <w:szCs w:val="21"/>
        </w:rPr>
        <w:t xml:space="preserve">, </w:t>
      </w:r>
      <w:r w:rsidR="007A43ED" w:rsidRPr="00841A49">
        <w:rPr>
          <w:rFonts w:ascii="Times New Roman" w:eastAsia="Times New Roman" w:hAnsi="Times New Roman" w:cs="Times New Roman"/>
          <w:color w:val="000000"/>
          <w:sz w:val="21"/>
          <w:szCs w:val="21"/>
        </w:rPr>
        <w:t xml:space="preserve">prezentări </w:t>
      </w:r>
      <w:proofErr w:type="spellStart"/>
      <w:r w:rsidR="007A43ED" w:rsidRPr="00841A49">
        <w:rPr>
          <w:rFonts w:ascii="Times New Roman" w:eastAsia="Times New Roman" w:hAnsi="Times New Roman" w:cs="Times New Roman"/>
          <w:color w:val="000000"/>
          <w:sz w:val="21"/>
          <w:szCs w:val="21"/>
        </w:rPr>
        <w:t>power</w:t>
      </w:r>
      <w:proofErr w:type="spellEnd"/>
      <w:r w:rsidR="007A43ED" w:rsidRPr="00841A49">
        <w:rPr>
          <w:rFonts w:ascii="Times New Roman" w:eastAsia="Times New Roman" w:hAnsi="Times New Roman" w:cs="Times New Roman"/>
          <w:color w:val="000000"/>
          <w:sz w:val="21"/>
          <w:szCs w:val="21"/>
        </w:rPr>
        <w:t xml:space="preserve"> </w:t>
      </w:r>
      <w:proofErr w:type="spellStart"/>
      <w:r w:rsidR="007A43ED" w:rsidRPr="00841A49">
        <w:rPr>
          <w:rFonts w:ascii="Times New Roman" w:eastAsia="Times New Roman" w:hAnsi="Times New Roman" w:cs="Times New Roman"/>
          <w:color w:val="000000"/>
          <w:sz w:val="21"/>
          <w:szCs w:val="21"/>
        </w:rPr>
        <w:t>point</w:t>
      </w:r>
      <w:proofErr w:type="spellEnd"/>
      <w:r w:rsidR="00B6051B"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care vor fi distribuite participanților, dezvoltate și prezentate;</w:t>
      </w:r>
    </w:p>
    <w:p w14:paraId="73E00A39" w14:textId="6CC14517"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2. </w:t>
      </w:r>
      <w:r w:rsidR="00143906" w:rsidRPr="00841A49">
        <w:rPr>
          <w:rFonts w:ascii="Times New Roman" w:eastAsia="Times New Roman" w:hAnsi="Times New Roman" w:cs="Times New Roman"/>
          <w:color w:val="000000"/>
          <w:sz w:val="21"/>
          <w:szCs w:val="21"/>
        </w:rPr>
        <w:t xml:space="preserve">Două </w:t>
      </w:r>
      <w:r w:rsidR="00DA4CFC" w:rsidRPr="00841A49">
        <w:rPr>
          <w:rFonts w:ascii="Times New Roman" w:eastAsia="Times New Roman" w:hAnsi="Times New Roman" w:cs="Times New Roman"/>
          <w:color w:val="000000"/>
          <w:sz w:val="21"/>
          <w:szCs w:val="21"/>
        </w:rPr>
        <w:t xml:space="preserve">instruiri </w:t>
      </w:r>
      <w:r w:rsidRPr="00841A49">
        <w:rPr>
          <w:rFonts w:ascii="Times New Roman" w:eastAsia="Times New Roman" w:hAnsi="Times New Roman" w:cs="Times New Roman"/>
          <w:color w:val="000000"/>
          <w:sz w:val="21"/>
          <w:szCs w:val="21"/>
        </w:rPr>
        <w:t xml:space="preserve">a câte 2 zile privind sustenabilitatea financiară pentru 20 de OSC </w:t>
      </w:r>
      <w:r w:rsidR="00DA4CFC" w:rsidRPr="00841A49">
        <w:rPr>
          <w:rFonts w:ascii="Times New Roman" w:eastAsia="Times New Roman" w:hAnsi="Times New Roman" w:cs="Times New Roman"/>
          <w:color w:val="000000"/>
          <w:sz w:val="21"/>
          <w:szCs w:val="21"/>
        </w:rPr>
        <w:t>fiecare,</w:t>
      </w:r>
      <w:r w:rsidR="007A43ED"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desfășurate, și raportul narativ post-instruire elaborat;</w:t>
      </w:r>
    </w:p>
    <w:p w14:paraId="7EAD7F48" w14:textId="45637CE8" w:rsidR="006869E3" w:rsidRPr="00841A49" w:rsidRDefault="00A95820" w:rsidP="008A7D01">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3</w:t>
      </w:r>
      <w:r w:rsidR="006869E3" w:rsidRPr="00841A49">
        <w:rPr>
          <w:rFonts w:ascii="Times New Roman" w:eastAsia="Times New Roman" w:hAnsi="Times New Roman" w:cs="Times New Roman"/>
          <w:color w:val="000000"/>
          <w:sz w:val="21"/>
          <w:szCs w:val="21"/>
        </w:rPr>
        <w:t xml:space="preserve">. </w:t>
      </w:r>
      <w:r w:rsidR="00B6051B" w:rsidRPr="00841A49">
        <w:rPr>
          <w:rFonts w:ascii="Times New Roman" w:eastAsia="Times New Roman" w:hAnsi="Times New Roman" w:cs="Times New Roman"/>
          <w:color w:val="000000"/>
          <w:sz w:val="21"/>
          <w:szCs w:val="21"/>
        </w:rPr>
        <w:t xml:space="preserve">Capacitățile </w:t>
      </w:r>
      <w:r w:rsidR="008A7D01" w:rsidRPr="00841A49">
        <w:rPr>
          <w:rFonts w:ascii="Times New Roman" w:eastAsia="Times New Roman" w:hAnsi="Times New Roman" w:cs="Times New Roman"/>
          <w:color w:val="000000"/>
          <w:sz w:val="21"/>
          <w:szCs w:val="21"/>
        </w:rPr>
        <w:t xml:space="preserve">dezvoltate </w:t>
      </w:r>
      <w:r w:rsidR="00B6051B" w:rsidRPr="00841A49">
        <w:rPr>
          <w:rFonts w:ascii="Times New Roman" w:eastAsia="Times New Roman" w:hAnsi="Times New Roman" w:cs="Times New Roman"/>
          <w:color w:val="000000"/>
          <w:sz w:val="21"/>
          <w:szCs w:val="21"/>
        </w:rPr>
        <w:t>a 40 OSC pentru elaborarea  planuri</w:t>
      </w:r>
      <w:r w:rsidR="008A7D01" w:rsidRPr="00841A49">
        <w:rPr>
          <w:rFonts w:ascii="Times New Roman" w:eastAsia="Times New Roman" w:hAnsi="Times New Roman" w:cs="Times New Roman"/>
          <w:color w:val="000000"/>
          <w:sz w:val="21"/>
          <w:szCs w:val="21"/>
        </w:rPr>
        <w:t>lor</w:t>
      </w:r>
      <w:r w:rsidR="00B6051B" w:rsidRPr="00841A49">
        <w:rPr>
          <w:rFonts w:ascii="Times New Roman" w:eastAsia="Times New Roman" w:hAnsi="Times New Roman" w:cs="Times New Roman"/>
          <w:color w:val="000000"/>
          <w:sz w:val="21"/>
          <w:szCs w:val="21"/>
        </w:rPr>
        <w:t xml:space="preserve"> de sustenabilitate financiară</w:t>
      </w:r>
      <w:r w:rsidR="008A7D01" w:rsidRPr="00841A49">
        <w:rPr>
          <w:rFonts w:ascii="Times New Roman" w:eastAsia="Times New Roman" w:hAnsi="Times New Roman" w:cs="Times New Roman"/>
          <w:color w:val="000000"/>
          <w:sz w:val="21"/>
          <w:szCs w:val="21"/>
        </w:rPr>
        <w:t>.</w:t>
      </w:r>
    </w:p>
    <w:p w14:paraId="1D493FC2" w14:textId="77777777" w:rsidR="008A23E3" w:rsidRPr="00841A49" w:rsidRDefault="008A23E3" w:rsidP="006869E3">
      <w:pPr>
        <w:rPr>
          <w:rFonts w:ascii="Times New Roman" w:eastAsia="Times New Roman" w:hAnsi="Times New Roman" w:cs="Times New Roman"/>
          <w:color w:val="000000"/>
          <w:sz w:val="21"/>
          <w:szCs w:val="21"/>
        </w:rPr>
      </w:pPr>
    </w:p>
    <w:p w14:paraId="1E6FF881" w14:textId="67E03F61" w:rsidR="000B0E82" w:rsidRPr="00841A49" w:rsidRDefault="008A23E3" w:rsidP="008A7D01">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Astfel, vor fi livrate două instruiri a câte 2 zile privind sustenabilitatea financiară a OSC, pentru</w:t>
      </w:r>
      <w:r w:rsidR="00BC52FA" w:rsidRPr="00841A49">
        <w:rPr>
          <w:rFonts w:ascii="Times New Roman" w:eastAsia="Times New Roman" w:hAnsi="Times New Roman" w:cs="Times New Roman"/>
          <w:color w:val="000000"/>
          <w:sz w:val="21"/>
          <w:szCs w:val="21"/>
        </w:rPr>
        <w:t xml:space="preserve"> reprezentantele și</w:t>
      </w:r>
      <w:r w:rsidRPr="00841A49">
        <w:rPr>
          <w:rFonts w:ascii="Times New Roman" w:eastAsia="Times New Roman" w:hAnsi="Times New Roman" w:cs="Times New Roman"/>
          <w:color w:val="000000"/>
          <w:sz w:val="21"/>
          <w:szCs w:val="21"/>
        </w:rPr>
        <w:t xml:space="preserve"> reprezentanții a 40 OSC din domeniul social</w:t>
      </w:r>
      <w:r w:rsidR="003476DC" w:rsidRPr="00841A49">
        <w:rPr>
          <w:rFonts w:ascii="Times New Roman" w:eastAsia="Times New Roman" w:hAnsi="Times New Roman" w:cs="Times New Roman"/>
          <w:color w:val="000000"/>
          <w:sz w:val="21"/>
          <w:szCs w:val="21"/>
        </w:rPr>
        <w:t xml:space="preserve"> pentru ca </w:t>
      </w:r>
      <w:r w:rsidR="00BC52FA" w:rsidRPr="00841A49">
        <w:rPr>
          <w:rFonts w:ascii="Times New Roman" w:eastAsia="Times New Roman" w:hAnsi="Times New Roman" w:cs="Times New Roman"/>
          <w:color w:val="000000"/>
          <w:sz w:val="21"/>
          <w:szCs w:val="21"/>
        </w:rPr>
        <w:t>ele/ei</w:t>
      </w:r>
      <w:r w:rsidR="003476DC" w:rsidRPr="00841A49">
        <w:rPr>
          <w:rFonts w:ascii="Times New Roman" w:eastAsia="Times New Roman" w:hAnsi="Times New Roman" w:cs="Times New Roman"/>
          <w:color w:val="000000"/>
          <w:sz w:val="21"/>
          <w:szCs w:val="21"/>
        </w:rPr>
        <w:t xml:space="preserve"> să-și dezvolte cunoștințele </w:t>
      </w:r>
      <w:r w:rsidR="00BC52FA" w:rsidRPr="00841A49">
        <w:rPr>
          <w:rFonts w:ascii="Times New Roman" w:eastAsia="Times New Roman" w:hAnsi="Times New Roman" w:cs="Times New Roman"/>
          <w:color w:val="000000"/>
          <w:sz w:val="21"/>
          <w:szCs w:val="21"/>
        </w:rPr>
        <w:t>întru</w:t>
      </w:r>
      <w:r w:rsidR="003476DC" w:rsidRPr="00841A49">
        <w:rPr>
          <w:rFonts w:ascii="Times New Roman" w:eastAsia="Times New Roman" w:hAnsi="Times New Roman" w:cs="Times New Roman"/>
          <w:color w:val="000000"/>
          <w:sz w:val="21"/>
          <w:szCs w:val="21"/>
        </w:rPr>
        <w:t xml:space="preserve"> diversificarea surselor de finanțare</w:t>
      </w:r>
      <w:r w:rsidR="0019423E" w:rsidRPr="00841A49">
        <w:rPr>
          <w:rFonts w:ascii="Times New Roman" w:eastAsia="Times New Roman" w:hAnsi="Times New Roman" w:cs="Times New Roman"/>
          <w:color w:val="000000"/>
          <w:sz w:val="21"/>
          <w:szCs w:val="21"/>
        </w:rPr>
        <w:t xml:space="preserve"> a OSC din care fac parte</w:t>
      </w:r>
      <w:r w:rsidR="003476DC" w:rsidRPr="00841A49">
        <w:rPr>
          <w:rFonts w:ascii="Times New Roman" w:eastAsia="Times New Roman" w:hAnsi="Times New Roman" w:cs="Times New Roman"/>
          <w:color w:val="000000"/>
          <w:sz w:val="21"/>
          <w:szCs w:val="21"/>
        </w:rPr>
        <w:t xml:space="preserve"> și în scopul elaborării unor planuri de sustenabilitate financiară</w:t>
      </w:r>
      <w:r w:rsidR="0019423E" w:rsidRPr="00841A49">
        <w:rPr>
          <w:rFonts w:ascii="Times New Roman" w:eastAsia="Times New Roman" w:hAnsi="Times New Roman" w:cs="Times New Roman"/>
          <w:color w:val="000000"/>
          <w:sz w:val="21"/>
          <w:szCs w:val="21"/>
        </w:rPr>
        <w:t xml:space="preserve"> pe termen mediu și lung</w:t>
      </w:r>
      <w:r w:rsidR="00606876" w:rsidRPr="00841A49">
        <w:rPr>
          <w:rFonts w:ascii="Times New Roman" w:eastAsia="Times New Roman" w:hAnsi="Times New Roman" w:cs="Times New Roman"/>
          <w:color w:val="000000"/>
          <w:sz w:val="21"/>
          <w:szCs w:val="21"/>
        </w:rPr>
        <w:t xml:space="preserve"> pentru organizațiile lor</w:t>
      </w:r>
      <w:r w:rsidR="003476DC" w:rsidRPr="00841A49">
        <w:rPr>
          <w:rFonts w:ascii="Times New Roman" w:eastAsia="Times New Roman" w:hAnsi="Times New Roman" w:cs="Times New Roman"/>
          <w:color w:val="000000"/>
          <w:sz w:val="21"/>
          <w:szCs w:val="21"/>
        </w:rPr>
        <w:t>.</w:t>
      </w:r>
    </w:p>
    <w:p w14:paraId="475803F2" w14:textId="3B9FAFA0" w:rsidR="006869E3" w:rsidRPr="00841A49" w:rsidRDefault="006869E3" w:rsidP="000E7DEE">
      <w:pPr>
        <w:jc w:val="both"/>
        <w:rPr>
          <w:rFonts w:ascii="Times New Roman" w:eastAsia="Times New Roman" w:hAnsi="Times New Roman" w:cs="Times New Roman"/>
          <w:color w:val="000000"/>
          <w:sz w:val="21"/>
          <w:szCs w:val="21"/>
        </w:rPr>
      </w:pPr>
    </w:p>
    <w:p w14:paraId="169C3F52" w14:textId="306DD8EB" w:rsidR="006869E3" w:rsidRPr="00841A49" w:rsidRDefault="006869E3" w:rsidP="006869E3">
      <w:pPr>
        <w:spacing w:before="100" w:after="10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 xml:space="preserve">Modulele de instruire vor include </w:t>
      </w:r>
      <w:r w:rsidR="00231085" w:rsidRPr="00841A49">
        <w:rPr>
          <w:rFonts w:ascii="Times New Roman" w:eastAsia="Times New Roman" w:hAnsi="Times New Roman" w:cs="Times New Roman"/>
          <w:b/>
          <w:bCs/>
          <w:color w:val="000000"/>
          <w:sz w:val="21"/>
          <w:szCs w:val="21"/>
        </w:rPr>
        <w:t xml:space="preserve">dar nu se vor limita la </w:t>
      </w:r>
      <w:r w:rsidRPr="00841A49">
        <w:rPr>
          <w:rFonts w:ascii="Times New Roman" w:eastAsia="Times New Roman" w:hAnsi="Times New Roman" w:cs="Times New Roman"/>
          <w:b/>
          <w:bCs/>
          <w:color w:val="000000"/>
          <w:sz w:val="21"/>
          <w:szCs w:val="21"/>
        </w:rPr>
        <w:t>următoarele teme:</w:t>
      </w:r>
    </w:p>
    <w:p w14:paraId="0335EF8E" w14:textId="77777777" w:rsidR="006869E3" w:rsidRPr="00841A49" w:rsidRDefault="006869E3" w:rsidP="007A43ED">
      <w:pPr>
        <w:pStyle w:val="ListParagraph"/>
        <w:widowControl/>
        <w:numPr>
          <w:ilvl w:val="0"/>
          <w:numId w:val="5"/>
        </w:numPr>
        <w:autoSpaceDE/>
        <w:autoSpaceDN/>
        <w:spacing w:before="100"/>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Construirea unor sisteme organizaționale integre, transparente și responsabile;</w:t>
      </w:r>
    </w:p>
    <w:p w14:paraId="4733C7FE" w14:textId="77777777" w:rsidR="006869E3" w:rsidRPr="00841A49" w:rsidRDefault="006869E3" w:rsidP="007A43ED">
      <w:pPr>
        <w:pStyle w:val="ListParagraph"/>
        <w:widowControl/>
        <w:numPr>
          <w:ilvl w:val="0"/>
          <w:numId w:val="5"/>
        </w:numPr>
        <w:autoSpaceDE/>
        <w:autoSpaceDN/>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Analiza lacunelor de finanțare ale OSC și analiza mediului de finanțare;</w:t>
      </w:r>
    </w:p>
    <w:p w14:paraId="288C37F7" w14:textId="661BA8FF" w:rsidR="006869E3" w:rsidRPr="00841A49" w:rsidRDefault="006869E3" w:rsidP="007A43ED">
      <w:pPr>
        <w:pStyle w:val="ListParagraph"/>
        <w:widowControl/>
        <w:numPr>
          <w:ilvl w:val="0"/>
          <w:numId w:val="5"/>
        </w:numPr>
        <w:autoSpaceDE/>
        <w:autoSpaceDN/>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Dezvoltarea fondului de rezervă al organizației;</w:t>
      </w:r>
    </w:p>
    <w:p w14:paraId="4E2F30C1" w14:textId="2D6143D6" w:rsidR="00B6051B" w:rsidRPr="00841A49" w:rsidRDefault="00B6051B" w:rsidP="007A43ED">
      <w:pPr>
        <w:pStyle w:val="ListParagraph"/>
        <w:widowControl/>
        <w:numPr>
          <w:ilvl w:val="0"/>
          <w:numId w:val="5"/>
        </w:numPr>
        <w:autoSpaceDE/>
        <w:autoSpaceDN/>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Diversificarea resurselor fina</w:t>
      </w:r>
      <w:r w:rsidR="00F42D77" w:rsidRPr="00841A49">
        <w:rPr>
          <w:rFonts w:ascii="Times New Roman" w:eastAsia="Times New Roman" w:hAnsi="Times New Roman" w:cs="Times New Roman"/>
          <w:color w:val="000000"/>
          <w:sz w:val="21"/>
          <w:szCs w:val="21"/>
        </w:rPr>
        <w:t>n</w:t>
      </w:r>
      <w:r w:rsidRPr="00841A49">
        <w:rPr>
          <w:rFonts w:ascii="Times New Roman" w:eastAsia="Times New Roman" w:hAnsi="Times New Roman" w:cs="Times New Roman"/>
          <w:color w:val="000000"/>
          <w:sz w:val="21"/>
          <w:szCs w:val="21"/>
        </w:rPr>
        <w:t>ciare ale organizației</w:t>
      </w:r>
      <w:r w:rsidR="00F42D77" w:rsidRPr="00841A49">
        <w:rPr>
          <w:rFonts w:ascii="Times New Roman" w:eastAsia="Times New Roman" w:hAnsi="Times New Roman" w:cs="Times New Roman"/>
          <w:color w:val="000000"/>
          <w:sz w:val="21"/>
          <w:szCs w:val="21"/>
        </w:rPr>
        <w:t>;</w:t>
      </w:r>
    </w:p>
    <w:p w14:paraId="011EBC5D" w14:textId="00455719" w:rsidR="00B6051B" w:rsidRPr="00841A49" w:rsidRDefault="00B6051B" w:rsidP="007A43ED">
      <w:pPr>
        <w:pStyle w:val="ListParagraph"/>
        <w:widowControl/>
        <w:numPr>
          <w:ilvl w:val="0"/>
          <w:numId w:val="5"/>
        </w:numPr>
        <w:autoSpaceDE/>
        <w:autoSpaceDN/>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lastRenderedPageBreak/>
        <w:t>Lucrul cu populația pentru sus</w:t>
      </w:r>
      <w:r w:rsidR="00F42D77" w:rsidRPr="00841A49">
        <w:rPr>
          <w:rFonts w:ascii="Times New Roman" w:eastAsia="Times New Roman" w:hAnsi="Times New Roman" w:cs="Times New Roman"/>
          <w:color w:val="000000"/>
          <w:sz w:val="21"/>
          <w:szCs w:val="21"/>
        </w:rPr>
        <w:t>ț</w:t>
      </w:r>
      <w:r w:rsidRPr="00841A49">
        <w:rPr>
          <w:rFonts w:ascii="Times New Roman" w:eastAsia="Times New Roman" w:hAnsi="Times New Roman" w:cs="Times New Roman"/>
          <w:color w:val="000000"/>
          <w:sz w:val="21"/>
          <w:szCs w:val="21"/>
        </w:rPr>
        <w:t>inerea financiară a proiectelor organiza</w:t>
      </w:r>
      <w:r w:rsidR="00F42D77" w:rsidRPr="00841A49">
        <w:rPr>
          <w:rFonts w:ascii="Times New Roman" w:eastAsia="Times New Roman" w:hAnsi="Times New Roman" w:cs="Times New Roman"/>
          <w:color w:val="000000"/>
          <w:sz w:val="21"/>
          <w:szCs w:val="21"/>
        </w:rPr>
        <w:t>ț</w:t>
      </w:r>
      <w:r w:rsidRPr="00841A49">
        <w:rPr>
          <w:rFonts w:ascii="Times New Roman" w:eastAsia="Times New Roman" w:hAnsi="Times New Roman" w:cs="Times New Roman"/>
          <w:color w:val="000000"/>
          <w:sz w:val="21"/>
          <w:szCs w:val="21"/>
        </w:rPr>
        <w:t>iei</w:t>
      </w:r>
      <w:r w:rsidR="00F42D77" w:rsidRPr="00841A49">
        <w:rPr>
          <w:rFonts w:ascii="Times New Roman" w:eastAsia="Times New Roman" w:hAnsi="Times New Roman" w:cs="Times New Roman"/>
          <w:color w:val="000000"/>
          <w:sz w:val="21"/>
          <w:szCs w:val="21"/>
        </w:rPr>
        <w:t>;</w:t>
      </w:r>
    </w:p>
    <w:p w14:paraId="264BBD4C" w14:textId="7331CB44" w:rsidR="006869E3" w:rsidRPr="00841A49" w:rsidRDefault="006869E3" w:rsidP="007A43ED">
      <w:pPr>
        <w:pStyle w:val="ListParagraph"/>
        <w:widowControl/>
        <w:numPr>
          <w:ilvl w:val="0"/>
          <w:numId w:val="5"/>
        </w:numPr>
        <w:autoSpaceDE/>
        <w:autoSpaceDN/>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Modalități de abordare a</w:t>
      </w:r>
      <w:r w:rsidR="00330607" w:rsidRPr="00841A49">
        <w:rPr>
          <w:rFonts w:ascii="Times New Roman" w:eastAsia="Times New Roman" w:hAnsi="Times New Roman" w:cs="Times New Roman"/>
          <w:color w:val="000000"/>
          <w:sz w:val="21"/>
          <w:szCs w:val="21"/>
        </w:rPr>
        <w:t>le</w:t>
      </w:r>
      <w:r w:rsidRPr="00841A49">
        <w:rPr>
          <w:rFonts w:ascii="Times New Roman" w:eastAsia="Times New Roman" w:hAnsi="Times New Roman" w:cs="Times New Roman"/>
          <w:color w:val="000000"/>
          <w:sz w:val="21"/>
          <w:szCs w:val="21"/>
        </w:rPr>
        <w:t xml:space="preserve"> instituțiilor publice pentru finanțarea proiectelor OSC</w:t>
      </w:r>
      <w:r w:rsidR="001C43C6" w:rsidRPr="00841A49">
        <w:rPr>
          <w:rFonts w:ascii="Times New Roman" w:eastAsia="Times New Roman" w:hAnsi="Times New Roman" w:cs="Times New Roman"/>
          <w:color w:val="000000"/>
          <w:sz w:val="21"/>
          <w:szCs w:val="21"/>
        </w:rPr>
        <w:t xml:space="preserve"> din domeniul social</w:t>
      </w:r>
      <w:r w:rsidRPr="00841A49">
        <w:rPr>
          <w:rFonts w:ascii="Times New Roman" w:eastAsia="Times New Roman" w:hAnsi="Times New Roman" w:cs="Times New Roman"/>
          <w:color w:val="000000"/>
          <w:sz w:val="21"/>
          <w:szCs w:val="21"/>
        </w:rPr>
        <w:t>;</w:t>
      </w:r>
    </w:p>
    <w:p w14:paraId="42A9D9C9" w14:textId="6622AEDD" w:rsidR="006869E3" w:rsidRPr="00841A49" w:rsidRDefault="006869E3" w:rsidP="007A43ED">
      <w:pPr>
        <w:pStyle w:val="ListParagraph"/>
        <w:widowControl/>
        <w:numPr>
          <w:ilvl w:val="0"/>
          <w:numId w:val="5"/>
        </w:numPr>
        <w:autoSpaceDE/>
        <w:autoSpaceDN/>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Dezvoltarea  plan</w:t>
      </w:r>
      <w:r w:rsidR="00B6051B" w:rsidRPr="00841A49">
        <w:rPr>
          <w:rFonts w:ascii="Times New Roman" w:eastAsia="Times New Roman" w:hAnsi="Times New Roman" w:cs="Times New Roman"/>
          <w:color w:val="000000"/>
          <w:sz w:val="21"/>
          <w:szCs w:val="21"/>
        </w:rPr>
        <w:t>ului</w:t>
      </w:r>
      <w:r w:rsidRPr="00841A49">
        <w:rPr>
          <w:rFonts w:ascii="Times New Roman" w:eastAsia="Times New Roman" w:hAnsi="Times New Roman" w:cs="Times New Roman"/>
          <w:color w:val="000000"/>
          <w:sz w:val="21"/>
          <w:szCs w:val="21"/>
        </w:rPr>
        <w:t xml:space="preserve"> de sustenabilitate financiară care să includă strategii pentru ca OSC din domeniul social să fie</w:t>
      </w:r>
      <w:r w:rsidR="003476DC"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pro</w:t>
      </w:r>
      <w:r w:rsidR="00F42D77" w:rsidRPr="00841A49">
        <w:rPr>
          <w:rFonts w:ascii="Times New Roman" w:eastAsia="Times New Roman" w:hAnsi="Times New Roman" w:cs="Times New Roman"/>
          <w:color w:val="000000"/>
          <w:sz w:val="21"/>
          <w:szCs w:val="21"/>
        </w:rPr>
        <w:t>-</w:t>
      </w:r>
      <w:r w:rsidRPr="00841A49">
        <w:rPr>
          <w:rFonts w:ascii="Times New Roman" w:eastAsia="Times New Roman" w:hAnsi="Times New Roman" w:cs="Times New Roman"/>
          <w:color w:val="000000"/>
          <w:sz w:val="21"/>
          <w:szCs w:val="21"/>
        </w:rPr>
        <w:t>active în metodele lor de diversificare a finanțării</w:t>
      </w:r>
      <w:r w:rsidR="00F84327"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(este de așteptat ca cel puțin 50% dintre OSC să își dezvolte</w:t>
      </w:r>
      <w:r w:rsidR="00103BBE"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planurile de sustenabilitate financiară până la sfârșitul proiectului);</w:t>
      </w:r>
    </w:p>
    <w:p w14:paraId="7EAE7CA4" w14:textId="42AFE838" w:rsidR="006869E3" w:rsidRPr="00841A49" w:rsidRDefault="006869E3" w:rsidP="00906921">
      <w:pPr>
        <w:pStyle w:val="ListParagraph"/>
        <w:widowControl/>
        <w:numPr>
          <w:ilvl w:val="0"/>
          <w:numId w:val="5"/>
        </w:numPr>
        <w:autoSpaceDE/>
        <w:autoSpaceDN/>
        <w:spacing w:after="100"/>
        <w:ind w:left="180" w:hanging="180"/>
        <w:contextualSpacing/>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Dezvoltarea planului de marketing al OSC, care va include strategia organizației pentru creșterea vizibilității și îmbunătățirea reputației OSC etc.</w:t>
      </w:r>
    </w:p>
    <w:p w14:paraId="1D88F720" w14:textId="77777777"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w:t>
      </w:r>
    </w:p>
    <w:p w14:paraId="788EB046" w14:textId="7357B24B" w:rsidR="00703DDE"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*Notă! </w:t>
      </w:r>
      <w:r w:rsidRPr="00841A49">
        <w:rPr>
          <w:rFonts w:ascii="Times New Roman" w:eastAsia="Times New Roman" w:hAnsi="Times New Roman" w:cs="Times New Roman"/>
          <w:color w:val="000000"/>
          <w:sz w:val="21"/>
          <w:szCs w:val="21"/>
        </w:rPr>
        <w:t>Pe lângă analiza abordărilor inovatoare de strângere de fonduri</w:t>
      </w:r>
      <w:r w:rsidR="001C43C6" w:rsidRPr="00841A49">
        <w:rPr>
          <w:rFonts w:ascii="Times New Roman" w:eastAsia="Times New Roman" w:hAnsi="Times New Roman" w:cs="Times New Roman"/>
          <w:color w:val="000000"/>
          <w:sz w:val="21"/>
          <w:szCs w:val="21"/>
        </w:rPr>
        <w:t xml:space="preserve"> și sistematizarea </w:t>
      </w:r>
      <w:r w:rsidRPr="00841A49">
        <w:rPr>
          <w:rFonts w:ascii="Times New Roman" w:eastAsia="Times New Roman" w:hAnsi="Times New Roman" w:cs="Times New Roman"/>
          <w:color w:val="000000"/>
          <w:sz w:val="21"/>
          <w:szCs w:val="21"/>
        </w:rPr>
        <w:t>bunelor practici de finanțare a OSC din domeniul social (din experiența altor state), </w:t>
      </w:r>
      <w:r w:rsidR="00A95820" w:rsidRPr="00841A49">
        <w:rPr>
          <w:rFonts w:ascii="Times New Roman" w:eastAsia="Times New Roman" w:hAnsi="Times New Roman" w:cs="Times New Roman"/>
          <w:color w:val="000000"/>
          <w:sz w:val="21"/>
          <w:szCs w:val="21"/>
        </w:rPr>
        <w:t>programul de formare</w:t>
      </w:r>
      <w:r w:rsidRPr="00841A49">
        <w:rPr>
          <w:rFonts w:ascii="Times New Roman" w:eastAsia="Times New Roman" w:hAnsi="Times New Roman" w:cs="Times New Roman"/>
          <w:color w:val="000000"/>
          <w:sz w:val="21"/>
          <w:szCs w:val="21"/>
        </w:rPr>
        <w:t xml:space="preserve"> ar trebui să conțină, </w:t>
      </w:r>
      <w:r w:rsidR="001C43C6" w:rsidRPr="00841A49">
        <w:rPr>
          <w:rFonts w:ascii="Times New Roman" w:eastAsia="Times New Roman" w:hAnsi="Times New Roman" w:cs="Times New Roman"/>
          <w:color w:val="000000"/>
          <w:sz w:val="21"/>
          <w:szCs w:val="21"/>
        </w:rPr>
        <w:t>modele</w:t>
      </w:r>
      <w:r w:rsidRPr="00841A49">
        <w:rPr>
          <w:rFonts w:ascii="Times New Roman" w:eastAsia="Times New Roman" w:hAnsi="Times New Roman" w:cs="Times New Roman"/>
          <w:color w:val="000000"/>
          <w:sz w:val="21"/>
          <w:szCs w:val="21"/>
        </w:rPr>
        <w:t xml:space="preserve"> pentru planificarea campaniilor de strângere de fonduri, exemple de organizare</w:t>
      </w:r>
      <w:r w:rsidR="001C43C6"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 xml:space="preserve">a campaniilor de strângere de fonduri, instrucțiuni privind organizarea campaniilor de </w:t>
      </w:r>
      <w:proofErr w:type="spellStart"/>
      <w:r w:rsidRPr="00841A49">
        <w:rPr>
          <w:rFonts w:ascii="Times New Roman" w:eastAsia="Times New Roman" w:hAnsi="Times New Roman" w:cs="Times New Roman"/>
          <w:color w:val="000000"/>
          <w:sz w:val="21"/>
          <w:szCs w:val="21"/>
        </w:rPr>
        <w:t>advocacy</w:t>
      </w:r>
      <w:proofErr w:type="spellEnd"/>
      <w:r w:rsidR="00B6051B" w:rsidRPr="00841A49">
        <w:rPr>
          <w:rFonts w:ascii="Times New Roman" w:eastAsia="Times New Roman" w:hAnsi="Times New Roman" w:cs="Times New Roman"/>
          <w:color w:val="000000"/>
          <w:sz w:val="21"/>
          <w:szCs w:val="21"/>
        </w:rPr>
        <w:t>, model de plan de sustenabilitate financiară</w:t>
      </w:r>
      <w:r w:rsidRPr="00841A49">
        <w:rPr>
          <w:rFonts w:ascii="Times New Roman" w:eastAsia="Times New Roman" w:hAnsi="Times New Roman" w:cs="Times New Roman"/>
          <w:color w:val="000000"/>
          <w:sz w:val="21"/>
          <w:szCs w:val="21"/>
        </w:rPr>
        <w:t>.</w:t>
      </w:r>
    </w:p>
    <w:p w14:paraId="210B2A8B" w14:textId="77777777" w:rsidR="006869E3" w:rsidRPr="00841A49" w:rsidRDefault="006869E3" w:rsidP="006869E3">
      <w:pPr>
        <w:jc w:val="both"/>
        <w:rPr>
          <w:rFonts w:ascii="Times New Roman" w:eastAsia="Times New Roman" w:hAnsi="Times New Roman" w:cs="Times New Roman"/>
          <w:color w:val="000000"/>
          <w:sz w:val="21"/>
          <w:szCs w:val="21"/>
        </w:rPr>
      </w:pPr>
    </w:p>
    <w:p w14:paraId="7C5A80B4" w14:textId="1B486194" w:rsidR="009A281B" w:rsidRPr="00841A49" w:rsidRDefault="006869E3" w:rsidP="006869E3">
      <w:pPr>
        <w:spacing w:before="100" w:after="100"/>
        <w:jc w:val="both"/>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V. ABILITĂȚILE ȘI EXPERIENȚA NECESARĂ:</w:t>
      </w:r>
    </w:p>
    <w:p w14:paraId="7F775503" w14:textId="77777777" w:rsidR="00841A49" w:rsidRPr="00841A49" w:rsidRDefault="00841A49" w:rsidP="006869E3">
      <w:pPr>
        <w:spacing w:before="100" w:after="100"/>
        <w:jc w:val="both"/>
        <w:rPr>
          <w:rFonts w:ascii="Times New Roman" w:eastAsia="Times New Roman" w:hAnsi="Times New Roman" w:cs="Times New Roman"/>
          <w:b/>
          <w:bCs/>
          <w:color w:val="000000"/>
          <w:sz w:val="21"/>
          <w:szCs w:val="21"/>
        </w:rPr>
      </w:pPr>
    </w:p>
    <w:p w14:paraId="772A3BE0" w14:textId="77777777" w:rsidR="006869E3" w:rsidRPr="00841A49" w:rsidRDefault="006869E3" w:rsidP="006869E3">
      <w:pPr>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Educație și experiență</w:t>
      </w:r>
    </w:p>
    <w:p w14:paraId="2A47F2DE" w14:textId="031DBDA2" w:rsidR="006869E3" w:rsidRPr="00841A49" w:rsidRDefault="006869E3" w:rsidP="00107D3C">
      <w:pPr>
        <w:pStyle w:val="ListParagraph"/>
        <w:numPr>
          <w:ilvl w:val="0"/>
          <w:numId w:val="7"/>
        </w:numPr>
        <w:ind w:left="27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Studii universitare sau post‐universitare în domeniul științelor sociale și umanitare (de ex. sociologie, asistență socială sau alte domenii relevante); și cel puțin cinci (5) ani de experiență relevantă de lucru pe domenii legate de strângerea de fonduri pentru OSC</w:t>
      </w:r>
      <w:r w:rsidR="00606876" w:rsidRPr="00841A49">
        <w:rPr>
          <w:rFonts w:ascii="Times New Roman" w:eastAsia="Times New Roman" w:hAnsi="Times New Roman" w:cs="Times New Roman"/>
          <w:color w:val="000000"/>
          <w:sz w:val="21"/>
          <w:szCs w:val="21"/>
        </w:rPr>
        <w:t>, sustenabilitatea financiară a OSC</w:t>
      </w:r>
      <w:r w:rsidRPr="00841A49">
        <w:rPr>
          <w:rFonts w:ascii="Times New Roman" w:eastAsia="Times New Roman" w:hAnsi="Times New Roman" w:cs="Times New Roman"/>
          <w:color w:val="000000"/>
          <w:sz w:val="21"/>
          <w:szCs w:val="21"/>
        </w:rPr>
        <w:t>;         </w:t>
      </w:r>
    </w:p>
    <w:p w14:paraId="253CF71B" w14:textId="77777777" w:rsidR="006869E3" w:rsidRPr="00841A49" w:rsidRDefault="006869E3" w:rsidP="007A43ED">
      <w:pPr>
        <w:widowControl/>
        <w:numPr>
          <w:ilvl w:val="0"/>
          <w:numId w:val="2"/>
        </w:numPr>
        <w:autoSpaceDE/>
        <w:autoSpaceDN/>
        <w:ind w:left="27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Cunoștințe aprofundate în domeniul dezvoltării societății civile din Republica Moldova;</w:t>
      </w:r>
    </w:p>
    <w:p w14:paraId="2EE09316" w14:textId="39D96678" w:rsidR="006869E3" w:rsidRPr="00841A49" w:rsidRDefault="006869E3" w:rsidP="007A43ED">
      <w:pPr>
        <w:widowControl/>
        <w:numPr>
          <w:ilvl w:val="0"/>
          <w:numId w:val="3"/>
        </w:numPr>
        <w:autoSpaceDE/>
        <w:autoSpaceDN/>
        <w:ind w:left="27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Experiență de cel puțin</w:t>
      </w:r>
      <w:r w:rsidR="00DC33DD"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5</w:t>
      </w:r>
      <w:r w:rsidR="00DC33DD"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ani în furnizarea de asistență tehnică și sprijin organizațiilor societății civile în strângerea de fonduri pentru OSC;</w:t>
      </w:r>
    </w:p>
    <w:p w14:paraId="5BE42F0D" w14:textId="2A873E58" w:rsidR="001D02A6" w:rsidRPr="00841A49" w:rsidRDefault="006869E3" w:rsidP="000E7DEE">
      <w:pPr>
        <w:widowControl/>
        <w:autoSpaceDE/>
        <w:autoSpaceDN/>
        <w:jc w:val="both"/>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color w:val="000000"/>
          <w:sz w:val="21"/>
          <w:szCs w:val="21"/>
        </w:rPr>
        <w:t>Experiență în furnizarea de instruiri similare pentru OSC.</w:t>
      </w:r>
    </w:p>
    <w:p w14:paraId="7ADBBC7F" w14:textId="77777777" w:rsidR="006869E3" w:rsidRPr="00841A49" w:rsidRDefault="006869E3" w:rsidP="006869E3">
      <w:pPr>
        <w:jc w:val="both"/>
        <w:rPr>
          <w:rFonts w:ascii="Times New Roman" w:eastAsia="Times New Roman" w:hAnsi="Times New Roman" w:cs="Times New Roman"/>
          <w:b/>
          <w:bCs/>
          <w:color w:val="000000"/>
          <w:sz w:val="21"/>
          <w:szCs w:val="21"/>
        </w:rPr>
      </w:pPr>
    </w:p>
    <w:p w14:paraId="5ADB51F1" w14:textId="77777777"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Limbi de lucru și abilități IT</w:t>
      </w:r>
    </w:p>
    <w:p w14:paraId="2AE3637E" w14:textId="59BD1CF4" w:rsidR="006869E3" w:rsidRPr="00841A49" w:rsidRDefault="006869E3" w:rsidP="007A43ED">
      <w:pPr>
        <w:widowControl/>
        <w:numPr>
          <w:ilvl w:val="0"/>
          <w:numId w:val="4"/>
        </w:numPr>
        <w:autoSpaceDE/>
        <w:autoSpaceDN/>
        <w:ind w:left="27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Serviciile de consultanță vor fi oferite în limba engleză și română, astfel sunt așteptate abilități excelente de comunicare orală și scrisă în </w:t>
      </w:r>
      <w:r w:rsidR="004C2792" w:rsidRPr="00841A49">
        <w:rPr>
          <w:rFonts w:ascii="Times New Roman" w:eastAsia="Times New Roman" w:hAnsi="Times New Roman" w:cs="Times New Roman"/>
          <w:color w:val="000000"/>
          <w:sz w:val="21"/>
          <w:szCs w:val="21"/>
        </w:rPr>
        <w:t>ambele limbi</w:t>
      </w:r>
      <w:r w:rsidRPr="00841A49">
        <w:rPr>
          <w:rFonts w:ascii="Times New Roman" w:eastAsia="Times New Roman" w:hAnsi="Times New Roman" w:cs="Times New Roman"/>
          <w:color w:val="000000"/>
          <w:sz w:val="21"/>
          <w:szCs w:val="21"/>
        </w:rPr>
        <w:t>;</w:t>
      </w:r>
    </w:p>
    <w:p w14:paraId="706CA38D" w14:textId="6F538E19" w:rsidR="006869E3" w:rsidRPr="00841A49" w:rsidRDefault="006869E3" w:rsidP="007A43ED">
      <w:pPr>
        <w:widowControl/>
        <w:numPr>
          <w:ilvl w:val="0"/>
          <w:numId w:val="4"/>
        </w:numPr>
        <w:autoSpaceDE/>
        <w:autoSpaceDN/>
        <w:ind w:left="27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Abilitatea de a utiliza </w:t>
      </w:r>
      <w:r w:rsidR="004C2792" w:rsidRPr="00841A49">
        <w:rPr>
          <w:rFonts w:ascii="Times New Roman" w:eastAsia="Times New Roman" w:hAnsi="Times New Roman" w:cs="Times New Roman"/>
          <w:color w:val="000000"/>
          <w:sz w:val="21"/>
          <w:szCs w:val="21"/>
        </w:rPr>
        <w:t>computerul</w:t>
      </w:r>
      <w:r w:rsidRPr="00841A49">
        <w:rPr>
          <w:rFonts w:ascii="Times New Roman" w:eastAsia="Times New Roman" w:hAnsi="Times New Roman" w:cs="Times New Roman"/>
          <w:color w:val="000000"/>
          <w:sz w:val="21"/>
          <w:szCs w:val="21"/>
        </w:rPr>
        <w:t xml:space="preserve"> și </w:t>
      </w:r>
      <w:r w:rsidR="004C2792" w:rsidRPr="00841A49">
        <w:rPr>
          <w:rFonts w:ascii="Times New Roman" w:eastAsia="Times New Roman" w:hAnsi="Times New Roman" w:cs="Times New Roman"/>
          <w:color w:val="000000"/>
          <w:sz w:val="21"/>
          <w:szCs w:val="21"/>
        </w:rPr>
        <w:t>programele</w:t>
      </w:r>
      <w:r w:rsidRPr="00841A49">
        <w:rPr>
          <w:rFonts w:ascii="Times New Roman" w:eastAsia="Times New Roman" w:hAnsi="Times New Roman" w:cs="Times New Roman"/>
          <w:color w:val="000000"/>
          <w:sz w:val="21"/>
          <w:szCs w:val="21"/>
        </w:rPr>
        <w:t xml:space="preserve"> (MS Word, Excel etc.).</w:t>
      </w:r>
    </w:p>
    <w:p w14:paraId="4C7D3172" w14:textId="21ACB7A2" w:rsidR="00ED632A" w:rsidRPr="00841A49" w:rsidRDefault="006869E3" w:rsidP="00A432B0">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w:t>
      </w:r>
    </w:p>
    <w:p w14:paraId="390C9C99" w14:textId="02835179" w:rsidR="006869E3" w:rsidRPr="00841A49" w:rsidRDefault="006869E3" w:rsidP="006869E3">
      <w:pPr>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V. SARCINI</w:t>
      </w:r>
      <w:r w:rsidR="005C537E" w:rsidRPr="00841A49">
        <w:rPr>
          <w:rFonts w:ascii="Times New Roman" w:eastAsia="Times New Roman" w:hAnsi="Times New Roman" w:cs="Times New Roman"/>
          <w:b/>
          <w:bCs/>
          <w:color w:val="000000"/>
          <w:sz w:val="21"/>
          <w:szCs w:val="21"/>
        </w:rPr>
        <w:t>LE</w:t>
      </w:r>
      <w:r w:rsidRPr="00841A49">
        <w:rPr>
          <w:rFonts w:ascii="Times New Roman" w:eastAsia="Times New Roman" w:hAnsi="Times New Roman" w:cs="Times New Roman"/>
          <w:b/>
          <w:bCs/>
          <w:color w:val="000000"/>
          <w:sz w:val="21"/>
          <w:szCs w:val="21"/>
        </w:rPr>
        <w:t xml:space="preserve"> </w:t>
      </w:r>
      <w:r w:rsidR="005C537E" w:rsidRPr="00841A49">
        <w:rPr>
          <w:rFonts w:ascii="Times New Roman" w:eastAsia="Times New Roman" w:hAnsi="Times New Roman" w:cs="Times New Roman"/>
          <w:b/>
          <w:bCs/>
          <w:color w:val="000000"/>
          <w:sz w:val="21"/>
          <w:szCs w:val="21"/>
        </w:rPr>
        <w:t xml:space="preserve">CONSULTANTULUI </w:t>
      </w:r>
    </w:p>
    <w:tbl>
      <w:tblPr>
        <w:tblW w:w="9157" w:type="dxa"/>
        <w:tblCellMar>
          <w:left w:w="0" w:type="dxa"/>
          <w:right w:w="0" w:type="dxa"/>
        </w:tblCellMar>
        <w:tblLook w:val="04A0" w:firstRow="1" w:lastRow="0" w:firstColumn="1" w:lastColumn="0" w:noHBand="0" w:noVBand="1"/>
      </w:tblPr>
      <w:tblGrid>
        <w:gridCol w:w="572"/>
        <w:gridCol w:w="1972"/>
        <w:gridCol w:w="5670"/>
        <w:gridCol w:w="943"/>
      </w:tblGrid>
      <w:tr w:rsidR="006869E3" w:rsidRPr="00841A49" w14:paraId="5EDABC12" w14:textId="77777777" w:rsidTr="00A432B0">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E06470" w14:textId="77777777" w:rsidR="006869E3" w:rsidRPr="00841A49" w:rsidRDefault="006869E3" w:rsidP="005F57DD">
            <w:pPr>
              <w:jc w:val="cente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Nr.</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79E1C6" w14:textId="77777777" w:rsidR="006869E3" w:rsidRPr="00841A49" w:rsidRDefault="006869E3" w:rsidP="005F57DD">
            <w:pPr>
              <w:jc w:val="cente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Sarcini</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D72E89" w14:textId="77777777" w:rsidR="006869E3" w:rsidRPr="00841A49" w:rsidRDefault="006869E3" w:rsidP="005F57DD">
            <w:pPr>
              <w:jc w:val="cente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Livrabile</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213428" w14:textId="77777777" w:rsidR="006869E3" w:rsidRPr="00841A49" w:rsidRDefault="006869E3" w:rsidP="005F57DD">
            <w:pPr>
              <w:jc w:val="center"/>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Număr de zile alocate</w:t>
            </w:r>
          </w:p>
        </w:tc>
      </w:tr>
      <w:tr w:rsidR="006869E3" w:rsidRPr="00841A49" w14:paraId="5B421D55" w14:textId="77777777" w:rsidTr="00A432B0">
        <w:trPr>
          <w:trHeight w:val="530"/>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6DDAB4" w14:textId="77777777" w:rsidR="006869E3" w:rsidRPr="00841A49" w:rsidRDefault="006869E3" w:rsidP="005F57DD">
            <w:pPr>
              <w:jc w:val="cente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1.</w:t>
            </w:r>
          </w:p>
          <w:p w14:paraId="3CB8E0A5" w14:textId="09B8B964" w:rsidR="006869E3" w:rsidRPr="00841A49" w:rsidRDefault="006869E3" w:rsidP="00841A49">
            <w:pP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w:t>
            </w:r>
          </w:p>
        </w:tc>
        <w:tc>
          <w:tcPr>
            <w:tcW w:w="1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EF3C8" w14:textId="38224CC6" w:rsidR="006869E3" w:rsidRPr="00841A49" w:rsidRDefault="006869E3" w:rsidP="005F57DD">
            <w:pPr>
              <w:jc w:val="both"/>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Asistarea</w:t>
            </w:r>
            <w:r w:rsidR="00A85CF4" w:rsidRPr="00841A49">
              <w:rPr>
                <w:rFonts w:ascii="Times New Roman" w:eastAsia="Times New Roman" w:hAnsi="Times New Roman" w:cs="Times New Roman"/>
                <w:sz w:val="21"/>
                <w:szCs w:val="21"/>
              </w:rPr>
              <w:t xml:space="preserve"> </w:t>
            </w:r>
            <w:r w:rsidRPr="00841A49">
              <w:rPr>
                <w:rFonts w:ascii="Times New Roman" w:eastAsia="Times New Roman" w:hAnsi="Times New Roman" w:cs="Times New Roman"/>
                <w:sz w:val="21"/>
                <w:szCs w:val="21"/>
              </w:rPr>
              <w:t>consultantului</w:t>
            </w:r>
            <w:r w:rsidR="001D5658" w:rsidRPr="00841A49">
              <w:rPr>
                <w:rFonts w:ascii="Times New Roman" w:eastAsia="Times New Roman" w:hAnsi="Times New Roman" w:cs="Times New Roman"/>
                <w:sz w:val="21"/>
                <w:szCs w:val="21"/>
              </w:rPr>
              <w:t>/-ei</w:t>
            </w:r>
            <w:r w:rsidRPr="00841A49">
              <w:rPr>
                <w:rFonts w:ascii="Times New Roman" w:eastAsia="Times New Roman" w:hAnsi="Times New Roman" w:cs="Times New Roman"/>
                <w:sz w:val="21"/>
                <w:szCs w:val="21"/>
              </w:rPr>
              <w:t xml:space="preserve"> interna</w:t>
            </w:r>
            <w:r w:rsidR="00A85CF4" w:rsidRPr="00841A49">
              <w:rPr>
                <w:rFonts w:ascii="Times New Roman" w:eastAsia="Times New Roman" w:hAnsi="Times New Roman" w:cs="Times New Roman"/>
                <w:sz w:val="21"/>
                <w:szCs w:val="21"/>
              </w:rPr>
              <w:t>ț</w:t>
            </w:r>
            <w:r w:rsidRPr="00841A49">
              <w:rPr>
                <w:rFonts w:ascii="Times New Roman" w:eastAsia="Times New Roman" w:hAnsi="Times New Roman" w:cs="Times New Roman"/>
                <w:sz w:val="21"/>
                <w:szCs w:val="21"/>
              </w:rPr>
              <w:t>ional</w:t>
            </w:r>
            <w:r w:rsidR="00516114" w:rsidRPr="00841A49">
              <w:rPr>
                <w:rFonts w:ascii="Times New Roman" w:eastAsia="Times New Roman" w:hAnsi="Times New Roman" w:cs="Times New Roman"/>
                <w:sz w:val="21"/>
                <w:szCs w:val="21"/>
              </w:rPr>
              <w:t>/-e</w:t>
            </w:r>
            <w:r w:rsidRPr="00841A49">
              <w:rPr>
                <w:rFonts w:ascii="Times New Roman" w:eastAsia="Times New Roman" w:hAnsi="Times New Roman" w:cs="Times New Roman"/>
                <w:sz w:val="21"/>
                <w:szCs w:val="21"/>
              </w:rPr>
              <w:t xml:space="preserve"> pentru livrarea a două cursuri de instruire a câte 2 zile cu privire la sustenabilitatea financiară</w:t>
            </w:r>
            <w:r w:rsidR="00231085" w:rsidRPr="00841A49">
              <w:rPr>
                <w:rFonts w:ascii="Times New Roman" w:eastAsia="Times New Roman" w:hAnsi="Times New Roman" w:cs="Times New Roman"/>
                <w:sz w:val="21"/>
                <w:szCs w:val="21"/>
              </w:rPr>
              <w:t>,</w:t>
            </w:r>
            <w:r w:rsidRPr="00841A49">
              <w:rPr>
                <w:rFonts w:ascii="Times New Roman" w:eastAsia="Times New Roman" w:hAnsi="Times New Roman" w:cs="Times New Roman"/>
                <w:sz w:val="21"/>
                <w:szCs w:val="21"/>
              </w:rPr>
              <w:t xml:space="preserve"> pentru 20 de OSC per fiecare </w:t>
            </w:r>
            <w:r w:rsidR="00C20970" w:rsidRPr="00841A49">
              <w:rPr>
                <w:rFonts w:ascii="Times New Roman" w:eastAsia="Times New Roman" w:hAnsi="Times New Roman" w:cs="Times New Roman"/>
                <w:sz w:val="21"/>
                <w:szCs w:val="21"/>
              </w:rPr>
              <w:t xml:space="preserve">curs de </w:t>
            </w:r>
            <w:r w:rsidRPr="00841A49">
              <w:rPr>
                <w:rFonts w:ascii="Times New Roman" w:eastAsia="Times New Roman" w:hAnsi="Times New Roman" w:cs="Times New Roman"/>
                <w:sz w:val="21"/>
                <w:szCs w:val="21"/>
              </w:rPr>
              <w:t>instruire.</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18853B" w14:textId="213CCBC0" w:rsidR="005C537E" w:rsidRPr="00841A49" w:rsidRDefault="006869E3" w:rsidP="005F57DD">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w:t>
            </w:r>
            <w:r w:rsidR="007C0980" w:rsidRPr="00841A49">
              <w:rPr>
                <w:rFonts w:ascii="Times New Roman" w:eastAsia="Times New Roman" w:hAnsi="Times New Roman" w:cs="Times New Roman"/>
                <w:sz w:val="21"/>
                <w:szCs w:val="21"/>
              </w:rPr>
              <w:t>Asistarea expertului</w:t>
            </w:r>
            <w:r w:rsidR="00A83173" w:rsidRPr="00841A49">
              <w:rPr>
                <w:rFonts w:ascii="Times New Roman" w:eastAsia="Times New Roman" w:hAnsi="Times New Roman" w:cs="Times New Roman"/>
                <w:sz w:val="21"/>
                <w:szCs w:val="21"/>
              </w:rPr>
              <w:t>/-ei</w:t>
            </w:r>
            <w:r w:rsidR="007C0980" w:rsidRPr="00841A49">
              <w:rPr>
                <w:rFonts w:ascii="Times New Roman" w:eastAsia="Times New Roman" w:hAnsi="Times New Roman" w:cs="Times New Roman"/>
                <w:sz w:val="21"/>
                <w:szCs w:val="21"/>
              </w:rPr>
              <w:t xml:space="preserve"> internațional</w:t>
            </w:r>
            <w:r w:rsidR="00A83173" w:rsidRPr="00841A49">
              <w:rPr>
                <w:rFonts w:ascii="Times New Roman" w:eastAsia="Times New Roman" w:hAnsi="Times New Roman" w:cs="Times New Roman"/>
                <w:sz w:val="21"/>
                <w:szCs w:val="21"/>
              </w:rPr>
              <w:t>/-e</w:t>
            </w:r>
            <w:r w:rsidR="007C0980" w:rsidRPr="00841A49">
              <w:rPr>
                <w:rFonts w:ascii="Times New Roman" w:eastAsia="Times New Roman" w:hAnsi="Times New Roman" w:cs="Times New Roman"/>
                <w:sz w:val="21"/>
                <w:szCs w:val="21"/>
              </w:rPr>
              <w:t xml:space="preserve"> </w:t>
            </w:r>
            <w:r w:rsidR="00231085" w:rsidRPr="00841A49">
              <w:rPr>
                <w:rFonts w:ascii="Times New Roman" w:eastAsia="Times New Roman" w:hAnsi="Times New Roman" w:cs="Times New Roman"/>
                <w:sz w:val="21"/>
                <w:szCs w:val="21"/>
              </w:rPr>
              <w:t xml:space="preserve">în cunoașterea </w:t>
            </w:r>
            <w:r w:rsidR="005C537E" w:rsidRPr="00841A49">
              <w:rPr>
                <w:rFonts w:ascii="Times New Roman" w:eastAsia="Times New Roman" w:hAnsi="Times New Roman" w:cs="Times New Roman"/>
                <w:sz w:val="21"/>
                <w:szCs w:val="21"/>
              </w:rPr>
              <w:t>cadrului normativ de reglementare a finan</w:t>
            </w:r>
            <w:r w:rsidR="000E7DEE" w:rsidRPr="00841A49">
              <w:rPr>
                <w:rFonts w:ascii="Times New Roman" w:eastAsia="Times New Roman" w:hAnsi="Times New Roman" w:cs="Times New Roman"/>
                <w:sz w:val="21"/>
                <w:szCs w:val="21"/>
              </w:rPr>
              <w:t>ț</w:t>
            </w:r>
            <w:r w:rsidR="005C537E" w:rsidRPr="00841A49">
              <w:rPr>
                <w:rFonts w:ascii="Times New Roman" w:eastAsia="Times New Roman" w:hAnsi="Times New Roman" w:cs="Times New Roman"/>
                <w:sz w:val="21"/>
                <w:szCs w:val="21"/>
              </w:rPr>
              <w:t xml:space="preserve">ării ONG-lor </w:t>
            </w:r>
            <w:r w:rsidR="000E7DEE" w:rsidRPr="00841A49">
              <w:rPr>
                <w:rFonts w:ascii="Times New Roman" w:eastAsia="Times New Roman" w:hAnsi="Times New Roman" w:cs="Times New Roman"/>
                <w:sz w:val="21"/>
                <w:szCs w:val="21"/>
              </w:rPr>
              <w:t>î</w:t>
            </w:r>
            <w:r w:rsidR="005C537E" w:rsidRPr="00841A49">
              <w:rPr>
                <w:rFonts w:ascii="Times New Roman" w:eastAsia="Times New Roman" w:hAnsi="Times New Roman" w:cs="Times New Roman"/>
                <w:sz w:val="21"/>
                <w:szCs w:val="21"/>
              </w:rPr>
              <w:t>n Moldova</w:t>
            </w:r>
            <w:r w:rsidR="00231085" w:rsidRPr="00841A49">
              <w:rPr>
                <w:rFonts w:ascii="Times New Roman" w:eastAsia="Times New Roman" w:hAnsi="Times New Roman" w:cs="Times New Roman"/>
                <w:sz w:val="21"/>
                <w:szCs w:val="21"/>
              </w:rPr>
              <w:t xml:space="preserve"> (o scurtă descriere a situației la momentul realizării instruirii)</w:t>
            </w:r>
            <w:r w:rsidR="000E7DEE" w:rsidRPr="00841A49">
              <w:rPr>
                <w:rFonts w:ascii="Times New Roman" w:eastAsia="Times New Roman" w:hAnsi="Times New Roman" w:cs="Times New Roman"/>
                <w:sz w:val="21"/>
                <w:szCs w:val="21"/>
              </w:rPr>
              <w:t>;</w:t>
            </w:r>
          </w:p>
          <w:p w14:paraId="562B1154" w14:textId="0F0B5644" w:rsidR="006869E3" w:rsidRPr="00841A49" w:rsidRDefault="005C537E" w:rsidP="005F57DD">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xml:space="preserve">- </w:t>
            </w:r>
            <w:r w:rsidR="008D1EF9" w:rsidRPr="00841A49">
              <w:rPr>
                <w:rFonts w:ascii="Times New Roman" w:eastAsia="Times New Roman" w:hAnsi="Times New Roman" w:cs="Times New Roman"/>
                <w:sz w:val="21"/>
                <w:szCs w:val="21"/>
              </w:rPr>
              <w:t xml:space="preserve">Oferirea </w:t>
            </w:r>
            <w:r w:rsidRPr="00841A49">
              <w:rPr>
                <w:rFonts w:ascii="Times New Roman" w:eastAsia="Times New Roman" w:hAnsi="Times New Roman" w:cs="Times New Roman"/>
                <w:sz w:val="21"/>
                <w:szCs w:val="21"/>
              </w:rPr>
              <w:t>contribuți</w:t>
            </w:r>
            <w:r w:rsidR="008D1EF9" w:rsidRPr="00841A49">
              <w:rPr>
                <w:rFonts w:ascii="Times New Roman" w:eastAsia="Times New Roman" w:hAnsi="Times New Roman" w:cs="Times New Roman"/>
                <w:sz w:val="21"/>
                <w:szCs w:val="21"/>
              </w:rPr>
              <w:t>ilor</w:t>
            </w:r>
            <w:r w:rsidRPr="00841A49">
              <w:rPr>
                <w:rFonts w:ascii="Times New Roman" w:eastAsia="Times New Roman" w:hAnsi="Times New Roman" w:cs="Times New Roman"/>
                <w:sz w:val="21"/>
                <w:szCs w:val="21"/>
              </w:rPr>
              <w:t xml:space="preserve"> la elaborarea </w:t>
            </w:r>
            <w:r w:rsidR="006869E3" w:rsidRPr="00841A49">
              <w:rPr>
                <w:rFonts w:ascii="Times New Roman" w:eastAsia="Times New Roman" w:hAnsi="Times New Roman" w:cs="Times New Roman"/>
                <w:sz w:val="21"/>
                <w:szCs w:val="21"/>
              </w:rPr>
              <w:t>Programul</w:t>
            </w:r>
            <w:r w:rsidR="00A85CF4" w:rsidRPr="00841A49">
              <w:rPr>
                <w:rFonts w:ascii="Times New Roman" w:eastAsia="Times New Roman" w:hAnsi="Times New Roman" w:cs="Times New Roman"/>
                <w:sz w:val="21"/>
                <w:szCs w:val="21"/>
              </w:rPr>
              <w:t>ui</w:t>
            </w:r>
            <w:r w:rsidR="006869E3" w:rsidRPr="00841A49">
              <w:rPr>
                <w:rFonts w:ascii="Times New Roman" w:eastAsia="Times New Roman" w:hAnsi="Times New Roman" w:cs="Times New Roman"/>
                <w:sz w:val="21"/>
                <w:szCs w:val="21"/>
              </w:rPr>
              <w:t xml:space="preserve"> de instruire și </w:t>
            </w:r>
            <w:r w:rsidR="000E7DEE" w:rsidRPr="00841A49">
              <w:rPr>
                <w:rFonts w:ascii="Times New Roman" w:eastAsia="Times New Roman" w:hAnsi="Times New Roman" w:cs="Times New Roman"/>
                <w:sz w:val="21"/>
                <w:szCs w:val="21"/>
              </w:rPr>
              <w:t xml:space="preserve">a </w:t>
            </w:r>
            <w:r w:rsidR="006869E3" w:rsidRPr="00841A49">
              <w:rPr>
                <w:rFonts w:ascii="Times New Roman" w:eastAsia="Times New Roman" w:hAnsi="Times New Roman" w:cs="Times New Roman"/>
                <w:sz w:val="21"/>
                <w:szCs w:val="21"/>
              </w:rPr>
              <w:t>agend</w:t>
            </w:r>
            <w:r w:rsidR="000E7DEE" w:rsidRPr="00841A49">
              <w:rPr>
                <w:rFonts w:ascii="Times New Roman" w:eastAsia="Times New Roman" w:hAnsi="Times New Roman" w:cs="Times New Roman"/>
                <w:sz w:val="21"/>
                <w:szCs w:val="21"/>
              </w:rPr>
              <w:t>ei</w:t>
            </w:r>
            <w:r w:rsidR="00A85CF4" w:rsidRPr="00841A49">
              <w:rPr>
                <w:rFonts w:ascii="Times New Roman" w:eastAsia="Times New Roman" w:hAnsi="Times New Roman" w:cs="Times New Roman"/>
                <w:sz w:val="21"/>
                <w:szCs w:val="21"/>
              </w:rPr>
              <w:t xml:space="preserve"> instruirii</w:t>
            </w:r>
            <w:r w:rsidR="006869E3" w:rsidRPr="00841A49">
              <w:rPr>
                <w:rFonts w:ascii="Times New Roman" w:eastAsia="Times New Roman" w:hAnsi="Times New Roman" w:cs="Times New Roman"/>
                <w:sz w:val="21"/>
                <w:szCs w:val="21"/>
              </w:rPr>
              <w:t>;</w:t>
            </w:r>
          </w:p>
          <w:p w14:paraId="4D449CE8" w14:textId="13B93816" w:rsidR="006869E3" w:rsidRPr="00841A49" w:rsidRDefault="006869E3" w:rsidP="005F57DD">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w:t>
            </w:r>
            <w:r w:rsidR="00231085" w:rsidRPr="00841A49">
              <w:rPr>
                <w:rFonts w:ascii="Times New Roman" w:eastAsia="Times New Roman" w:hAnsi="Times New Roman" w:cs="Times New Roman"/>
                <w:sz w:val="21"/>
                <w:szCs w:val="21"/>
              </w:rPr>
              <w:t>Participarea în e</w:t>
            </w:r>
            <w:r w:rsidR="008D1EF9" w:rsidRPr="00841A49">
              <w:rPr>
                <w:rFonts w:ascii="Times New Roman" w:eastAsia="Times New Roman" w:hAnsi="Times New Roman" w:cs="Times New Roman"/>
                <w:sz w:val="21"/>
                <w:szCs w:val="21"/>
              </w:rPr>
              <w:t>laborarea m</w:t>
            </w:r>
            <w:r w:rsidRPr="00841A49">
              <w:rPr>
                <w:rFonts w:ascii="Times New Roman" w:eastAsia="Times New Roman" w:hAnsi="Times New Roman" w:cs="Times New Roman"/>
                <w:sz w:val="21"/>
                <w:szCs w:val="21"/>
              </w:rPr>
              <w:t>aterialel</w:t>
            </w:r>
            <w:r w:rsidR="00C62956" w:rsidRPr="00841A49">
              <w:rPr>
                <w:rFonts w:ascii="Times New Roman" w:eastAsia="Times New Roman" w:hAnsi="Times New Roman" w:cs="Times New Roman"/>
                <w:sz w:val="21"/>
                <w:szCs w:val="21"/>
              </w:rPr>
              <w:t>or</w:t>
            </w:r>
            <w:r w:rsidRPr="00841A49">
              <w:rPr>
                <w:rFonts w:ascii="Times New Roman" w:eastAsia="Times New Roman" w:hAnsi="Times New Roman" w:cs="Times New Roman"/>
                <w:sz w:val="21"/>
                <w:szCs w:val="21"/>
              </w:rPr>
              <w:t xml:space="preserve"> de instruire pentru </w:t>
            </w:r>
            <w:r w:rsidR="00231085" w:rsidRPr="00841A49">
              <w:rPr>
                <w:rFonts w:ascii="Times New Roman" w:eastAsia="Times New Roman" w:hAnsi="Times New Roman" w:cs="Times New Roman"/>
                <w:sz w:val="21"/>
                <w:szCs w:val="21"/>
              </w:rPr>
              <w:t xml:space="preserve">instruirea </w:t>
            </w:r>
            <w:r w:rsidRPr="00841A49">
              <w:rPr>
                <w:rFonts w:ascii="Times New Roman" w:eastAsia="Times New Roman" w:hAnsi="Times New Roman" w:cs="Times New Roman"/>
                <w:sz w:val="21"/>
                <w:szCs w:val="21"/>
              </w:rPr>
              <w:t>de 2 zile, cu privire la sustenabilitatea financiară a OSC</w:t>
            </w:r>
            <w:r w:rsidR="000E7DEE" w:rsidRPr="00841A49">
              <w:rPr>
                <w:rFonts w:ascii="Times New Roman" w:eastAsia="Times New Roman" w:hAnsi="Times New Roman" w:cs="Times New Roman"/>
                <w:sz w:val="21"/>
                <w:szCs w:val="21"/>
              </w:rPr>
              <w:t xml:space="preserve">, </w:t>
            </w:r>
            <w:r w:rsidR="00A85CF4" w:rsidRPr="00841A49">
              <w:rPr>
                <w:rFonts w:ascii="Times New Roman" w:eastAsia="Times New Roman" w:hAnsi="Times New Roman" w:cs="Times New Roman"/>
                <w:sz w:val="21"/>
                <w:szCs w:val="21"/>
              </w:rPr>
              <w:t>colectarea de fonduri</w:t>
            </w:r>
            <w:r w:rsidR="000E7DEE" w:rsidRPr="00841A49">
              <w:rPr>
                <w:rFonts w:ascii="Times New Roman" w:eastAsia="Times New Roman" w:hAnsi="Times New Roman" w:cs="Times New Roman"/>
                <w:sz w:val="21"/>
                <w:szCs w:val="21"/>
              </w:rPr>
              <w:t xml:space="preserve"> și </w:t>
            </w:r>
            <w:r w:rsidR="00A85CF4" w:rsidRPr="00841A49">
              <w:rPr>
                <w:rFonts w:ascii="Times New Roman" w:eastAsia="Times New Roman" w:hAnsi="Times New Roman" w:cs="Times New Roman"/>
                <w:sz w:val="21"/>
                <w:szCs w:val="21"/>
              </w:rPr>
              <w:t>diversificarea surselor de finanțare</w:t>
            </w:r>
            <w:r w:rsidRPr="00841A49">
              <w:rPr>
                <w:rFonts w:ascii="Times New Roman" w:eastAsia="Times New Roman" w:hAnsi="Times New Roman" w:cs="Times New Roman"/>
                <w:sz w:val="21"/>
                <w:szCs w:val="21"/>
              </w:rPr>
              <w:t>;          </w:t>
            </w:r>
          </w:p>
          <w:p w14:paraId="4C9D3715" w14:textId="77242C40" w:rsidR="00A85CF4" w:rsidRPr="00841A49" w:rsidRDefault="006869E3" w:rsidP="00A83173">
            <w:pPr>
              <w:spacing w:before="3"/>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w:t>
            </w:r>
            <w:r w:rsidR="005C537E" w:rsidRPr="00841A49">
              <w:rPr>
                <w:rFonts w:ascii="Times New Roman" w:eastAsia="Times New Roman" w:hAnsi="Times New Roman" w:cs="Times New Roman"/>
                <w:sz w:val="21"/>
                <w:szCs w:val="21"/>
              </w:rPr>
              <w:t>Colectarea formular</w:t>
            </w:r>
            <w:r w:rsidR="001C43C6" w:rsidRPr="00841A49">
              <w:rPr>
                <w:rFonts w:ascii="Times New Roman" w:eastAsia="Times New Roman" w:hAnsi="Times New Roman" w:cs="Times New Roman"/>
                <w:sz w:val="21"/>
                <w:szCs w:val="21"/>
              </w:rPr>
              <w:t>elor</w:t>
            </w:r>
            <w:r w:rsidR="005C537E" w:rsidRPr="00841A49">
              <w:rPr>
                <w:rFonts w:ascii="Times New Roman" w:eastAsia="Times New Roman" w:hAnsi="Times New Roman" w:cs="Times New Roman"/>
                <w:sz w:val="21"/>
                <w:szCs w:val="21"/>
              </w:rPr>
              <w:t xml:space="preserve"> de evaluare pre- și post-</w:t>
            </w:r>
            <w:r w:rsidR="00A83173" w:rsidRPr="00841A49">
              <w:rPr>
                <w:rFonts w:ascii="Times New Roman" w:eastAsia="Times New Roman" w:hAnsi="Times New Roman" w:cs="Times New Roman"/>
                <w:sz w:val="21"/>
                <w:szCs w:val="21"/>
              </w:rPr>
              <w:t xml:space="preserve"> </w:t>
            </w:r>
            <w:r w:rsidR="005C537E" w:rsidRPr="00841A49">
              <w:rPr>
                <w:rFonts w:ascii="Times New Roman" w:eastAsia="Times New Roman" w:hAnsi="Times New Roman" w:cs="Times New Roman"/>
                <w:sz w:val="21"/>
                <w:szCs w:val="21"/>
              </w:rPr>
              <w:t xml:space="preserve">formare si analiza lor, inclusiv </w:t>
            </w:r>
            <w:r w:rsidR="00C62956" w:rsidRPr="00841A49">
              <w:rPr>
                <w:rFonts w:ascii="Times New Roman" w:eastAsia="Times New Roman" w:hAnsi="Times New Roman" w:cs="Times New Roman"/>
                <w:sz w:val="21"/>
                <w:szCs w:val="21"/>
              </w:rPr>
              <w:t>î</w:t>
            </w:r>
            <w:r w:rsidR="005C537E" w:rsidRPr="00841A49">
              <w:rPr>
                <w:rFonts w:ascii="Times New Roman" w:eastAsia="Times New Roman" w:hAnsi="Times New Roman" w:cs="Times New Roman"/>
                <w:sz w:val="21"/>
                <w:szCs w:val="21"/>
              </w:rPr>
              <w:t>n format Excel</w:t>
            </w:r>
            <w:r w:rsidRPr="00841A49">
              <w:rPr>
                <w:rFonts w:ascii="Times New Roman" w:eastAsia="Times New Roman" w:hAnsi="Times New Roman" w:cs="Times New Roman"/>
                <w:sz w:val="21"/>
                <w:szCs w:val="21"/>
              </w:rPr>
              <w:t>;   </w:t>
            </w:r>
          </w:p>
          <w:p w14:paraId="5C443E81" w14:textId="3AE4CA5F" w:rsidR="006869E3" w:rsidRPr="00841A49" w:rsidRDefault="00C33FDC" w:rsidP="00C33FDC">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xml:space="preserve">- </w:t>
            </w:r>
            <w:r w:rsidR="007C0980" w:rsidRPr="00841A49">
              <w:rPr>
                <w:rFonts w:ascii="Times New Roman" w:eastAsia="Times New Roman" w:hAnsi="Times New Roman" w:cs="Times New Roman"/>
                <w:sz w:val="21"/>
                <w:szCs w:val="21"/>
              </w:rPr>
              <w:t>Contribuție la elaborarea m</w:t>
            </w:r>
            <w:r w:rsidR="00BF5F38" w:rsidRPr="00841A49">
              <w:rPr>
                <w:rFonts w:ascii="Times New Roman" w:eastAsia="Times New Roman" w:hAnsi="Times New Roman" w:cs="Times New Roman"/>
                <w:sz w:val="21"/>
                <w:szCs w:val="21"/>
              </w:rPr>
              <w:t>odelul</w:t>
            </w:r>
            <w:r w:rsidR="00A83173" w:rsidRPr="00841A49">
              <w:rPr>
                <w:rFonts w:ascii="Times New Roman" w:eastAsia="Times New Roman" w:hAnsi="Times New Roman" w:cs="Times New Roman"/>
                <w:sz w:val="21"/>
                <w:szCs w:val="21"/>
              </w:rPr>
              <w:t>ui</w:t>
            </w:r>
            <w:r w:rsidR="00BF5F38" w:rsidRPr="00841A49">
              <w:rPr>
                <w:rFonts w:ascii="Times New Roman" w:eastAsia="Times New Roman" w:hAnsi="Times New Roman" w:cs="Times New Roman"/>
                <w:sz w:val="21"/>
                <w:szCs w:val="21"/>
              </w:rPr>
              <w:t xml:space="preserve"> planului</w:t>
            </w:r>
            <w:r w:rsidR="00A85CF4" w:rsidRPr="00841A49">
              <w:rPr>
                <w:rFonts w:ascii="Times New Roman" w:eastAsia="Times New Roman" w:hAnsi="Times New Roman" w:cs="Times New Roman"/>
                <w:sz w:val="21"/>
                <w:szCs w:val="21"/>
              </w:rPr>
              <w:t xml:space="preserve"> </w:t>
            </w:r>
            <w:r w:rsidR="00C62956" w:rsidRPr="00841A49">
              <w:rPr>
                <w:rFonts w:ascii="Times New Roman" w:eastAsia="Times New Roman" w:hAnsi="Times New Roman" w:cs="Times New Roman"/>
                <w:sz w:val="21"/>
                <w:szCs w:val="21"/>
              </w:rPr>
              <w:t xml:space="preserve">de </w:t>
            </w:r>
            <w:r w:rsidR="00A85CF4" w:rsidRPr="00841A49">
              <w:rPr>
                <w:rFonts w:ascii="Times New Roman" w:eastAsia="Times New Roman" w:hAnsi="Times New Roman" w:cs="Times New Roman"/>
                <w:sz w:val="21"/>
                <w:szCs w:val="21"/>
              </w:rPr>
              <w:t>sustenabilitate</w:t>
            </w:r>
            <w:r w:rsidR="00C62956" w:rsidRPr="00841A49">
              <w:rPr>
                <w:rFonts w:ascii="Times New Roman" w:eastAsia="Times New Roman" w:hAnsi="Times New Roman" w:cs="Times New Roman"/>
                <w:sz w:val="21"/>
                <w:szCs w:val="21"/>
              </w:rPr>
              <w:t xml:space="preserve"> financiară</w:t>
            </w:r>
            <w:r w:rsidR="00C20970" w:rsidRPr="00841A49">
              <w:rPr>
                <w:rFonts w:ascii="Times New Roman" w:eastAsia="Times New Roman" w:hAnsi="Times New Roman" w:cs="Times New Roman"/>
                <w:sz w:val="21"/>
                <w:szCs w:val="21"/>
              </w:rPr>
              <w:t xml:space="preserve"> </w:t>
            </w:r>
            <w:r w:rsidR="00231085" w:rsidRPr="00841A49">
              <w:rPr>
                <w:rFonts w:ascii="Times New Roman" w:eastAsia="Times New Roman" w:hAnsi="Times New Roman" w:cs="Times New Roman"/>
                <w:sz w:val="21"/>
                <w:szCs w:val="21"/>
              </w:rPr>
              <w:t xml:space="preserve">și oferirea consultanței </w:t>
            </w:r>
            <w:r w:rsidR="00C20970" w:rsidRPr="00841A49">
              <w:rPr>
                <w:rFonts w:ascii="Times New Roman" w:eastAsia="Times New Roman" w:hAnsi="Times New Roman" w:cs="Times New Roman"/>
                <w:sz w:val="21"/>
                <w:szCs w:val="21"/>
              </w:rPr>
              <w:t>organizațiilor</w:t>
            </w:r>
            <w:r w:rsidR="00231085" w:rsidRPr="00841A49">
              <w:rPr>
                <w:rFonts w:ascii="Times New Roman" w:eastAsia="Times New Roman" w:hAnsi="Times New Roman" w:cs="Times New Roman"/>
                <w:sz w:val="21"/>
                <w:szCs w:val="21"/>
              </w:rPr>
              <w:t xml:space="preserve"> instruite la această temă</w:t>
            </w:r>
            <w:r w:rsidRPr="00841A49">
              <w:rPr>
                <w:rFonts w:ascii="Times New Roman" w:eastAsia="Times New Roman" w:hAnsi="Times New Roman" w:cs="Times New Roman"/>
                <w:sz w:val="21"/>
                <w:szCs w:val="21"/>
              </w:rPr>
              <w:t>;</w:t>
            </w:r>
            <w:r w:rsidR="00C62956" w:rsidRPr="00841A49">
              <w:rPr>
                <w:rFonts w:ascii="Times New Roman" w:eastAsia="Times New Roman" w:hAnsi="Times New Roman" w:cs="Times New Roman"/>
                <w:sz w:val="21"/>
                <w:szCs w:val="21"/>
              </w:rPr>
              <w:t xml:space="preserve"> </w:t>
            </w:r>
            <w:r w:rsidR="006869E3" w:rsidRPr="00841A49">
              <w:rPr>
                <w:rFonts w:ascii="Times New Roman" w:eastAsia="Times New Roman" w:hAnsi="Times New Roman" w:cs="Times New Roman"/>
                <w:sz w:val="21"/>
                <w:szCs w:val="21"/>
              </w:rPr>
              <w:t>     </w:t>
            </w:r>
          </w:p>
          <w:p w14:paraId="411ECCFB" w14:textId="77777777" w:rsidR="006869E3" w:rsidRPr="00841A49" w:rsidRDefault="006869E3" w:rsidP="005F57DD">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lastRenderedPageBreak/>
              <w:t>- Prezentări Power Point;          </w:t>
            </w:r>
          </w:p>
          <w:p w14:paraId="09C356C8" w14:textId="77777777" w:rsidR="006869E3" w:rsidRPr="00841A49" w:rsidRDefault="006869E3" w:rsidP="005F57DD">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 Evaluarea finală a eficienței instruirii și formularea recomandărilor;</w:t>
            </w:r>
          </w:p>
          <w:p w14:paraId="25E4E4D0" w14:textId="4292AA9B" w:rsidR="006869E3" w:rsidRPr="00841A49" w:rsidRDefault="006869E3" w:rsidP="005F57DD">
            <w:pPr>
              <w:spacing w:before="3"/>
              <w:ind w:left="143" w:hanging="142"/>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t>-</w:t>
            </w:r>
            <w:r w:rsidRPr="00841A49">
              <w:rPr>
                <w:rFonts w:ascii="Times New Roman" w:hAnsi="Times New Roman" w:cs="Times New Roman"/>
                <w:sz w:val="21"/>
                <w:szCs w:val="21"/>
              </w:rPr>
              <w:t xml:space="preserve"> R</w:t>
            </w:r>
            <w:r w:rsidRPr="00841A49">
              <w:rPr>
                <w:rFonts w:ascii="Times New Roman" w:eastAsia="Times New Roman" w:hAnsi="Times New Roman" w:cs="Times New Roman"/>
                <w:sz w:val="21"/>
                <w:szCs w:val="21"/>
              </w:rPr>
              <w:t xml:space="preserve">aport cu privire la </w:t>
            </w:r>
            <w:r w:rsidR="005C537E" w:rsidRPr="00841A49">
              <w:rPr>
                <w:rFonts w:ascii="Times New Roman" w:eastAsia="Times New Roman" w:hAnsi="Times New Roman" w:cs="Times New Roman"/>
                <w:sz w:val="21"/>
                <w:szCs w:val="21"/>
              </w:rPr>
              <w:t xml:space="preserve">implicarea participanților </w:t>
            </w:r>
            <w:r w:rsidR="00C33FDC" w:rsidRPr="00841A49">
              <w:rPr>
                <w:rFonts w:ascii="Times New Roman" w:eastAsia="Times New Roman" w:hAnsi="Times New Roman" w:cs="Times New Roman"/>
                <w:sz w:val="21"/>
                <w:szCs w:val="21"/>
              </w:rPr>
              <w:t>î</w:t>
            </w:r>
            <w:r w:rsidR="005C537E" w:rsidRPr="00841A49">
              <w:rPr>
                <w:rFonts w:ascii="Times New Roman" w:eastAsia="Times New Roman" w:hAnsi="Times New Roman" w:cs="Times New Roman"/>
                <w:sz w:val="21"/>
                <w:szCs w:val="21"/>
              </w:rPr>
              <w:t>n instruire</w:t>
            </w:r>
            <w:r w:rsidRPr="00841A49">
              <w:rPr>
                <w:rFonts w:ascii="Times New Roman" w:eastAsia="Times New Roman" w:hAnsi="Times New Roman" w:cs="Times New Roman"/>
                <w:sz w:val="21"/>
                <w:szCs w:val="21"/>
              </w:rPr>
              <w:t>, inclusiv rezultatul instruirii și evaluarea calificărilor obținute de participan</w:t>
            </w:r>
            <w:r w:rsidR="00A85CF4" w:rsidRPr="00841A49">
              <w:rPr>
                <w:rFonts w:ascii="Times New Roman" w:eastAsia="Times New Roman" w:hAnsi="Times New Roman" w:cs="Times New Roman"/>
                <w:sz w:val="21"/>
                <w:szCs w:val="21"/>
              </w:rPr>
              <w:t>ți</w:t>
            </w:r>
            <w:r w:rsidRPr="00841A49">
              <w:rPr>
                <w:rFonts w:ascii="Times New Roman" w:eastAsia="Times New Roman" w:hAnsi="Times New Roman" w:cs="Times New Roman"/>
                <w:sz w:val="21"/>
                <w:szCs w:val="21"/>
              </w:rPr>
              <w:t>/</w:t>
            </w:r>
            <w:r w:rsidR="00A85CF4" w:rsidRPr="00841A49">
              <w:rPr>
                <w:rFonts w:ascii="Times New Roman" w:eastAsia="Times New Roman" w:hAnsi="Times New Roman" w:cs="Times New Roman"/>
                <w:sz w:val="21"/>
                <w:szCs w:val="21"/>
              </w:rPr>
              <w:t>-te</w:t>
            </w:r>
            <w:r w:rsidRPr="00841A49">
              <w:rPr>
                <w:rFonts w:ascii="Times New Roman" w:eastAsia="Times New Roman" w:hAnsi="Times New Roman" w:cs="Times New Roman"/>
                <w:sz w:val="21"/>
                <w:szCs w:val="21"/>
              </w:rPr>
              <w:t xml:space="preserve"> în vederea implementării cunoștințelor acumulate în viitor.           </w:t>
            </w:r>
          </w:p>
        </w:tc>
        <w:tc>
          <w:tcPr>
            <w:tcW w:w="9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2AD534" w14:textId="77777777" w:rsidR="006869E3" w:rsidRPr="00841A49" w:rsidRDefault="006869E3" w:rsidP="005F57DD">
            <w:pPr>
              <w:jc w:val="center"/>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lastRenderedPageBreak/>
              <w:t>4</w:t>
            </w:r>
          </w:p>
        </w:tc>
      </w:tr>
    </w:tbl>
    <w:p w14:paraId="12FE533D" w14:textId="77777777" w:rsidR="006869E3" w:rsidRPr="00841A49" w:rsidRDefault="006869E3" w:rsidP="006869E3">
      <w:pPr>
        <w:jc w:val="both"/>
        <w:rPr>
          <w:rFonts w:ascii="Times New Roman" w:eastAsia="Times New Roman" w:hAnsi="Times New Roman" w:cs="Times New Roman"/>
          <w:color w:val="000000"/>
          <w:sz w:val="21"/>
          <w:szCs w:val="21"/>
        </w:rPr>
      </w:pPr>
    </w:p>
    <w:p w14:paraId="41CC12F1" w14:textId="77777777" w:rsidR="006869E3" w:rsidRPr="00841A49" w:rsidRDefault="006869E3" w:rsidP="006869E3">
      <w:pPr>
        <w:jc w:val="both"/>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VI. PROCEDURA DE APLICARE:             </w:t>
      </w:r>
    </w:p>
    <w:p w14:paraId="4CFF81D7" w14:textId="77777777" w:rsidR="006869E3" w:rsidRPr="00841A49" w:rsidRDefault="006869E3" w:rsidP="006869E3">
      <w:pPr>
        <w:jc w:val="both"/>
        <w:rPr>
          <w:rFonts w:ascii="Times New Roman" w:eastAsia="Times New Roman" w:hAnsi="Times New Roman" w:cs="Times New Roman"/>
          <w:color w:val="000000"/>
          <w:sz w:val="21"/>
          <w:szCs w:val="21"/>
        </w:rPr>
      </w:pPr>
    </w:p>
    <w:p w14:paraId="30BCF694" w14:textId="66219155" w:rsidR="00A5154D" w:rsidRPr="00841A49" w:rsidRDefault="006869E3" w:rsidP="00841A49">
      <w:pPr>
        <w:pStyle w:val="NoSpacing"/>
        <w:jc w:val="both"/>
        <w:rPr>
          <w:rFonts w:ascii="Times New Roman" w:hAnsi="Times New Roman" w:cs="Times New Roman"/>
          <w:sz w:val="21"/>
          <w:szCs w:val="21"/>
        </w:rPr>
      </w:pPr>
      <w:proofErr w:type="spellStart"/>
      <w:r w:rsidRPr="00841A49">
        <w:rPr>
          <w:rFonts w:ascii="Times New Roman" w:hAnsi="Times New Roman" w:cs="Times New Roman"/>
          <w:sz w:val="21"/>
          <w:szCs w:val="21"/>
        </w:rPr>
        <w:t>Exper</w:t>
      </w:r>
      <w:r w:rsidR="00231085" w:rsidRPr="00841A49">
        <w:rPr>
          <w:rFonts w:ascii="Times New Roman" w:hAnsi="Times New Roman" w:cs="Times New Roman"/>
          <w:sz w:val="21"/>
          <w:szCs w:val="21"/>
        </w:rPr>
        <w:t>tul</w:t>
      </w:r>
      <w:proofErr w:type="spellEnd"/>
      <w:r w:rsidR="00780921" w:rsidRPr="00841A49">
        <w:rPr>
          <w:rFonts w:ascii="Times New Roman" w:hAnsi="Times New Roman" w:cs="Times New Roman"/>
          <w:sz w:val="21"/>
          <w:szCs w:val="21"/>
        </w:rPr>
        <w:t>/</w:t>
      </w:r>
      <w:r w:rsidR="00841A49" w:rsidRPr="00841A49">
        <w:rPr>
          <w:rFonts w:ascii="Times New Roman" w:hAnsi="Times New Roman" w:cs="Times New Roman"/>
          <w:sz w:val="21"/>
          <w:szCs w:val="21"/>
        </w:rPr>
        <w:t>-</w:t>
      </w:r>
      <w:r w:rsidR="00231085" w:rsidRPr="00841A49">
        <w:rPr>
          <w:rFonts w:ascii="Times New Roman" w:hAnsi="Times New Roman" w:cs="Times New Roman"/>
          <w:sz w:val="21"/>
          <w:szCs w:val="21"/>
        </w:rPr>
        <w:t>a</w:t>
      </w:r>
      <w:r w:rsidR="00A83173"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interesa</w:t>
      </w:r>
      <w:r w:rsidR="00231085" w:rsidRPr="00841A49">
        <w:rPr>
          <w:rFonts w:ascii="Times New Roman" w:hAnsi="Times New Roman" w:cs="Times New Roman"/>
          <w:sz w:val="21"/>
          <w:szCs w:val="21"/>
        </w:rPr>
        <w:t>t</w:t>
      </w:r>
      <w:proofErr w:type="spellEnd"/>
      <w:r w:rsidR="00780921" w:rsidRPr="00841A49">
        <w:rPr>
          <w:rFonts w:ascii="Times New Roman" w:hAnsi="Times New Roman" w:cs="Times New Roman"/>
          <w:sz w:val="21"/>
          <w:szCs w:val="21"/>
        </w:rPr>
        <w:t>/</w:t>
      </w:r>
      <w:r w:rsidR="00841A49" w:rsidRPr="00841A49">
        <w:rPr>
          <w:rFonts w:ascii="Times New Roman" w:hAnsi="Times New Roman" w:cs="Times New Roman"/>
          <w:sz w:val="21"/>
          <w:szCs w:val="21"/>
        </w:rPr>
        <w:t>-</w:t>
      </w:r>
      <w:r w:rsidR="00231085" w:rsidRPr="00841A49">
        <w:rPr>
          <w:rFonts w:ascii="Times New Roman" w:hAnsi="Times New Roman" w:cs="Times New Roman"/>
          <w:sz w:val="21"/>
          <w:szCs w:val="21"/>
        </w:rPr>
        <w:t>ă</w:t>
      </w:r>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trebuie</w:t>
      </w:r>
      <w:proofErr w:type="spellEnd"/>
      <w:r w:rsidR="00841A49"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să</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trimită</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documentele</w:t>
      </w:r>
      <w:proofErr w:type="spellEnd"/>
      <w:r w:rsidRPr="00841A49">
        <w:rPr>
          <w:rFonts w:ascii="Times New Roman" w:hAnsi="Times New Roman" w:cs="Times New Roman"/>
          <w:sz w:val="21"/>
          <w:szCs w:val="21"/>
        </w:rPr>
        <w:t xml:space="preserve"> enumerate </w:t>
      </w:r>
      <w:proofErr w:type="spellStart"/>
      <w:r w:rsidRPr="00841A49">
        <w:rPr>
          <w:rFonts w:ascii="Times New Roman" w:hAnsi="Times New Roman" w:cs="Times New Roman"/>
          <w:sz w:val="21"/>
          <w:szCs w:val="21"/>
        </w:rPr>
        <w:t>mai</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jos</w:t>
      </w:r>
      <w:proofErr w:type="spellEnd"/>
      <w:r w:rsidRPr="00841A49">
        <w:rPr>
          <w:rFonts w:ascii="Times New Roman" w:hAnsi="Times New Roman" w:cs="Times New Roman"/>
          <w:sz w:val="21"/>
          <w:szCs w:val="21"/>
        </w:rPr>
        <w:t xml:space="preserve"> la </w:t>
      </w:r>
      <w:proofErr w:type="spellStart"/>
      <w:r w:rsidRPr="00841A49">
        <w:rPr>
          <w:rFonts w:ascii="Times New Roman" w:hAnsi="Times New Roman" w:cs="Times New Roman"/>
          <w:sz w:val="21"/>
          <w:szCs w:val="21"/>
        </w:rPr>
        <w:t>adresa</w:t>
      </w:r>
      <w:proofErr w:type="spellEnd"/>
      <w:r w:rsidRPr="00841A49">
        <w:rPr>
          <w:rFonts w:ascii="Times New Roman" w:hAnsi="Times New Roman" w:cs="Times New Roman"/>
          <w:sz w:val="21"/>
          <w:szCs w:val="21"/>
        </w:rPr>
        <w:t xml:space="preserve"> de e-mail: </w:t>
      </w:r>
      <w:hyperlink r:id="rId9" w:history="1">
        <w:r w:rsidRPr="00841A49">
          <w:rPr>
            <w:rFonts w:ascii="Times New Roman" w:hAnsi="Times New Roman" w:cs="Times New Roman"/>
            <w:color w:val="0000FF"/>
            <w:sz w:val="21"/>
            <w:szCs w:val="21"/>
            <w:u w:val="single"/>
          </w:rPr>
          <w:t>servicii.sociale.ivc@gmail.com</w:t>
        </w:r>
      </w:hyperlink>
      <w:r w:rsidRPr="00841A49">
        <w:rPr>
          <w:rFonts w:ascii="Times New Roman" w:hAnsi="Times New Roman" w:cs="Times New Roman"/>
          <w:color w:val="0000FF"/>
          <w:sz w:val="21"/>
          <w:szCs w:val="21"/>
          <w:u w:val="single"/>
        </w:rPr>
        <w:t>, </w:t>
      </w:r>
      <w:proofErr w:type="spellStart"/>
      <w:r w:rsidRPr="00841A49">
        <w:rPr>
          <w:rFonts w:ascii="Times New Roman" w:hAnsi="Times New Roman" w:cs="Times New Roman"/>
          <w:sz w:val="21"/>
          <w:szCs w:val="21"/>
        </w:rPr>
        <w:t>până</w:t>
      </w:r>
      <w:proofErr w:type="spellEnd"/>
      <w:r w:rsidRPr="00841A49">
        <w:rPr>
          <w:rFonts w:ascii="Times New Roman" w:hAnsi="Times New Roman" w:cs="Times New Roman"/>
          <w:sz w:val="21"/>
          <w:szCs w:val="21"/>
        </w:rPr>
        <w:t xml:space="preserve"> la</w:t>
      </w:r>
      <w:r w:rsidR="00780921" w:rsidRPr="00841A49">
        <w:rPr>
          <w:rFonts w:ascii="Times New Roman" w:hAnsi="Times New Roman" w:cs="Times New Roman"/>
          <w:sz w:val="21"/>
          <w:szCs w:val="21"/>
        </w:rPr>
        <w:t xml:space="preserve"> </w:t>
      </w:r>
      <w:r w:rsidR="00DA5839">
        <w:rPr>
          <w:rFonts w:ascii="Times New Roman" w:hAnsi="Times New Roman" w:cs="Times New Roman"/>
          <w:sz w:val="21"/>
          <w:szCs w:val="21"/>
        </w:rPr>
        <w:t>1</w:t>
      </w:r>
      <w:r w:rsidR="009945B0">
        <w:rPr>
          <w:rFonts w:ascii="Times New Roman" w:hAnsi="Times New Roman" w:cs="Times New Roman"/>
          <w:sz w:val="21"/>
          <w:szCs w:val="21"/>
        </w:rPr>
        <w:t>0</w:t>
      </w:r>
      <w:r w:rsidRPr="00841A49">
        <w:rPr>
          <w:rFonts w:ascii="Times New Roman" w:hAnsi="Times New Roman" w:cs="Times New Roman"/>
          <w:sz w:val="21"/>
          <w:szCs w:val="21"/>
        </w:rPr>
        <w:t xml:space="preserve"> </w:t>
      </w:r>
      <w:proofErr w:type="spellStart"/>
      <w:r w:rsidR="00DA5839">
        <w:rPr>
          <w:rFonts w:ascii="Times New Roman" w:hAnsi="Times New Roman" w:cs="Times New Roman"/>
          <w:sz w:val="21"/>
          <w:szCs w:val="21"/>
        </w:rPr>
        <w:t>ianuarie</w:t>
      </w:r>
      <w:proofErr w:type="spellEnd"/>
      <w:r w:rsidR="00A85CF4" w:rsidRPr="00841A49">
        <w:rPr>
          <w:rFonts w:ascii="Times New Roman" w:hAnsi="Times New Roman" w:cs="Times New Roman"/>
          <w:sz w:val="21"/>
          <w:szCs w:val="21"/>
        </w:rPr>
        <w:t xml:space="preserve"> </w:t>
      </w:r>
      <w:r w:rsidRPr="00841A49">
        <w:rPr>
          <w:rFonts w:ascii="Times New Roman" w:hAnsi="Times New Roman" w:cs="Times New Roman"/>
          <w:sz w:val="21"/>
          <w:szCs w:val="21"/>
        </w:rPr>
        <w:t>202</w:t>
      </w:r>
      <w:r w:rsidR="00DA5839">
        <w:rPr>
          <w:rFonts w:ascii="Times New Roman" w:hAnsi="Times New Roman" w:cs="Times New Roman"/>
          <w:sz w:val="21"/>
          <w:szCs w:val="21"/>
        </w:rPr>
        <w:t>2</w:t>
      </w:r>
      <w:r w:rsidR="00A5154D"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ora</w:t>
      </w:r>
      <w:proofErr w:type="spellEnd"/>
      <w:r w:rsidRPr="00841A49">
        <w:rPr>
          <w:rFonts w:ascii="Times New Roman" w:hAnsi="Times New Roman" w:cs="Times New Roman"/>
          <w:sz w:val="21"/>
          <w:szCs w:val="21"/>
        </w:rPr>
        <w:t xml:space="preserve"> </w:t>
      </w:r>
      <w:r w:rsidR="00A5154D" w:rsidRPr="00841A49">
        <w:rPr>
          <w:rFonts w:ascii="Times New Roman" w:hAnsi="Times New Roman" w:cs="Times New Roman"/>
          <w:sz w:val="21"/>
          <w:szCs w:val="21"/>
        </w:rPr>
        <w:t>18</w:t>
      </w:r>
      <w:r w:rsidRPr="00841A49">
        <w:rPr>
          <w:rFonts w:ascii="Times New Roman" w:hAnsi="Times New Roman" w:cs="Times New Roman"/>
          <w:sz w:val="21"/>
          <w:szCs w:val="21"/>
        </w:rPr>
        <w:t xml:space="preserve">:00, cu </w:t>
      </w:r>
      <w:proofErr w:type="spellStart"/>
      <w:r w:rsidRPr="00841A49">
        <w:rPr>
          <w:rFonts w:ascii="Times New Roman" w:hAnsi="Times New Roman" w:cs="Times New Roman"/>
          <w:sz w:val="21"/>
          <w:szCs w:val="21"/>
        </w:rPr>
        <w:t>subiectul</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intitulat</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b/>
          <w:bCs/>
          <w:sz w:val="21"/>
          <w:szCs w:val="21"/>
        </w:rPr>
        <w:t>Consultanță</w:t>
      </w:r>
      <w:proofErr w:type="spellEnd"/>
      <w:r w:rsidRPr="00841A49">
        <w:rPr>
          <w:rFonts w:ascii="Times New Roman" w:hAnsi="Times New Roman" w:cs="Times New Roman"/>
          <w:b/>
          <w:bCs/>
          <w:sz w:val="21"/>
          <w:szCs w:val="21"/>
        </w:rPr>
        <w:t xml:space="preserve"> </w:t>
      </w:r>
      <w:proofErr w:type="spellStart"/>
      <w:r w:rsidRPr="00841A49">
        <w:rPr>
          <w:rFonts w:ascii="Times New Roman" w:hAnsi="Times New Roman" w:cs="Times New Roman"/>
          <w:b/>
          <w:bCs/>
          <w:sz w:val="21"/>
          <w:szCs w:val="21"/>
        </w:rPr>
        <w:t>națională</w:t>
      </w:r>
      <w:proofErr w:type="spellEnd"/>
      <w:r w:rsidRPr="00841A49">
        <w:rPr>
          <w:rFonts w:ascii="Times New Roman" w:hAnsi="Times New Roman" w:cs="Times New Roman"/>
          <w:b/>
          <w:bCs/>
          <w:sz w:val="21"/>
          <w:szCs w:val="21"/>
        </w:rPr>
        <w:t xml:space="preserve"> </w:t>
      </w:r>
      <w:proofErr w:type="spellStart"/>
      <w:r w:rsidRPr="00841A49">
        <w:rPr>
          <w:rFonts w:ascii="Times New Roman" w:hAnsi="Times New Roman" w:cs="Times New Roman"/>
          <w:b/>
          <w:bCs/>
          <w:sz w:val="21"/>
          <w:szCs w:val="21"/>
        </w:rPr>
        <w:t>pentru</w:t>
      </w:r>
      <w:proofErr w:type="spellEnd"/>
      <w:r w:rsidRPr="00841A49">
        <w:rPr>
          <w:rFonts w:ascii="Times New Roman" w:hAnsi="Times New Roman" w:cs="Times New Roman"/>
          <w:b/>
          <w:bCs/>
          <w:sz w:val="21"/>
          <w:szCs w:val="21"/>
        </w:rPr>
        <w:t xml:space="preserve"> </w:t>
      </w:r>
      <w:proofErr w:type="spellStart"/>
      <w:r w:rsidRPr="00841A49">
        <w:rPr>
          <w:rFonts w:ascii="Times New Roman" w:hAnsi="Times New Roman" w:cs="Times New Roman"/>
          <w:b/>
          <w:bCs/>
          <w:sz w:val="21"/>
          <w:szCs w:val="21"/>
        </w:rPr>
        <w:t>sustenabilitatea</w:t>
      </w:r>
      <w:proofErr w:type="spellEnd"/>
      <w:r w:rsidRPr="00841A49">
        <w:rPr>
          <w:rFonts w:ascii="Times New Roman" w:hAnsi="Times New Roman" w:cs="Times New Roman"/>
          <w:b/>
          <w:bCs/>
          <w:sz w:val="21"/>
          <w:szCs w:val="21"/>
        </w:rPr>
        <w:t xml:space="preserve"> </w:t>
      </w:r>
      <w:proofErr w:type="spellStart"/>
      <w:r w:rsidRPr="00841A49">
        <w:rPr>
          <w:rFonts w:ascii="Times New Roman" w:hAnsi="Times New Roman" w:cs="Times New Roman"/>
          <w:b/>
          <w:bCs/>
          <w:sz w:val="21"/>
          <w:szCs w:val="21"/>
        </w:rPr>
        <w:t>financiară</w:t>
      </w:r>
      <w:proofErr w:type="spellEnd"/>
      <w:r w:rsidRPr="00841A49">
        <w:rPr>
          <w:rFonts w:ascii="Times New Roman" w:hAnsi="Times New Roman" w:cs="Times New Roman"/>
          <w:b/>
          <w:bCs/>
          <w:sz w:val="21"/>
          <w:szCs w:val="21"/>
        </w:rPr>
        <w:t xml:space="preserve"> </w:t>
      </w:r>
      <w:proofErr w:type="gramStart"/>
      <w:r w:rsidRPr="00841A49">
        <w:rPr>
          <w:rFonts w:ascii="Times New Roman" w:hAnsi="Times New Roman" w:cs="Times New Roman"/>
          <w:b/>
          <w:bCs/>
          <w:sz w:val="21"/>
          <w:szCs w:val="21"/>
        </w:rPr>
        <w:t>a</w:t>
      </w:r>
      <w:proofErr w:type="gramEnd"/>
      <w:r w:rsidRPr="00841A49">
        <w:rPr>
          <w:rFonts w:ascii="Times New Roman" w:hAnsi="Times New Roman" w:cs="Times New Roman"/>
          <w:b/>
          <w:bCs/>
          <w:sz w:val="21"/>
          <w:szCs w:val="21"/>
        </w:rPr>
        <w:t xml:space="preserve"> OSC</w:t>
      </w:r>
      <w:r w:rsidRPr="00841A49">
        <w:rPr>
          <w:rFonts w:ascii="Times New Roman" w:hAnsi="Times New Roman" w:cs="Times New Roman"/>
          <w:sz w:val="21"/>
          <w:szCs w:val="21"/>
        </w:rPr>
        <w:t>”.</w:t>
      </w:r>
      <w:r w:rsidR="00841A49" w:rsidRPr="00841A49">
        <w:rPr>
          <w:rFonts w:ascii="Times New Roman" w:hAnsi="Times New Roman" w:cs="Times New Roman"/>
          <w:sz w:val="21"/>
          <w:szCs w:val="21"/>
        </w:rPr>
        <w:t xml:space="preserve"> </w:t>
      </w:r>
    </w:p>
    <w:p w14:paraId="273107C8" w14:textId="77777777" w:rsidR="00841A49" w:rsidRPr="00841A49" w:rsidRDefault="00841A49" w:rsidP="006869E3">
      <w:pPr>
        <w:jc w:val="both"/>
        <w:rPr>
          <w:rFonts w:ascii="Times New Roman" w:eastAsia="Times New Roman" w:hAnsi="Times New Roman" w:cs="Times New Roman"/>
          <w:color w:val="000000"/>
          <w:sz w:val="21"/>
          <w:szCs w:val="21"/>
        </w:rPr>
      </w:pPr>
    </w:p>
    <w:p w14:paraId="5D76C3C5" w14:textId="4A8BE7B3" w:rsidR="006869E3" w:rsidRPr="00841A49" w:rsidRDefault="006869E3" w:rsidP="00841A49">
      <w:pPr>
        <w:pStyle w:val="ListParagraph"/>
        <w:numPr>
          <w:ilvl w:val="0"/>
          <w:numId w:val="8"/>
        </w:numPr>
        <w:ind w:left="18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CV personal </w:t>
      </w:r>
      <w:r w:rsidR="005C537E" w:rsidRPr="00841A49">
        <w:rPr>
          <w:rFonts w:ascii="Times New Roman" w:eastAsia="Times New Roman" w:hAnsi="Times New Roman" w:cs="Times New Roman"/>
          <w:color w:val="000000"/>
          <w:sz w:val="21"/>
          <w:szCs w:val="21"/>
        </w:rPr>
        <w:t>cu accent pe consultan</w:t>
      </w:r>
      <w:r w:rsidR="00C62956" w:rsidRPr="00841A49">
        <w:rPr>
          <w:rFonts w:ascii="Times New Roman" w:eastAsia="Times New Roman" w:hAnsi="Times New Roman" w:cs="Times New Roman"/>
          <w:color w:val="000000"/>
          <w:sz w:val="21"/>
          <w:szCs w:val="21"/>
        </w:rPr>
        <w:t>ț</w:t>
      </w:r>
      <w:r w:rsidR="005C537E" w:rsidRPr="00841A49">
        <w:rPr>
          <w:rFonts w:ascii="Times New Roman" w:eastAsia="Times New Roman" w:hAnsi="Times New Roman" w:cs="Times New Roman"/>
          <w:color w:val="000000"/>
          <w:sz w:val="21"/>
          <w:szCs w:val="21"/>
        </w:rPr>
        <w:t>e prestate anterior similare cu această consultan</w:t>
      </w:r>
      <w:r w:rsidR="00A611E7" w:rsidRPr="00841A49">
        <w:rPr>
          <w:rFonts w:ascii="Times New Roman" w:eastAsia="Times New Roman" w:hAnsi="Times New Roman" w:cs="Times New Roman"/>
          <w:color w:val="000000"/>
          <w:sz w:val="21"/>
          <w:szCs w:val="21"/>
        </w:rPr>
        <w:t>ț</w:t>
      </w:r>
      <w:r w:rsidR="005C537E" w:rsidRPr="00841A49">
        <w:rPr>
          <w:rFonts w:ascii="Times New Roman" w:eastAsia="Times New Roman" w:hAnsi="Times New Roman" w:cs="Times New Roman"/>
          <w:color w:val="000000"/>
          <w:sz w:val="21"/>
          <w:szCs w:val="21"/>
        </w:rPr>
        <w:t xml:space="preserve">ă </w:t>
      </w:r>
      <w:r w:rsidRPr="00841A49">
        <w:rPr>
          <w:rFonts w:ascii="Times New Roman" w:eastAsia="Times New Roman" w:hAnsi="Times New Roman" w:cs="Times New Roman"/>
          <w:color w:val="000000"/>
          <w:sz w:val="21"/>
          <w:szCs w:val="21"/>
        </w:rPr>
        <w:t>(maximum 3 pagini, vă rugăm să includeți telefonul de contact și / sau ID-ul Skype pentru un posibil interviu), inclusiv o listă de publicații pe teme relevante (dacă există). CV-ul ar trebui să includă d</w:t>
      </w:r>
      <w:r w:rsidR="00A611E7" w:rsidRPr="00841A49">
        <w:rPr>
          <w:rFonts w:ascii="Times New Roman" w:eastAsia="Times New Roman" w:hAnsi="Times New Roman" w:cs="Times New Roman"/>
          <w:color w:val="000000"/>
          <w:sz w:val="21"/>
          <w:szCs w:val="21"/>
        </w:rPr>
        <w:t>atele</w:t>
      </w:r>
      <w:r w:rsidRPr="00841A49">
        <w:rPr>
          <w:rFonts w:ascii="Times New Roman" w:eastAsia="Times New Roman" w:hAnsi="Times New Roman" w:cs="Times New Roman"/>
          <w:color w:val="000000"/>
          <w:sz w:val="21"/>
          <w:szCs w:val="21"/>
        </w:rPr>
        <w:t xml:space="preserve"> de contact (</w:t>
      </w:r>
      <w:r w:rsidR="00A5154D" w:rsidRPr="00841A49">
        <w:rPr>
          <w:rFonts w:ascii="Times New Roman" w:eastAsia="Times New Roman" w:hAnsi="Times New Roman" w:cs="Times New Roman"/>
          <w:color w:val="000000"/>
          <w:sz w:val="21"/>
          <w:szCs w:val="21"/>
        </w:rPr>
        <w:t xml:space="preserve">tel., </w:t>
      </w:r>
      <w:r w:rsidRPr="00841A49">
        <w:rPr>
          <w:rFonts w:ascii="Times New Roman" w:eastAsia="Times New Roman" w:hAnsi="Times New Roman" w:cs="Times New Roman"/>
          <w:color w:val="000000"/>
          <w:sz w:val="21"/>
          <w:szCs w:val="21"/>
        </w:rPr>
        <w:t>adrese de e-mail) a cel puțin 2</w:t>
      </w:r>
      <w:r w:rsidR="00A611E7" w:rsidRPr="00841A49">
        <w:rPr>
          <w:rFonts w:ascii="Times New Roman" w:eastAsia="Times New Roman" w:hAnsi="Times New Roman" w:cs="Times New Roman"/>
          <w:color w:val="000000"/>
          <w:sz w:val="21"/>
          <w:szCs w:val="21"/>
        </w:rPr>
        <w:t xml:space="preserve"> persoane de referinț</w:t>
      </w:r>
      <w:r w:rsidR="00A5154D" w:rsidRPr="00841A49">
        <w:rPr>
          <w:rFonts w:ascii="Times New Roman" w:eastAsia="Times New Roman" w:hAnsi="Times New Roman" w:cs="Times New Roman"/>
          <w:color w:val="000000"/>
          <w:sz w:val="21"/>
          <w:szCs w:val="21"/>
        </w:rPr>
        <w:t>ă</w:t>
      </w:r>
      <w:r w:rsidRPr="00841A49">
        <w:rPr>
          <w:rFonts w:ascii="Times New Roman" w:eastAsia="Times New Roman" w:hAnsi="Times New Roman" w:cs="Times New Roman"/>
          <w:color w:val="000000"/>
          <w:sz w:val="21"/>
          <w:szCs w:val="21"/>
        </w:rPr>
        <w:t>;         </w:t>
      </w:r>
    </w:p>
    <w:p w14:paraId="11EB1311" w14:textId="35C1B55A" w:rsidR="007A43ED" w:rsidRPr="00841A49" w:rsidRDefault="006869E3" w:rsidP="00841A49">
      <w:pPr>
        <w:pStyle w:val="ListParagraph"/>
        <w:numPr>
          <w:ilvl w:val="0"/>
          <w:numId w:val="8"/>
        </w:numPr>
        <w:tabs>
          <w:tab w:val="left" w:pos="90"/>
        </w:tabs>
        <w:ind w:left="18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Ofertă tehnică</w:t>
      </w:r>
      <w:r w:rsidR="00516114" w:rsidRPr="00841A49">
        <w:rPr>
          <w:rFonts w:ascii="Times New Roman" w:eastAsia="Times New Roman" w:hAnsi="Times New Roman" w:cs="Times New Roman"/>
          <w:color w:val="000000"/>
          <w:sz w:val="21"/>
          <w:szCs w:val="21"/>
        </w:rPr>
        <w:t xml:space="preserve"> (OT)</w:t>
      </w:r>
      <w:r w:rsidRPr="00841A49">
        <w:rPr>
          <w:rFonts w:ascii="Times New Roman" w:eastAsia="Times New Roman" w:hAnsi="Times New Roman" w:cs="Times New Roman"/>
          <w:color w:val="000000"/>
          <w:sz w:val="21"/>
          <w:szCs w:val="21"/>
        </w:rPr>
        <w:t xml:space="preserve">: structura preliminară a </w:t>
      </w:r>
      <w:r w:rsidR="00AB54B3" w:rsidRPr="00841A49">
        <w:rPr>
          <w:rFonts w:ascii="Times New Roman" w:eastAsia="Times New Roman" w:hAnsi="Times New Roman" w:cs="Times New Roman"/>
          <w:color w:val="000000"/>
          <w:sz w:val="21"/>
          <w:szCs w:val="21"/>
        </w:rPr>
        <w:t>programului de instruire cu</w:t>
      </w:r>
      <w:r w:rsidRPr="00841A49">
        <w:rPr>
          <w:rFonts w:ascii="Times New Roman" w:eastAsia="Times New Roman" w:hAnsi="Times New Roman" w:cs="Times New Roman"/>
          <w:color w:val="000000"/>
          <w:sz w:val="21"/>
          <w:szCs w:val="21"/>
        </w:rPr>
        <w:t xml:space="preserve"> subiectel</w:t>
      </w:r>
      <w:r w:rsidR="00AB54B3" w:rsidRPr="00841A49">
        <w:rPr>
          <w:rFonts w:ascii="Times New Roman" w:eastAsia="Times New Roman" w:hAnsi="Times New Roman" w:cs="Times New Roman"/>
          <w:color w:val="000000"/>
          <w:sz w:val="21"/>
          <w:szCs w:val="21"/>
        </w:rPr>
        <w:t>e</w:t>
      </w:r>
      <w:r w:rsidRPr="00841A49">
        <w:rPr>
          <w:rFonts w:ascii="Times New Roman" w:eastAsia="Times New Roman" w:hAnsi="Times New Roman" w:cs="Times New Roman"/>
          <w:color w:val="000000"/>
          <w:sz w:val="21"/>
          <w:szCs w:val="21"/>
        </w:rPr>
        <w:t xml:space="preserve"> și metodel</w:t>
      </w:r>
      <w:r w:rsidR="00AB54B3" w:rsidRPr="00841A49">
        <w:rPr>
          <w:rFonts w:ascii="Times New Roman" w:eastAsia="Times New Roman" w:hAnsi="Times New Roman" w:cs="Times New Roman"/>
          <w:color w:val="000000"/>
          <w:sz w:val="21"/>
          <w:szCs w:val="21"/>
        </w:rPr>
        <w:t>e</w:t>
      </w:r>
      <w:r w:rsidRPr="00841A49">
        <w:rPr>
          <w:rFonts w:ascii="Times New Roman" w:eastAsia="Times New Roman" w:hAnsi="Times New Roman" w:cs="Times New Roman"/>
          <w:color w:val="000000"/>
          <w:sz w:val="21"/>
          <w:szCs w:val="21"/>
        </w:rPr>
        <w:t xml:space="preserve"> care vor fi aplicate în timpul instruirii (</w:t>
      </w:r>
      <w:r w:rsidR="005C537E" w:rsidRPr="00841A49">
        <w:rPr>
          <w:rFonts w:ascii="Times New Roman" w:eastAsia="Times New Roman" w:hAnsi="Times New Roman" w:cs="Times New Roman"/>
          <w:color w:val="000000"/>
          <w:sz w:val="21"/>
          <w:szCs w:val="21"/>
        </w:rPr>
        <w:t xml:space="preserve">max. </w:t>
      </w:r>
      <w:r w:rsidRPr="00841A49">
        <w:rPr>
          <w:rFonts w:ascii="Times New Roman" w:eastAsia="Times New Roman" w:hAnsi="Times New Roman" w:cs="Times New Roman"/>
          <w:color w:val="000000"/>
          <w:sz w:val="21"/>
          <w:szCs w:val="21"/>
        </w:rPr>
        <w:t>2 pagini);         </w:t>
      </w:r>
    </w:p>
    <w:p w14:paraId="3F09258D" w14:textId="33756711" w:rsidR="007A43ED" w:rsidRPr="00841A49" w:rsidRDefault="007A43ED" w:rsidP="00841A49">
      <w:pPr>
        <w:pStyle w:val="ListParagraph"/>
        <w:numPr>
          <w:ilvl w:val="0"/>
          <w:numId w:val="8"/>
        </w:numPr>
        <w:tabs>
          <w:tab w:val="left" w:pos="90"/>
        </w:tabs>
        <w:ind w:left="180" w:hanging="180"/>
        <w:jc w:val="both"/>
        <w:rPr>
          <w:rFonts w:ascii="Times New Roman" w:eastAsia="Times New Roman" w:hAnsi="Times New Roman" w:cs="Times New Roman"/>
          <w:color w:val="000000"/>
          <w:sz w:val="21"/>
          <w:szCs w:val="21"/>
        </w:rPr>
      </w:pPr>
      <w:r w:rsidRPr="00841A49">
        <w:rPr>
          <w:rFonts w:ascii="Times New Roman" w:hAnsi="Times New Roman" w:cs="Times New Roman"/>
          <w:sz w:val="21"/>
          <w:szCs w:val="21"/>
        </w:rPr>
        <w:t xml:space="preserve">Planul de activitate / calendarul detaliat cu indicarea termenelor de execuție și a produselor care urmează să fie livrate, conform </w:t>
      </w:r>
      <w:proofErr w:type="spellStart"/>
      <w:r w:rsidRPr="00841A49">
        <w:rPr>
          <w:rFonts w:ascii="Times New Roman" w:hAnsi="Times New Roman" w:cs="Times New Roman"/>
          <w:sz w:val="21"/>
          <w:szCs w:val="21"/>
        </w:rPr>
        <w:t>TdR</w:t>
      </w:r>
      <w:proofErr w:type="spellEnd"/>
      <w:r w:rsidRPr="00841A49">
        <w:rPr>
          <w:rFonts w:ascii="Times New Roman" w:hAnsi="Times New Roman" w:cs="Times New Roman"/>
          <w:sz w:val="21"/>
          <w:szCs w:val="21"/>
        </w:rPr>
        <w:t xml:space="preserve"> solicitat și cu indicarea rezultatelor așteptate pentru fiecare etapă.</w:t>
      </w:r>
    </w:p>
    <w:p w14:paraId="631705A6" w14:textId="3DA8E6CD" w:rsidR="00300F46" w:rsidRPr="00841A49" w:rsidRDefault="006869E3" w:rsidP="00841A49">
      <w:pPr>
        <w:pStyle w:val="ListParagraph"/>
        <w:numPr>
          <w:ilvl w:val="0"/>
          <w:numId w:val="8"/>
        </w:numPr>
        <w:ind w:left="180" w:hanging="18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Ofertă financiară (OF): </w:t>
      </w:r>
      <w:r w:rsidR="00A5154D" w:rsidRPr="00841A49">
        <w:rPr>
          <w:rFonts w:ascii="Times New Roman" w:eastAsia="Times New Roman" w:hAnsi="Times New Roman" w:cs="Times New Roman"/>
          <w:color w:val="000000"/>
          <w:sz w:val="21"/>
          <w:szCs w:val="21"/>
        </w:rPr>
        <w:t>c</w:t>
      </w:r>
      <w:r w:rsidRPr="00841A49">
        <w:rPr>
          <w:rFonts w:ascii="Times New Roman" w:eastAsia="Times New Roman" w:hAnsi="Times New Roman" w:cs="Times New Roman"/>
          <w:color w:val="000000"/>
          <w:sz w:val="21"/>
          <w:szCs w:val="21"/>
        </w:rPr>
        <w:t>onsultantul</w:t>
      </w:r>
      <w:r w:rsidR="001D5658" w:rsidRPr="00841A49">
        <w:rPr>
          <w:rFonts w:ascii="Times New Roman" w:eastAsia="Times New Roman" w:hAnsi="Times New Roman" w:cs="Times New Roman"/>
          <w:color w:val="000000"/>
          <w:sz w:val="21"/>
          <w:szCs w:val="21"/>
        </w:rPr>
        <w:t>/a</w:t>
      </w:r>
      <w:r w:rsidRPr="00841A49">
        <w:rPr>
          <w:rFonts w:ascii="Times New Roman" w:eastAsia="Times New Roman" w:hAnsi="Times New Roman" w:cs="Times New Roman"/>
          <w:color w:val="000000"/>
          <w:sz w:val="21"/>
          <w:szCs w:val="21"/>
        </w:rPr>
        <w:t xml:space="preserve"> va face propuneri privind </w:t>
      </w:r>
      <w:r w:rsidR="00E465F5" w:rsidRPr="00841A49">
        <w:rPr>
          <w:rFonts w:ascii="Times New Roman" w:eastAsia="Times New Roman" w:hAnsi="Times New Roman" w:cs="Times New Roman"/>
          <w:color w:val="000000"/>
          <w:sz w:val="21"/>
          <w:szCs w:val="21"/>
        </w:rPr>
        <w:t xml:space="preserve">remunerarea </w:t>
      </w:r>
      <w:r w:rsidRPr="00841A49">
        <w:rPr>
          <w:rFonts w:ascii="Times New Roman" w:eastAsia="Times New Roman" w:hAnsi="Times New Roman" w:cs="Times New Roman"/>
          <w:color w:val="000000"/>
          <w:sz w:val="21"/>
          <w:szCs w:val="21"/>
        </w:rPr>
        <w:t>zilnică așteptată în EUR</w:t>
      </w:r>
      <w:bookmarkStart w:id="1" w:name="_ftnref2"/>
      <w:bookmarkEnd w:id="1"/>
      <w:r w:rsidR="00AB54B3" w:rsidRPr="00841A49">
        <w:rPr>
          <w:rFonts w:ascii="Times New Roman" w:eastAsia="Times New Roman" w:hAnsi="Times New Roman" w:cs="Times New Roman"/>
          <w:color w:val="000000"/>
          <w:sz w:val="21"/>
          <w:szCs w:val="21"/>
        </w:rPr>
        <w:t xml:space="preserve">, </w:t>
      </w:r>
      <w:r w:rsidR="00CA1230" w:rsidRPr="00841A49">
        <w:rPr>
          <w:rFonts w:ascii="Times New Roman" w:eastAsia="Times New Roman" w:hAnsi="Times New Roman" w:cs="Times New Roman"/>
          <w:color w:val="000000"/>
          <w:sz w:val="21"/>
          <w:szCs w:val="21"/>
        </w:rPr>
        <w:t xml:space="preserve">prețul </w:t>
      </w:r>
      <w:r w:rsidR="00AB54B3" w:rsidRPr="00841A49">
        <w:rPr>
          <w:rFonts w:ascii="Times New Roman" w:eastAsia="Times New Roman" w:hAnsi="Times New Roman" w:cs="Times New Roman"/>
          <w:color w:val="000000"/>
          <w:sz w:val="21"/>
          <w:szCs w:val="21"/>
        </w:rPr>
        <w:t>net</w:t>
      </w:r>
      <w:r w:rsidR="00300F46" w:rsidRPr="00841A49">
        <w:rPr>
          <w:rFonts w:ascii="Times New Roman" w:eastAsia="Times New Roman" w:hAnsi="Times New Roman" w:cs="Times New Roman"/>
          <w:color w:val="000000"/>
          <w:sz w:val="21"/>
          <w:szCs w:val="21"/>
        </w:rPr>
        <w:t xml:space="preserve">. </w:t>
      </w:r>
      <w:r w:rsidR="00906921" w:rsidRPr="00841A49">
        <w:rPr>
          <w:rFonts w:ascii="Times New Roman" w:eastAsia="Times New Roman" w:hAnsi="Times New Roman" w:cs="Times New Roman"/>
          <w:color w:val="000000"/>
          <w:sz w:val="21"/>
          <w:szCs w:val="21"/>
        </w:rPr>
        <w:t xml:space="preserve">Oferta financiară va fi în formă liberă. </w:t>
      </w:r>
      <w:r w:rsidR="00300F46" w:rsidRPr="00841A49">
        <w:rPr>
          <w:rFonts w:ascii="Times New Roman" w:hAnsi="Times New Roman" w:cs="Times New Roman"/>
          <w:sz w:val="21"/>
          <w:szCs w:val="21"/>
        </w:rPr>
        <w:t>În scopul</w:t>
      </w:r>
      <w:r w:rsidR="00372FE3" w:rsidRPr="00841A49">
        <w:rPr>
          <w:rFonts w:ascii="Times New Roman" w:hAnsi="Times New Roman" w:cs="Times New Roman"/>
          <w:sz w:val="21"/>
          <w:szCs w:val="21"/>
        </w:rPr>
        <w:t xml:space="preserve"> </w:t>
      </w:r>
      <w:r w:rsidR="00300F46" w:rsidRPr="00841A49">
        <w:rPr>
          <w:rFonts w:ascii="Times New Roman" w:hAnsi="Times New Roman" w:cs="Times New Roman"/>
          <w:sz w:val="21"/>
          <w:szCs w:val="21"/>
        </w:rPr>
        <w:t xml:space="preserve">evaluării ofertelor financiare, </w:t>
      </w:r>
      <w:r w:rsidR="00300F46" w:rsidRPr="00841A49">
        <w:rPr>
          <w:rFonts w:ascii="Times New Roman" w:eastAsia="Times New Roman" w:hAnsi="Times New Roman" w:cs="Times New Roman"/>
          <w:color w:val="000000"/>
          <w:sz w:val="21"/>
          <w:szCs w:val="21"/>
        </w:rPr>
        <w:t>AO “</w:t>
      </w:r>
      <w:proofErr w:type="spellStart"/>
      <w:r w:rsidR="00300F46" w:rsidRPr="00841A49">
        <w:rPr>
          <w:rFonts w:ascii="Times New Roman" w:eastAsia="Times New Roman" w:hAnsi="Times New Roman" w:cs="Times New Roman"/>
          <w:color w:val="000000"/>
          <w:sz w:val="21"/>
          <w:szCs w:val="21"/>
        </w:rPr>
        <w:t>Institutum</w:t>
      </w:r>
      <w:proofErr w:type="spellEnd"/>
      <w:r w:rsidR="00300F46" w:rsidRPr="00841A49">
        <w:rPr>
          <w:rFonts w:ascii="Times New Roman" w:eastAsia="Times New Roman" w:hAnsi="Times New Roman" w:cs="Times New Roman"/>
          <w:color w:val="000000"/>
          <w:sz w:val="21"/>
          <w:szCs w:val="21"/>
        </w:rPr>
        <w:t xml:space="preserve"> </w:t>
      </w:r>
      <w:proofErr w:type="spellStart"/>
      <w:r w:rsidR="00300F46" w:rsidRPr="00841A49">
        <w:rPr>
          <w:rFonts w:ascii="Times New Roman" w:eastAsia="Times New Roman" w:hAnsi="Times New Roman" w:cs="Times New Roman"/>
          <w:color w:val="000000"/>
          <w:sz w:val="21"/>
          <w:szCs w:val="21"/>
        </w:rPr>
        <w:t>Virtutes</w:t>
      </w:r>
      <w:proofErr w:type="spellEnd"/>
      <w:r w:rsidR="00300F46" w:rsidRPr="00841A49">
        <w:rPr>
          <w:rFonts w:ascii="Times New Roman" w:eastAsia="Times New Roman" w:hAnsi="Times New Roman" w:cs="Times New Roman"/>
          <w:color w:val="000000"/>
          <w:sz w:val="21"/>
          <w:szCs w:val="21"/>
        </w:rPr>
        <w:t xml:space="preserve"> </w:t>
      </w:r>
      <w:proofErr w:type="spellStart"/>
      <w:r w:rsidR="00300F46" w:rsidRPr="00841A49">
        <w:rPr>
          <w:rFonts w:ascii="Times New Roman" w:eastAsia="Times New Roman" w:hAnsi="Times New Roman" w:cs="Times New Roman"/>
          <w:color w:val="000000"/>
          <w:sz w:val="21"/>
          <w:szCs w:val="21"/>
        </w:rPr>
        <w:t>Civilis</w:t>
      </w:r>
      <w:proofErr w:type="spellEnd"/>
      <w:r w:rsidR="00300F46" w:rsidRPr="00841A49">
        <w:rPr>
          <w:rFonts w:ascii="Times New Roman" w:eastAsia="Times New Roman" w:hAnsi="Times New Roman" w:cs="Times New Roman"/>
          <w:color w:val="000000"/>
          <w:sz w:val="21"/>
          <w:szCs w:val="21"/>
        </w:rPr>
        <w:t>”</w:t>
      </w:r>
      <w:r w:rsidR="00300F46" w:rsidRPr="00841A49">
        <w:rPr>
          <w:rFonts w:ascii="Times New Roman" w:hAnsi="Times New Roman" w:cs="Times New Roman"/>
          <w:sz w:val="21"/>
          <w:szCs w:val="21"/>
        </w:rPr>
        <w:t xml:space="preserve"> va calcula suma cu toate taxele incluse, conform legislației în vigoare</w:t>
      </w:r>
      <w:r w:rsidR="00300F46" w:rsidRPr="00841A49">
        <w:rPr>
          <w:rFonts w:ascii="Times New Roman" w:eastAsia="Times New Roman" w:hAnsi="Times New Roman" w:cs="Times New Roman"/>
          <w:color w:val="000000"/>
          <w:sz w:val="21"/>
          <w:szCs w:val="21"/>
        </w:rPr>
        <w:t>.</w:t>
      </w:r>
      <w:r w:rsidRPr="00841A49">
        <w:rPr>
          <w:rStyle w:val="FootnoteReference"/>
          <w:rFonts w:ascii="Times New Roman" w:eastAsia="Times New Roman" w:hAnsi="Times New Roman" w:cs="Times New Roman"/>
          <w:color w:val="000000"/>
          <w:sz w:val="21"/>
          <w:szCs w:val="21"/>
        </w:rPr>
        <w:footnoteReference w:id="1"/>
      </w:r>
    </w:p>
    <w:p w14:paraId="4987E2C3" w14:textId="77777777" w:rsidR="00300F46" w:rsidRPr="00841A49" w:rsidRDefault="00300F46" w:rsidP="006869E3">
      <w:pPr>
        <w:ind w:left="270" w:hanging="360"/>
        <w:jc w:val="both"/>
        <w:rPr>
          <w:rFonts w:ascii="Times New Roman" w:eastAsia="Times New Roman" w:hAnsi="Times New Roman" w:cs="Times New Roman"/>
          <w:color w:val="000000"/>
          <w:sz w:val="21"/>
          <w:szCs w:val="21"/>
        </w:rPr>
      </w:pPr>
    </w:p>
    <w:p w14:paraId="0D99BBA2" w14:textId="77777777"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 </w:t>
      </w:r>
    </w:p>
    <w:p w14:paraId="5DBFEBCC" w14:textId="77777777"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VII. CRITERII DE SELECȚIE:</w:t>
      </w:r>
    </w:p>
    <w:p w14:paraId="6A639ADB" w14:textId="557A7021" w:rsidR="005334C0" w:rsidRPr="00841A49" w:rsidRDefault="006869E3" w:rsidP="006869E3">
      <w:pPr>
        <w:spacing w:before="100" w:after="100"/>
        <w:jc w:val="both"/>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Contractul va fi semnat cu cel</w:t>
      </w:r>
      <w:r w:rsidR="000271D2" w:rsidRPr="00841A49">
        <w:rPr>
          <w:rFonts w:ascii="Times New Roman" w:eastAsia="Times New Roman" w:hAnsi="Times New Roman" w:cs="Times New Roman"/>
          <w:b/>
          <w:bCs/>
          <w:color w:val="000000"/>
          <w:sz w:val="21"/>
          <w:szCs w:val="21"/>
        </w:rPr>
        <w:t>/cea</w:t>
      </w:r>
      <w:r w:rsidRPr="00841A49">
        <w:rPr>
          <w:rFonts w:ascii="Times New Roman" w:eastAsia="Times New Roman" w:hAnsi="Times New Roman" w:cs="Times New Roman"/>
          <w:b/>
          <w:bCs/>
          <w:color w:val="000000"/>
          <w:sz w:val="21"/>
          <w:szCs w:val="21"/>
        </w:rPr>
        <w:t xml:space="preserve"> mai experimentat</w:t>
      </w:r>
      <w:r w:rsidR="004E00FD" w:rsidRPr="00841A49">
        <w:rPr>
          <w:rFonts w:ascii="Times New Roman" w:eastAsia="Times New Roman" w:hAnsi="Times New Roman" w:cs="Times New Roman"/>
          <w:b/>
          <w:bCs/>
          <w:color w:val="000000"/>
          <w:sz w:val="21"/>
          <w:szCs w:val="21"/>
        </w:rPr>
        <w:t>/ă</w:t>
      </w:r>
      <w:r w:rsidRPr="00841A49">
        <w:rPr>
          <w:rFonts w:ascii="Times New Roman" w:eastAsia="Times New Roman" w:hAnsi="Times New Roman" w:cs="Times New Roman"/>
          <w:b/>
          <w:bCs/>
          <w:color w:val="000000"/>
          <w:sz w:val="21"/>
          <w:szCs w:val="21"/>
        </w:rPr>
        <w:t xml:space="preserve"> consultant</w:t>
      </w:r>
      <w:r w:rsidR="001D5658" w:rsidRPr="00841A49">
        <w:rPr>
          <w:rFonts w:ascii="Times New Roman" w:eastAsia="Times New Roman" w:hAnsi="Times New Roman" w:cs="Times New Roman"/>
          <w:b/>
          <w:bCs/>
          <w:color w:val="000000"/>
          <w:sz w:val="21"/>
          <w:szCs w:val="21"/>
        </w:rPr>
        <w:t>/-</w:t>
      </w:r>
      <w:r w:rsidR="00A5154D" w:rsidRPr="00841A49">
        <w:rPr>
          <w:rFonts w:ascii="Times New Roman" w:eastAsia="Times New Roman" w:hAnsi="Times New Roman" w:cs="Times New Roman"/>
          <w:b/>
          <w:bCs/>
          <w:color w:val="000000"/>
          <w:sz w:val="21"/>
          <w:szCs w:val="21"/>
        </w:rPr>
        <w:t>ă</w:t>
      </w:r>
      <w:r w:rsidRPr="00841A49">
        <w:rPr>
          <w:rFonts w:ascii="Times New Roman" w:eastAsia="Times New Roman" w:hAnsi="Times New Roman" w:cs="Times New Roman"/>
          <w:b/>
          <w:bCs/>
          <w:color w:val="000000"/>
          <w:sz w:val="21"/>
          <w:szCs w:val="21"/>
        </w:rPr>
        <w:t xml:space="preserve"> care va prezenta cea mai bună propunere, atât din perspectiva </w:t>
      </w:r>
      <w:r w:rsidR="005334C0" w:rsidRPr="00841A49">
        <w:rPr>
          <w:rFonts w:ascii="Times New Roman" w:eastAsia="Times New Roman" w:hAnsi="Times New Roman" w:cs="Times New Roman"/>
          <w:b/>
          <w:bCs/>
          <w:color w:val="000000"/>
          <w:sz w:val="21"/>
          <w:szCs w:val="21"/>
        </w:rPr>
        <w:t>experienței</w:t>
      </w:r>
      <w:r w:rsidR="00E465F5" w:rsidRPr="00841A49">
        <w:rPr>
          <w:rFonts w:ascii="Times New Roman" w:eastAsia="Times New Roman" w:hAnsi="Times New Roman" w:cs="Times New Roman"/>
          <w:b/>
          <w:bCs/>
          <w:color w:val="000000"/>
          <w:sz w:val="21"/>
          <w:szCs w:val="21"/>
        </w:rPr>
        <w:t xml:space="preserve">, </w:t>
      </w:r>
      <w:r w:rsidR="00A432B0" w:rsidRPr="00841A49">
        <w:rPr>
          <w:rFonts w:ascii="Times New Roman" w:eastAsia="Times New Roman" w:hAnsi="Times New Roman" w:cs="Times New Roman"/>
          <w:b/>
          <w:bCs/>
          <w:color w:val="000000"/>
          <w:sz w:val="21"/>
          <w:szCs w:val="21"/>
        </w:rPr>
        <w:t>cât și a</w:t>
      </w:r>
      <w:r w:rsidR="00E465F5"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 xml:space="preserve">ofertei tehnice și </w:t>
      </w:r>
      <w:r w:rsidR="004E00FD" w:rsidRPr="00841A49">
        <w:rPr>
          <w:rFonts w:ascii="Times New Roman" w:eastAsia="Times New Roman" w:hAnsi="Times New Roman" w:cs="Times New Roman"/>
          <w:b/>
          <w:bCs/>
          <w:color w:val="000000"/>
          <w:sz w:val="21"/>
          <w:szCs w:val="21"/>
        </w:rPr>
        <w:t xml:space="preserve">a </w:t>
      </w:r>
      <w:r w:rsidR="00E465F5" w:rsidRPr="00841A49">
        <w:rPr>
          <w:rFonts w:ascii="Times New Roman" w:eastAsia="Times New Roman" w:hAnsi="Times New Roman" w:cs="Times New Roman"/>
          <w:b/>
          <w:bCs/>
          <w:color w:val="000000"/>
          <w:sz w:val="21"/>
          <w:szCs w:val="21"/>
        </w:rPr>
        <w:t>ce</w:t>
      </w:r>
      <w:r w:rsidR="004E00FD" w:rsidRPr="00841A49">
        <w:rPr>
          <w:rFonts w:ascii="Times New Roman" w:eastAsia="Times New Roman" w:hAnsi="Times New Roman" w:cs="Times New Roman"/>
          <w:b/>
          <w:bCs/>
          <w:color w:val="000000"/>
          <w:sz w:val="21"/>
          <w:szCs w:val="21"/>
        </w:rPr>
        <w:t>lei</w:t>
      </w:r>
      <w:r w:rsidR="00E465F5"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financiare</w:t>
      </w:r>
      <w:r w:rsidR="004E00FD" w:rsidRPr="00841A49">
        <w:rPr>
          <w:rFonts w:ascii="Times New Roman" w:eastAsia="Times New Roman" w:hAnsi="Times New Roman" w:cs="Times New Roman"/>
          <w:b/>
          <w:bCs/>
          <w:color w:val="000000"/>
          <w:sz w:val="21"/>
          <w:szCs w:val="21"/>
        </w:rPr>
        <w:t xml:space="preserve"> a acestuia/-</w:t>
      </w:r>
      <w:proofErr w:type="spellStart"/>
      <w:r w:rsidR="004E00FD" w:rsidRPr="00841A49">
        <w:rPr>
          <w:rFonts w:ascii="Times New Roman" w:eastAsia="Times New Roman" w:hAnsi="Times New Roman" w:cs="Times New Roman"/>
          <w:b/>
          <w:bCs/>
          <w:color w:val="000000"/>
          <w:sz w:val="21"/>
          <w:szCs w:val="21"/>
        </w:rPr>
        <w:t>eia</w:t>
      </w:r>
      <w:proofErr w:type="spellEnd"/>
      <w:r w:rsidRPr="00841A49">
        <w:rPr>
          <w:rFonts w:ascii="Times New Roman" w:eastAsia="Times New Roman" w:hAnsi="Times New Roman" w:cs="Times New Roman"/>
          <w:b/>
          <w:bCs/>
          <w:color w:val="000000"/>
          <w:sz w:val="21"/>
          <w:szCs w:val="21"/>
        </w:rPr>
        <w:t>. </w:t>
      </w:r>
    </w:p>
    <w:p w14:paraId="552C7588" w14:textId="77777777" w:rsidR="00841A49" w:rsidRPr="00841A49" w:rsidRDefault="00841A49" w:rsidP="006869E3">
      <w:pPr>
        <w:spacing w:before="100" w:after="100"/>
        <w:jc w:val="both"/>
        <w:rPr>
          <w:rFonts w:ascii="Times New Roman" w:eastAsia="Times New Roman" w:hAnsi="Times New Roman" w:cs="Times New Roman"/>
          <w:b/>
          <w:bCs/>
          <w:color w:val="000000"/>
          <w:sz w:val="21"/>
          <w:szCs w:val="21"/>
        </w:rPr>
      </w:pPr>
    </w:p>
    <w:p w14:paraId="1A86D8C0" w14:textId="6E985865" w:rsidR="005334C0" w:rsidRPr="00841A49" w:rsidRDefault="005334C0" w:rsidP="005334C0">
      <w:pPr>
        <w:spacing w:line="360" w:lineRule="auto"/>
        <w:jc w:val="both"/>
        <w:rPr>
          <w:rFonts w:ascii="Times New Roman" w:hAnsi="Times New Roman" w:cs="Times New Roman"/>
          <w:b/>
          <w:bCs/>
          <w:sz w:val="21"/>
          <w:szCs w:val="21"/>
        </w:rPr>
      </w:pPr>
      <w:r w:rsidRPr="00841A49">
        <w:rPr>
          <w:rFonts w:ascii="Times New Roman" w:hAnsi="Times New Roman" w:cs="Times New Roman"/>
          <w:b/>
          <w:bCs/>
          <w:sz w:val="21"/>
          <w:szCs w:val="21"/>
        </w:rPr>
        <w:t xml:space="preserve">Procedura de selecție a consultantului/ei va fi realizată în două etape: </w:t>
      </w:r>
    </w:p>
    <w:p w14:paraId="61994836" w14:textId="15B4D570" w:rsidR="005334C0" w:rsidRPr="00841A49" w:rsidRDefault="005334C0" w:rsidP="005334C0">
      <w:pPr>
        <w:spacing w:line="360" w:lineRule="auto"/>
        <w:jc w:val="both"/>
        <w:rPr>
          <w:rFonts w:ascii="Times New Roman" w:hAnsi="Times New Roman" w:cs="Times New Roman"/>
          <w:sz w:val="21"/>
          <w:szCs w:val="21"/>
        </w:rPr>
      </w:pPr>
      <w:r w:rsidRPr="00841A49">
        <w:rPr>
          <w:rFonts w:ascii="Times New Roman" w:hAnsi="Times New Roman" w:cs="Times New Roman"/>
          <w:sz w:val="21"/>
          <w:szCs w:val="21"/>
        </w:rPr>
        <w:t xml:space="preserve">1) Analiza experienței și a ofertelor tehnice conform criteriilor specificate cu acordarea punctajului respectiv. </w:t>
      </w:r>
    </w:p>
    <w:p w14:paraId="50743434" w14:textId="1BED26C6" w:rsidR="005334C0" w:rsidRPr="00841A49" w:rsidRDefault="005334C0" w:rsidP="005334C0">
      <w:pPr>
        <w:spacing w:line="360" w:lineRule="auto"/>
        <w:jc w:val="both"/>
        <w:rPr>
          <w:rFonts w:ascii="Times New Roman" w:hAnsi="Times New Roman" w:cs="Times New Roman"/>
          <w:sz w:val="21"/>
          <w:szCs w:val="21"/>
        </w:rPr>
      </w:pPr>
      <w:r w:rsidRPr="00841A49">
        <w:rPr>
          <w:rFonts w:ascii="Times New Roman" w:hAnsi="Times New Roman" w:cs="Times New Roman"/>
          <w:sz w:val="21"/>
          <w:szCs w:val="21"/>
        </w:rPr>
        <w:t xml:space="preserve">2) Analiza ofertelor financiare </w:t>
      </w:r>
    </w:p>
    <w:p w14:paraId="1486C020" w14:textId="65840038" w:rsidR="005334C0" w:rsidRPr="00841A49" w:rsidRDefault="005334C0" w:rsidP="00A432B0">
      <w:pPr>
        <w:spacing w:line="360" w:lineRule="auto"/>
        <w:jc w:val="both"/>
        <w:rPr>
          <w:rFonts w:ascii="Times New Roman" w:eastAsia="Times New Roman" w:hAnsi="Times New Roman" w:cs="Times New Roman"/>
          <w:b/>
          <w:bCs/>
          <w:color w:val="000000"/>
          <w:sz w:val="21"/>
          <w:szCs w:val="21"/>
        </w:rPr>
      </w:pPr>
      <w:r w:rsidRPr="00841A49">
        <w:rPr>
          <w:rFonts w:ascii="Times New Roman" w:hAnsi="Times New Roman" w:cs="Times New Roman"/>
          <w:sz w:val="21"/>
          <w:szCs w:val="21"/>
        </w:rPr>
        <w:t>Dosarul câștigător va fi cel cu cel mai mare punctaj acumulat (experiența &amp; oferta tehnică + oferta financiară).</w:t>
      </w:r>
    </w:p>
    <w:p w14:paraId="11856A39" w14:textId="5C254DB6" w:rsidR="006869E3" w:rsidRPr="00841A49" w:rsidRDefault="006869E3" w:rsidP="00F26E7C">
      <w:pPr>
        <w:spacing w:before="100" w:after="100"/>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Se vor aplica următoarele criterii pentru evaluarea calității propunerilor:</w:t>
      </w:r>
    </w:p>
    <w:tbl>
      <w:tblPr>
        <w:tblStyle w:val="TableGrid"/>
        <w:tblpPr w:leftFromText="180" w:rightFromText="180" w:vertAnchor="text" w:horzAnchor="margin" w:tblpY="103"/>
        <w:tblW w:w="9625" w:type="dxa"/>
        <w:tblLook w:val="04A0" w:firstRow="1" w:lastRow="0" w:firstColumn="1" w:lastColumn="0" w:noHBand="0" w:noVBand="1"/>
      </w:tblPr>
      <w:tblGrid>
        <w:gridCol w:w="7015"/>
        <w:gridCol w:w="2610"/>
      </w:tblGrid>
      <w:tr w:rsidR="006869E3" w:rsidRPr="00841A49" w14:paraId="57A747AF" w14:textId="77777777" w:rsidTr="005F57DD">
        <w:trPr>
          <w:trHeight w:val="337"/>
        </w:trPr>
        <w:tc>
          <w:tcPr>
            <w:tcW w:w="7015" w:type="dxa"/>
          </w:tcPr>
          <w:p w14:paraId="4648C0EF" w14:textId="77777777" w:rsidR="006869E3" w:rsidRPr="00841A49" w:rsidRDefault="006869E3" w:rsidP="005F57DD">
            <w:pPr>
              <w:pStyle w:val="ListParagraph"/>
              <w:spacing w:before="100" w:beforeAutospacing="1" w:after="100" w:afterAutospacing="1"/>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sz w:val="21"/>
                <w:szCs w:val="21"/>
              </w:rPr>
              <w:t>Criterii:</w:t>
            </w:r>
          </w:p>
        </w:tc>
        <w:tc>
          <w:tcPr>
            <w:tcW w:w="2610" w:type="dxa"/>
          </w:tcPr>
          <w:p w14:paraId="701E5B73" w14:textId="05D710FB" w:rsidR="006869E3" w:rsidRPr="00841A49" w:rsidRDefault="006869E3" w:rsidP="005F57DD">
            <w:pPr>
              <w:pStyle w:val="ListParagraph"/>
              <w:spacing w:before="100" w:beforeAutospacing="1" w:after="100" w:afterAutospacing="1"/>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sz w:val="21"/>
                <w:szCs w:val="21"/>
              </w:rPr>
              <w:t>Scor:</w:t>
            </w:r>
            <w:r w:rsidR="00ED632A" w:rsidRPr="00841A49">
              <w:rPr>
                <w:rFonts w:ascii="Times New Roman" w:eastAsia="Times New Roman" w:hAnsi="Times New Roman" w:cs="Times New Roman"/>
                <w:b/>
                <w:bCs/>
                <w:sz w:val="21"/>
                <w:szCs w:val="21"/>
              </w:rPr>
              <w:t xml:space="preserve"> (100 puncte)</w:t>
            </w:r>
          </w:p>
        </w:tc>
      </w:tr>
      <w:tr w:rsidR="006869E3" w:rsidRPr="00841A49" w14:paraId="415186DE" w14:textId="77777777" w:rsidTr="005F57DD">
        <w:trPr>
          <w:trHeight w:val="280"/>
        </w:trPr>
        <w:tc>
          <w:tcPr>
            <w:tcW w:w="7015" w:type="dxa"/>
          </w:tcPr>
          <w:p w14:paraId="2D0F6B79" w14:textId="55A11432" w:rsidR="006869E3" w:rsidRPr="00841A49" w:rsidRDefault="006869E3" w:rsidP="00AA7401">
            <w:pPr>
              <w:rPr>
                <w:rFonts w:ascii="Times New Roman" w:hAnsi="Times New Roman" w:cs="Times New Roman"/>
                <w:sz w:val="21"/>
                <w:szCs w:val="21"/>
              </w:rPr>
            </w:pPr>
            <w:r w:rsidRPr="00841A49">
              <w:rPr>
                <w:rFonts w:ascii="Times New Roman" w:eastAsia="Times New Roman" w:hAnsi="Times New Roman" w:cs="Times New Roman"/>
                <w:b/>
                <w:bCs/>
                <w:sz w:val="21"/>
                <w:szCs w:val="21"/>
              </w:rPr>
              <w:t>Competențe necesare și experiența expertului (CV):</w:t>
            </w:r>
          </w:p>
        </w:tc>
        <w:tc>
          <w:tcPr>
            <w:tcW w:w="2610" w:type="dxa"/>
          </w:tcPr>
          <w:p w14:paraId="439ACE95" w14:textId="24A58188" w:rsidR="006869E3" w:rsidRPr="00841A49" w:rsidRDefault="006912FA" w:rsidP="005F57DD">
            <w:pPr>
              <w:spacing w:before="100"/>
              <w:rPr>
                <w:rFonts w:ascii="Times New Roman" w:eastAsia="Times New Roman" w:hAnsi="Times New Roman" w:cs="Times New Roman"/>
                <w:sz w:val="21"/>
                <w:szCs w:val="21"/>
              </w:rPr>
            </w:pPr>
            <w:r w:rsidRPr="00841A49">
              <w:rPr>
                <w:rFonts w:ascii="Times New Roman" w:eastAsia="Times New Roman" w:hAnsi="Times New Roman" w:cs="Times New Roman"/>
                <w:b/>
                <w:bCs/>
                <w:sz w:val="21"/>
                <w:szCs w:val="21"/>
              </w:rPr>
              <w:t xml:space="preserve">    </w:t>
            </w:r>
            <w:r w:rsidR="006869E3" w:rsidRPr="00841A49">
              <w:rPr>
                <w:rFonts w:ascii="Times New Roman" w:eastAsia="Times New Roman" w:hAnsi="Times New Roman" w:cs="Times New Roman"/>
                <w:b/>
                <w:bCs/>
                <w:sz w:val="21"/>
                <w:szCs w:val="21"/>
              </w:rPr>
              <w:t xml:space="preserve">(max. </w:t>
            </w:r>
            <w:r w:rsidR="00ED632A" w:rsidRPr="00841A49">
              <w:rPr>
                <w:rFonts w:ascii="Times New Roman" w:eastAsia="Times New Roman" w:hAnsi="Times New Roman" w:cs="Times New Roman"/>
                <w:b/>
                <w:bCs/>
                <w:sz w:val="21"/>
                <w:szCs w:val="21"/>
              </w:rPr>
              <w:t>2</w:t>
            </w:r>
            <w:r w:rsidR="006869E3" w:rsidRPr="00841A49">
              <w:rPr>
                <w:rFonts w:ascii="Times New Roman" w:eastAsia="Times New Roman" w:hAnsi="Times New Roman" w:cs="Times New Roman"/>
                <w:b/>
                <w:bCs/>
                <w:sz w:val="21"/>
                <w:szCs w:val="21"/>
              </w:rPr>
              <w:t>0 de puncte):</w:t>
            </w:r>
          </w:p>
          <w:p w14:paraId="24F40ADD" w14:textId="77777777" w:rsidR="006869E3" w:rsidRPr="00841A49" w:rsidRDefault="006869E3" w:rsidP="005F57DD">
            <w:pPr>
              <w:spacing w:before="100" w:beforeAutospacing="1" w:after="100" w:afterAutospacing="1"/>
              <w:contextualSpacing/>
              <w:rPr>
                <w:rFonts w:ascii="Times New Roman" w:eastAsia="Times New Roman" w:hAnsi="Times New Roman" w:cs="Times New Roman"/>
                <w:color w:val="000000"/>
                <w:sz w:val="21"/>
                <w:szCs w:val="21"/>
              </w:rPr>
            </w:pPr>
          </w:p>
        </w:tc>
      </w:tr>
      <w:tr w:rsidR="006869E3" w:rsidRPr="00841A49" w14:paraId="762DF9AC" w14:textId="77777777" w:rsidTr="005F57DD">
        <w:trPr>
          <w:trHeight w:val="1036"/>
        </w:trPr>
        <w:tc>
          <w:tcPr>
            <w:tcW w:w="7015" w:type="dxa"/>
          </w:tcPr>
          <w:p w14:paraId="6FAFD088" w14:textId="4825B465" w:rsidR="006869E3" w:rsidRPr="00841A49" w:rsidRDefault="006869E3" w:rsidP="00F26E7C">
            <w:pPr>
              <w:jc w:val="both"/>
              <w:rPr>
                <w:rFonts w:ascii="Times New Roman" w:eastAsia="Times New Roman" w:hAnsi="Times New Roman" w:cs="Times New Roman"/>
                <w:sz w:val="21"/>
                <w:szCs w:val="21"/>
              </w:rPr>
            </w:pPr>
            <w:r w:rsidRPr="00841A49">
              <w:rPr>
                <w:rFonts w:ascii="Times New Roman" w:eastAsia="Times New Roman" w:hAnsi="Times New Roman" w:cs="Times New Roman"/>
                <w:sz w:val="21"/>
                <w:szCs w:val="21"/>
              </w:rPr>
              <w:lastRenderedPageBreak/>
              <w:t>Studii universitare sau post‐universitare în domeniul științelor sociale și umanitare (de ex. sociologie, asistență socială sau alte domenii relevante); și cel puțin cinci (5) ani de experiență relevantă de lucru pe domenii legate de dezvoltare</w:t>
            </w:r>
            <w:r w:rsidR="00C20970" w:rsidRPr="00841A49">
              <w:rPr>
                <w:rFonts w:ascii="Times New Roman" w:eastAsia="Times New Roman" w:hAnsi="Times New Roman" w:cs="Times New Roman"/>
                <w:sz w:val="21"/>
                <w:szCs w:val="21"/>
              </w:rPr>
              <w:t>a</w:t>
            </w:r>
            <w:r w:rsidRPr="00841A49">
              <w:rPr>
                <w:rFonts w:ascii="Times New Roman" w:eastAsia="Times New Roman" w:hAnsi="Times New Roman" w:cs="Times New Roman"/>
                <w:sz w:val="21"/>
                <w:szCs w:val="21"/>
              </w:rPr>
              <w:t xml:space="preserve"> socială și de strângerea de fonduri pentru OSC;         </w:t>
            </w:r>
          </w:p>
        </w:tc>
        <w:tc>
          <w:tcPr>
            <w:tcW w:w="2610" w:type="dxa"/>
          </w:tcPr>
          <w:p w14:paraId="46DFE219" w14:textId="77777777" w:rsidR="006869E3" w:rsidRPr="00841A49" w:rsidRDefault="006869E3" w:rsidP="005F57DD">
            <w:pPr>
              <w:spacing w:before="100" w:beforeAutospacing="1" w:after="100" w:afterAutospacing="1"/>
              <w:contextualSpacing/>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           </w:t>
            </w:r>
          </w:p>
          <w:p w14:paraId="15F1BA1E" w14:textId="52EB0CF5" w:rsidR="006869E3" w:rsidRPr="00841A49" w:rsidRDefault="005062FB" w:rsidP="005F57DD">
            <w:pPr>
              <w:spacing w:before="100" w:beforeAutospacing="1" w:after="100" w:afterAutospacing="1"/>
              <w:contextualSpacing/>
              <w:jc w:val="center"/>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5</w:t>
            </w:r>
            <w:r w:rsidR="006869E3" w:rsidRPr="00841A49">
              <w:rPr>
                <w:rFonts w:ascii="Times New Roman" w:eastAsia="Times New Roman" w:hAnsi="Times New Roman" w:cs="Times New Roman"/>
                <w:color w:val="000000"/>
                <w:sz w:val="21"/>
                <w:szCs w:val="21"/>
              </w:rPr>
              <w:t xml:space="preserve"> puncte</w:t>
            </w:r>
          </w:p>
          <w:p w14:paraId="757DCCFD" w14:textId="77777777" w:rsidR="006869E3" w:rsidRPr="00841A49" w:rsidRDefault="006869E3" w:rsidP="005F57DD">
            <w:pPr>
              <w:spacing w:before="100" w:beforeAutospacing="1" w:after="100" w:afterAutospacing="1"/>
              <w:contextualSpacing/>
              <w:rPr>
                <w:rFonts w:ascii="Times New Roman" w:eastAsia="Times New Roman" w:hAnsi="Times New Roman" w:cs="Times New Roman"/>
                <w:color w:val="000000"/>
                <w:sz w:val="21"/>
                <w:szCs w:val="21"/>
              </w:rPr>
            </w:pPr>
          </w:p>
        </w:tc>
      </w:tr>
      <w:tr w:rsidR="006869E3" w:rsidRPr="00841A49" w14:paraId="4FC40A37" w14:textId="77777777" w:rsidTr="005F57DD">
        <w:trPr>
          <w:trHeight w:val="892"/>
        </w:trPr>
        <w:tc>
          <w:tcPr>
            <w:tcW w:w="7015" w:type="dxa"/>
          </w:tcPr>
          <w:p w14:paraId="5CD02DC0" w14:textId="5B3F9AB4" w:rsidR="006869E3" w:rsidRPr="00841A49" w:rsidRDefault="006869E3" w:rsidP="00F26E7C">
            <w:pPr>
              <w:pStyle w:val="NoSpacing"/>
              <w:jc w:val="both"/>
              <w:rPr>
                <w:rFonts w:ascii="Times New Roman" w:hAnsi="Times New Roman" w:cs="Times New Roman"/>
                <w:sz w:val="21"/>
                <w:szCs w:val="21"/>
                <w:lang w:val="ro-RO"/>
              </w:rPr>
            </w:pPr>
            <w:r w:rsidRPr="00841A49">
              <w:rPr>
                <w:rFonts w:ascii="Times New Roman" w:hAnsi="Times New Roman" w:cs="Times New Roman"/>
                <w:sz w:val="21"/>
                <w:szCs w:val="21"/>
                <w:lang w:val="ro-RO"/>
              </w:rPr>
              <w:t xml:space="preserve">Experiență de cel puțin 5 ani în furnizarea de asistență tehnică și sprijin organizațiilor societății civile în strângerea de fonduri pentru OSC; Cunoștințe aprofundate în domeniul dezvoltării societății civile în </w:t>
            </w:r>
            <w:r w:rsidR="00606876" w:rsidRPr="00841A49">
              <w:rPr>
                <w:rFonts w:ascii="Times New Roman" w:hAnsi="Times New Roman" w:cs="Times New Roman"/>
                <w:sz w:val="21"/>
                <w:szCs w:val="21"/>
                <w:lang w:val="ro-RO"/>
              </w:rPr>
              <w:t>Republica Moldova</w:t>
            </w:r>
            <w:r w:rsidRPr="00841A49">
              <w:rPr>
                <w:rFonts w:ascii="Times New Roman" w:hAnsi="Times New Roman" w:cs="Times New Roman"/>
                <w:sz w:val="21"/>
                <w:szCs w:val="21"/>
                <w:lang w:val="ro-RO"/>
              </w:rPr>
              <w:t>; Experiență în furnizarea de instruiri similare pentru OSC;</w:t>
            </w:r>
          </w:p>
        </w:tc>
        <w:tc>
          <w:tcPr>
            <w:tcW w:w="2610" w:type="dxa"/>
          </w:tcPr>
          <w:p w14:paraId="3977F8BD" w14:textId="77777777" w:rsidR="006869E3" w:rsidRPr="00841A49" w:rsidRDefault="006869E3" w:rsidP="005F57DD">
            <w:pPr>
              <w:spacing w:before="100" w:beforeAutospacing="1" w:after="100" w:afterAutospacing="1"/>
              <w:contextualSpacing/>
              <w:jc w:val="center"/>
              <w:rPr>
                <w:rFonts w:ascii="Times New Roman" w:eastAsia="Times New Roman" w:hAnsi="Times New Roman" w:cs="Times New Roman"/>
                <w:color w:val="000000"/>
                <w:sz w:val="21"/>
                <w:szCs w:val="21"/>
              </w:rPr>
            </w:pPr>
          </w:p>
          <w:p w14:paraId="4A8E4A45" w14:textId="1E5CF10B" w:rsidR="006869E3" w:rsidRPr="00841A49" w:rsidRDefault="006869E3" w:rsidP="005F57DD">
            <w:pPr>
              <w:spacing w:before="100" w:beforeAutospacing="1" w:after="100" w:afterAutospacing="1"/>
              <w:contextualSpacing/>
              <w:jc w:val="center"/>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 1</w:t>
            </w:r>
            <w:r w:rsidR="005062FB" w:rsidRPr="00841A49">
              <w:rPr>
                <w:rFonts w:ascii="Times New Roman" w:eastAsia="Times New Roman" w:hAnsi="Times New Roman" w:cs="Times New Roman"/>
                <w:color w:val="000000"/>
                <w:sz w:val="21"/>
                <w:szCs w:val="21"/>
              </w:rPr>
              <w:t>5</w:t>
            </w:r>
            <w:r w:rsidRPr="00841A49">
              <w:rPr>
                <w:rFonts w:ascii="Times New Roman" w:eastAsia="Times New Roman" w:hAnsi="Times New Roman" w:cs="Times New Roman"/>
                <w:color w:val="000000"/>
                <w:sz w:val="21"/>
                <w:szCs w:val="21"/>
              </w:rPr>
              <w:t xml:space="preserve"> puncte</w:t>
            </w:r>
          </w:p>
        </w:tc>
      </w:tr>
      <w:tr w:rsidR="006869E3" w:rsidRPr="00841A49" w14:paraId="423AD81F" w14:textId="77777777" w:rsidTr="00AA7401">
        <w:trPr>
          <w:trHeight w:val="320"/>
        </w:trPr>
        <w:tc>
          <w:tcPr>
            <w:tcW w:w="7015" w:type="dxa"/>
          </w:tcPr>
          <w:p w14:paraId="28DE47C9" w14:textId="063C0CEE" w:rsidR="006869E3" w:rsidRPr="00841A49" w:rsidRDefault="006869E3" w:rsidP="00F26E7C">
            <w:pPr>
              <w:pStyle w:val="NoSpacing"/>
              <w:jc w:val="both"/>
              <w:rPr>
                <w:rFonts w:ascii="Times New Roman" w:hAnsi="Times New Roman" w:cs="Times New Roman"/>
                <w:b/>
                <w:bCs/>
                <w:sz w:val="21"/>
                <w:szCs w:val="21"/>
                <w:lang w:val="ro-RO"/>
              </w:rPr>
            </w:pPr>
            <w:r w:rsidRPr="00841A49">
              <w:rPr>
                <w:rFonts w:ascii="Times New Roman" w:hAnsi="Times New Roman" w:cs="Times New Roman"/>
                <w:b/>
                <w:bCs/>
                <w:sz w:val="21"/>
                <w:szCs w:val="21"/>
                <w:lang w:val="ro-RO"/>
              </w:rPr>
              <w:t>Oferta tehnică:</w:t>
            </w:r>
          </w:p>
        </w:tc>
        <w:tc>
          <w:tcPr>
            <w:tcW w:w="2610" w:type="dxa"/>
          </w:tcPr>
          <w:p w14:paraId="007FCF28" w14:textId="0BC89500" w:rsidR="006869E3" w:rsidRPr="00841A49" w:rsidRDefault="006869E3" w:rsidP="005F57DD">
            <w:pPr>
              <w:spacing w:before="100" w:beforeAutospacing="1" w:after="100" w:afterAutospacing="1"/>
              <w:contextualSpacing/>
              <w:rPr>
                <w:rFonts w:ascii="Times New Roman" w:eastAsia="Times New Roman" w:hAnsi="Times New Roman" w:cs="Times New Roman"/>
                <w:b/>
                <w:bCs/>
                <w:color w:val="000000"/>
                <w:sz w:val="21"/>
                <w:szCs w:val="21"/>
              </w:rPr>
            </w:pPr>
            <w:r w:rsidRPr="00841A49">
              <w:rPr>
                <w:rFonts w:ascii="Times New Roman" w:eastAsia="Times New Roman" w:hAnsi="Times New Roman" w:cs="Times New Roman"/>
                <w:b/>
                <w:bCs/>
                <w:color w:val="000000"/>
                <w:sz w:val="21"/>
                <w:szCs w:val="21"/>
              </w:rPr>
              <w:t xml:space="preserve">      (max. </w:t>
            </w:r>
            <w:r w:rsidR="005062FB" w:rsidRPr="00841A49">
              <w:rPr>
                <w:rFonts w:ascii="Times New Roman" w:eastAsia="Times New Roman" w:hAnsi="Times New Roman" w:cs="Times New Roman"/>
                <w:b/>
                <w:bCs/>
                <w:color w:val="000000"/>
                <w:sz w:val="21"/>
                <w:szCs w:val="21"/>
              </w:rPr>
              <w:t>5</w:t>
            </w:r>
            <w:r w:rsidRPr="00841A49">
              <w:rPr>
                <w:rFonts w:ascii="Times New Roman" w:eastAsia="Times New Roman" w:hAnsi="Times New Roman" w:cs="Times New Roman"/>
                <w:b/>
                <w:bCs/>
                <w:color w:val="000000"/>
                <w:sz w:val="21"/>
                <w:szCs w:val="21"/>
              </w:rPr>
              <w:t>0 puncte):</w:t>
            </w:r>
          </w:p>
        </w:tc>
      </w:tr>
      <w:tr w:rsidR="006869E3" w:rsidRPr="00841A49" w14:paraId="47552DFA" w14:textId="77777777" w:rsidTr="005F57DD">
        <w:trPr>
          <w:trHeight w:val="199"/>
        </w:trPr>
        <w:tc>
          <w:tcPr>
            <w:tcW w:w="7015" w:type="dxa"/>
          </w:tcPr>
          <w:p w14:paraId="6681E5A4" w14:textId="7CEF6917" w:rsidR="006869E3" w:rsidRPr="00841A49" w:rsidRDefault="006869E3" w:rsidP="00F26E7C">
            <w:pPr>
              <w:pStyle w:val="NoSpacing"/>
              <w:jc w:val="both"/>
              <w:rPr>
                <w:rFonts w:ascii="Times New Roman" w:hAnsi="Times New Roman" w:cs="Times New Roman"/>
                <w:sz w:val="21"/>
                <w:szCs w:val="21"/>
                <w:lang w:val="ro-RO"/>
              </w:rPr>
            </w:pPr>
            <w:r w:rsidRPr="00841A49">
              <w:rPr>
                <w:rFonts w:ascii="Times New Roman" w:hAnsi="Times New Roman" w:cs="Times New Roman"/>
                <w:sz w:val="21"/>
                <w:szCs w:val="21"/>
                <w:lang w:val="ro-RO"/>
              </w:rPr>
              <w:t>Programul de instruire cu privire la sustenabilitatea financiară a OSC.</w:t>
            </w:r>
            <w:r w:rsidR="005C537E" w:rsidRPr="00841A49">
              <w:rPr>
                <w:rFonts w:ascii="Times New Roman" w:hAnsi="Times New Roman" w:cs="Times New Roman"/>
                <w:sz w:val="21"/>
                <w:szCs w:val="21"/>
                <w:lang w:val="ro-RO"/>
              </w:rPr>
              <w:t xml:space="preserve"> Proiectul preliminar al agendei instruirii de 2 zile cu privire la </w:t>
            </w:r>
            <w:r w:rsidR="002E79B4" w:rsidRPr="00841A49">
              <w:rPr>
                <w:rFonts w:ascii="Times New Roman" w:hAnsi="Times New Roman" w:cs="Times New Roman"/>
                <w:sz w:val="21"/>
                <w:szCs w:val="21"/>
                <w:lang w:val="ro-RO"/>
              </w:rPr>
              <w:t xml:space="preserve"> și </w:t>
            </w:r>
            <w:r w:rsidR="005C537E" w:rsidRPr="00841A49">
              <w:rPr>
                <w:rFonts w:ascii="Times New Roman" w:hAnsi="Times New Roman" w:cs="Times New Roman"/>
                <w:sz w:val="21"/>
                <w:szCs w:val="21"/>
                <w:lang w:val="ro-RO"/>
              </w:rPr>
              <w:t>sustenabilitatea financiară a OSC.</w:t>
            </w:r>
          </w:p>
        </w:tc>
        <w:tc>
          <w:tcPr>
            <w:tcW w:w="2610" w:type="dxa"/>
          </w:tcPr>
          <w:p w14:paraId="2053BBB7" w14:textId="6E97E4E5" w:rsidR="006869E3" w:rsidRPr="00841A49" w:rsidRDefault="00AB54B3" w:rsidP="005F57DD">
            <w:pPr>
              <w:spacing w:before="100" w:beforeAutospacing="1" w:after="100" w:afterAutospacing="1"/>
              <w:jc w:val="center"/>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3</w:t>
            </w:r>
            <w:r w:rsidR="005062FB" w:rsidRPr="00841A49">
              <w:rPr>
                <w:rFonts w:ascii="Times New Roman" w:eastAsia="Times New Roman" w:hAnsi="Times New Roman" w:cs="Times New Roman"/>
                <w:color w:val="000000"/>
                <w:sz w:val="21"/>
                <w:szCs w:val="21"/>
              </w:rPr>
              <w:t>5</w:t>
            </w:r>
            <w:r w:rsidR="006869E3" w:rsidRPr="00841A49">
              <w:rPr>
                <w:rFonts w:ascii="Times New Roman" w:eastAsia="Times New Roman" w:hAnsi="Times New Roman" w:cs="Times New Roman"/>
                <w:color w:val="000000"/>
                <w:sz w:val="21"/>
                <w:szCs w:val="21"/>
              </w:rPr>
              <w:t xml:space="preserve"> puncte</w:t>
            </w:r>
          </w:p>
        </w:tc>
      </w:tr>
      <w:tr w:rsidR="00AB54B3" w:rsidRPr="00841A49" w14:paraId="53DEA254" w14:textId="77777777" w:rsidTr="005F57DD">
        <w:trPr>
          <w:trHeight w:val="415"/>
        </w:trPr>
        <w:tc>
          <w:tcPr>
            <w:tcW w:w="7015" w:type="dxa"/>
          </w:tcPr>
          <w:p w14:paraId="29D1A923" w14:textId="4043019C" w:rsidR="00AB54B3" w:rsidRPr="00841A49" w:rsidRDefault="00AB54B3" w:rsidP="00F26E7C">
            <w:pPr>
              <w:pStyle w:val="NoSpacing"/>
              <w:jc w:val="both"/>
              <w:rPr>
                <w:rFonts w:ascii="Times New Roman" w:hAnsi="Times New Roman" w:cs="Times New Roman"/>
                <w:sz w:val="21"/>
                <w:szCs w:val="21"/>
                <w:lang w:val="ro-RO"/>
              </w:rPr>
            </w:pPr>
            <w:r w:rsidRPr="00841A49">
              <w:rPr>
                <w:rFonts w:ascii="Times New Roman" w:hAnsi="Times New Roman" w:cs="Times New Roman"/>
                <w:sz w:val="21"/>
                <w:szCs w:val="21"/>
                <w:lang w:val="ro-RO"/>
              </w:rPr>
              <w:t xml:space="preserve">Planul de activitate / calendarul detaliat cu indicarea termenelor de execuție și a produselor care urmează să fie livrate, conform </w:t>
            </w:r>
            <w:proofErr w:type="spellStart"/>
            <w:r w:rsidRPr="00841A49">
              <w:rPr>
                <w:rFonts w:ascii="Times New Roman" w:hAnsi="Times New Roman" w:cs="Times New Roman"/>
                <w:sz w:val="21"/>
                <w:szCs w:val="21"/>
                <w:lang w:val="ro-RO"/>
              </w:rPr>
              <w:t>TdR</w:t>
            </w:r>
            <w:proofErr w:type="spellEnd"/>
            <w:r w:rsidRPr="00841A49">
              <w:rPr>
                <w:rFonts w:ascii="Times New Roman" w:hAnsi="Times New Roman" w:cs="Times New Roman"/>
                <w:sz w:val="21"/>
                <w:szCs w:val="21"/>
                <w:lang w:val="ro-RO"/>
              </w:rPr>
              <w:t xml:space="preserve"> solicitat și cu indicarea rezultatelor așteptate pentru fiecare etapă. </w:t>
            </w:r>
          </w:p>
        </w:tc>
        <w:tc>
          <w:tcPr>
            <w:tcW w:w="2610" w:type="dxa"/>
          </w:tcPr>
          <w:p w14:paraId="6B526AF8" w14:textId="54352458" w:rsidR="00AB54B3" w:rsidRPr="00841A49" w:rsidRDefault="00AB54B3" w:rsidP="005F57DD">
            <w:pPr>
              <w:spacing w:before="100" w:beforeAutospacing="1" w:after="100" w:afterAutospacing="1"/>
              <w:jc w:val="center"/>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1</w:t>
            </w:r>
            <w:r w:rsidR="005062FB" w:rsidRPr="00841A49">
              <w:rPr>
                <w:rFonts w:ascii="Times New Roman" w:eastAsia="Times New Roman" w:hAnsi="Times New Roman" w:cs="Times New Roman"/>
                <w:color w:val="000000"/>
                <w:sz w:val="21"/>
                <w:szCs w:val="21"/>
              </w:rPr>
              <w:t>5</w:t>
            </w:r>
            <w:r w:rsidRPr="00841A49">
              <w:rPr>
                <w:rFonts w:ascii="Times New Roman" w:eastAsia="Times New Roman" w:hAnsi="Times New Roman" w:cs="Times New Roman"/>
                <w:color w:val="000000"/>
                <w:sz w:val="21"/>
                <w:szCs w:val="21"/>
              </w:rPr>
              <w:t xml:space="preserve"> puncte</w:t>
            </w:r>
            <w:r w:rsidRPr="00841A49" w:rsidDel="005C537E">
              <w:rPr>
                <w:rFonts w:ascii="Times New Roman" w:eastAsia="Times New Roman" w:hAnsi="Times New Roman" w:cs="Times New Roman"/>
                <w:color w:val="000000"/>
                <w:sz w:val="21"/>
                <w:szCs w:val="21"/>
              </w:rPr>
              <w:t xml:space="preserve"> </w:t>
            </w:r>
          </w:p>
        </w:tc>
      </w:tr>
      <w:tr w:rsidR="00AB54B3" w:rsidRPr="00841A49" w14:paraId="28AD21E6" w14:textId="77777777" w:rsidTr="005062FB">
        <w:trPr>
          <w:trHeight w:val="323"/>
        </w:trPr>
        <w:tc>
          <w:tcPr>
            <w:tcW w:w="7015" w:type="dxa"/>
          </w:tcPr>
          <w:p w14:paraId="1F0662A2" w14:textId="4D2D90FF" w:rsidR="00AB54B3" w:rsidRPr="00841A49" w:rsidRDefault="00AB54B3" w:rsidP="00AB54B3">
            <w:pPr>
              <w:pStyle w:val="NoSpacing"/>
              <w:jc w:val="both"/>
              <w:rPr>
                <w:rFonts w:ascii="Times New Roman" w:hAnsi="Times New Roman" w:cs="Times New Roman"/>
                <w:sz w:val="21"/>
                <w:szCs w:val="21"/>
                <w:lang w:val="ro-RO"/>
              </w:rPr>
            </w:pPr>
            <w:proofErr w:type="spellStart"/>
            <w:r w:rsidRPr="00841A49">
              <w:rPr>
                <w:rFonts w:ascii="Times New Roman" w:eastAsia="Times New Roman" w:hAnsi="Times New Roman" w:cs="Times New Roman"/>
                <w:b/>
                <w:bCs/>
                <w:color w:val="000000"/>
                <w:sz w:val="21"/>
                <w:szCs w:val="21"/>
              </w:rPr>
              <w:t>Oferta</w:t>
            </w:r>
            <w:proofErr w:type="spellEnd"/>
            <w:r w:rsidRPr="00841A49">
              <w:rPr>
                <w:rFonts w:ascii="Times New Roman" w:eastAsia="Times New Roman" w:hAnsi="Times New Roman" w:cs="Times New Roman"/>
                <w:b/>
                <w:bCs/>
                <w:color w:val="000000"/>
                <w:sz w:val="21"/>
                <w:szCs w:val="21"/>
              </w:rPr>
              <w:t xml:space="preserve"> </w:t>
            </w:r>
            <w:proofErr w:type="spellStart"/>
            <w:r w:rsidRPr="00841A49">
              <w:rPr>
                <w:rFonts w:ascii="Times New Roman" w:eastAsia="Times New Roman" w:hAnsi="Times New Roman" w:cs="Times New Roman"/>
                <w:b/>
                <w:bCs/>
                <w:color w:val="000000"/>
                <w:sz w:val="21"/>
                <w:szCs w:val="21"/>
              </w:rPr>
              <w:t>financiară</w:t>
            </w:r>
            <w:proofErr w:type="spellEnd"/>
            <w:r w:rsidRPr="00841A49">
              <w:rPr>
                <w:rFonts w:ascii="Times New Roman" w:eastAsia="Times New Roman" w:hAnsi="Times New Roman" w:cs="Times New Roman"/>
                <w:b/>
                <w:bCs/>
                <w:color w:val="000000"/>
                <w:sz w:val="21"/>
                <w:szCs w:val="21"/>
              </w:rPr>
              <w:t>:</w:t>
            </w:r>
          </w:p>
        </w:tc>
        <w:tc>
          <w:tcPr>
            <w:tcW w:w="2610" w:type="dxa"/>
          </w:tcPr>
          <w:p w14:paraId="5302ACD4" w14:textId="6F3FF5F1" w:rsidR="00AB54B3" w:rsidRPr="00841A49" w:rsidRDefault="00AB54B3" w:rsidP="005062FB">
            <w:pPr>
              <w:spacing w:before="100" w:beforeAutospacing="1" w:after="100" w:afterAutospacing="1"/>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 xml:space="preserve">        (max. 30 puncte)</w:t>
            </w:r>
          </w:p>
        </w:tc>
      </w:tr>
    </w:tbl>
    <w:p w14:paraId="49582C32" w14:textId="77777777" w:rsidR="00372FE3" w:rsidRPr="00841A49" w:rsidRDefault="00372FE3" w:rsidP="00B7053D">
      <w:pPr>
        <w:widowControl/>
        <w:autoSpaceDE/>
        <w:autoSpaceDN/>
        <w:contextualSpacing/>
        <w:jc w:val="both"/>
        <w:rPr>
          <w:rFonts w:ascii="Times New Roman" w:eastAsia="Times New Roman" w:hAnsi="Times New Roman" w:cs="Times New Roman"/>
          <w:color w:val="000000"/>
          <w:sz w:val="21"/>
          <w:szCs w:val="21"/>
        </w:rPr>
      </w:pPr>
    </w:p>
    <w:p w14:paraId="6F4AF578" w14:textId="4E555394" w:rsidR="00B7053D" w:rsidRPr="00841A49" w:rsidRDefault="00B7053D" w:rsidP="00B7053D">
      <w:pPr>
        <w:ind w:right="20"/>
        <w:jc w:val="both"/>
        <w:rPr>
          <w:rFonts w:ascii="Times New Roman" w:hAnsi="Times New Roman" w:cs="Times New Roman"/>
          <w:b/>
          <w:sz w:val="21"/>
          <w:szCs w:val="21"/>
        </w:rPr>
      </w:pPr>
      <w:r w:rsidRPr="00841A49">
        <w:rPr>
          <w:rFonts w:ascii="Times New Roman" w:hAnsi="Times New Roman" w:cs="Times New Roman"/>
          <w:b/>
          <w:bCs/>
          <w:sz w:val="21"/>
          <w:szCs w:val="21"/>
          <w:u w:val="single"/>
        </w:rPr>
        <w:t>Termenul-limită pentru depunerea dosarului:</w:t>
      </w:r>
      <w:r w:rsidRPr="00841A49">
        <w:rPr>
          <w:rFonts w:ascii="Times New Roman" w:hAnsi="Times New Roman" w:cs="Times New Roman"/>
          <w:sz w:val="21"/>
          <w:szCs w:val="21"/>
        </w:rPr>
        <w:t xml:space="preserve"> </w:t>
      </w:r>
      <w:r w:rsidR="00DA5839">
        <w:rPr>
          <w:rFonts w:ascii="Times New Roman" w:hAnsi="Times New Roman" w:cs="Times New Roman"/>
          <w:b/>
          <w:sz w:val="21"/>
          <w:szCs w:val="21"/>
        </w:rPr>
        <w:t>10 ianuarie</w:t>
      </w:r>
      <w:r w:rsidR="004E00FD" w:rsidRPr="00841A49">
        <w:rPr>
          <w:rFonts w:ascii="Times New Roman" w:hAnsi="Times New Roman" w:cs="Times New Roman"/>
          <w:b/>
          <w:sz w:val="21"/>
          <w:szCs w:val="21"/>
        </w:rPr>
        <w:t xml:space="preserve"> </w:t>
      </w:r>
      <w:r w:rsidRPr="00841A49">
        <w:rPr>
          <w:rFonts w:ascii="Times New Roman" w:hAnsi="Times New Roman" w:cs="Times New Roman"/>
          <w:b/>
          <w:sz w:val="21"/>
          <w:szCs w:val="21"/>
        </w:rPr>
        <w:t>202</w:t>
      </w:r>
      <w:r w:rsidR="00DA5839">
        <w:rPr>
          <w:rFonts w:ascii="Times New Roman" w:hAnsi="Times New Roman" w:cs="Times New Roman"/>
          <w:b/>
          <w:sz w:val="21"/>
          <w:szCs w:val="21"/>
        </w:rPr>
        <w:t>2</w:t>
      </w:r>
      <w:r w:rsidRPr="00841A49">
        <w:rPr>
          <w:rFonts w:ascii="Times New Roman" w:hAnsi="Times New Roman" w:cs="Times New Roman"/>
          <w:b/>
          <w:sz w:val="21"/>
          <w:szCs w:val="21"/>
        </w:rPr>
        <w:t xml:space="preserve">. </w:t>
      </w:r>
    </w:p>
    <w:p w14:paraId="29B7EF89" w14:textId="77777777" w:rsidR="00B7053D" w:rsidRPr="00841A49" w:rsidRDefault="00B7053D" w:rsidP="00B7053D">
      <w:pPr>
        <w:ind w:left="220" w:right="20"/>
        <w:jc w:val="both"/>
        <w:rPr>
          <w:rFonts w:ascii="Times New Roman" w:hAnsi="Times New Roman" w:cs="Times New Roman"/>
          <w:sz w:val="21"/>
          <w:szCs w:val="21"/>
        </w:rPr>
      </w:pPr>
    </w:p>
    <w:p w14:paraId="6531EB79" w14:textId="7024F3D8" w:rsidR="00B7053D" w:rsidRPr="00841A49" w:rsidRDefault="00B7053D" w:rsidP="00B7053D">
      <w:pPr>
        <w:ind w:right="20"/>
        <w:jc w:val="both"/>
        <w:rPr>
          <w:rFonts w:ascii="Times New Roman" w:hAnsi="Times New Roman" w:cs="Times New Roman"/>
          <w:sz w:val="21"/>
          <w:szCs w:val="21"/>
        </w:rPr>
      </w:pPr>
      <w:r w:rsidRPr="00841A49">
        <w:rPr>
          <w:rFonts w:ascii="Times New Roman" w:hAnsi="Times New Roman" w:cs="Times New Roman"/>
          <w:sz w:val="21"/>
          <w:szCs w:val="21"/>
        </w:rPr>
        <w:t>Propunerile urmează a fi expediate la următoarea</w:t>
      </w:r>
      <w:r w:rsidRPr="00841A49">
        <w:rPr>
          <w:rFonts w:ascii="Times New Roman" w:hAnsi="Times New Roman" w:cs="Times New Roman"/>
          <w:color w:val="FF0000"/>
          <w:sz w:val="21"/>
          <w:szCs w:val="21"/>
        </w:rPr>
        <w:t xml:space="preserve"> </w:t>
      </w:r>
      <w:r w:rsidRPr="00841A49">
        <w:rPr>
          <w:rFonts w:ascii="Times New Roman" w:hAnsi="Times New Roman" w:cs="Times New Roman"/>
          <w:sz w:val="21"/>
          <w:szCs w:val="21"/>
        </w:rPr>
        <w:t xml:space="preserve">adresă e-mail: </w:t>
      </w:r>
      <w:hyperlink r:id="rId10" w:history="1">
        <w:r w:rsidRPr="00841A49">
          <w:rPr>
            <w:rStyle w:val="Hyperlink"/>
            <w:rFonts w:ascii="Times New Roman" w:hAnsi="Times New Roman" w:cs="Times New Roman"/>
            <w:sz w:val="21"/>
            <w:szCs w:val="21"/>
          </w:rPr>
          <w:t>servicii.sociale.ivc@gmail.com</w:t>
        </w:r>
      </w:hyperlink>
      <w:r w:rsidRPr="00841A49">
        <w:rPr>
          <w:rFonts w:ascii="Times New Roman" w:hAnsi="Times New Roman" w:cs="Times New Roman"/>
          <w:sz w:val="21"/>
          <w:szCs w:val="21"/>
        </w:rPr>
        <w:t xml:space="preserve"> cu indicarea subiectul mesajului  </w:t>
      </w:r>
      <w:r w:rsidRPr="00841A49">
        <w:rPr>
          <w:rFonts w:ascii="Times New Roman" w:hAnsi="Times New Roman" w:cs="Times New Roman"/>
          <w:b/>
          <w:bCs/>
          <w:sz w:val="21"/>
          <w:szCs w:val="21"/>
        </w:rPr>
        <w:t>“</w:t>
      </w:r>
      <w:r w:rsidR="00B95E52" w:rsidRPr="00841A49">
        <w:rPr>
          <w:rFonts w:ascii="Times New Roman" w:eastAsia="Times New Roman" w:hAnsi="Times New Roman" w:cs="Times New Roman"/>
          <w:b/>
          <w:bCs/>
          <w:color w:val="000000"/>
          <w:sz w:val="21"/>
          <w:szCs w:val="21"/>
        </w:rPr>
        <w:t>Consultanță națională pentru sustenabilitatea financiară a OSC</w:t>
      </w:r>
      <w:r w:rsidRPr="00841A49">
        <w:rPr>
          <w:rFonts w:ascii="Times New Roman" w:hAnsi="Times New Roman" w:cs="Times New Roman"/>
          <w:sz w:val="21"/>
          <w:szCs w:val="21"/>
        </w:rPr>
        <w:t>”.</w:t>
      </w:r>
      <w:r w:rsidR="007A43ED" w:rsidRPr="00841A49">
        <w:rPr>
          <w:rFonts w:ascii="Times New Roman" w:hAnsi="Times New Roman" w:cs="Times New Roman"/>
          <w:sz w:val="21"/>
          <w:szCs w:val="21"/>
        </w:rPr>
        <w:t xml:space="preserve"> </w:t>
      </w:r>
      <w:r w:rsidRPr="00841A49">
        <w:rPr>
          <w:rFonts w:ascii="Times New Roman" w:hAnsi="Times New Roman" w:cs="Times New Roman"/>
          <w:sz w:val="21"/>
          <w:szCs w:val="21"/>
        </w:rPr>
        <w:t>Asociația Obștească „</w:t>
      </w:r>
      <w:proofErr w:type="spellStart"/>
      <w:r w:rsidRPr="00841A49">
        <w:rPr>
          <w:rFonts w:ascii="Times New Roman" w:hAnsi="Times New Roman" w:cs="Times New Roman"/>
          <w:sz w:val="21"/>
          <w:szCs w:val="21"/>
        </w:rPr>
        <w:t>Institutum</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Virtutes</w:t>
      </w:r>
      <w:proofErr w:type="spellEnd"/>
      <w:r w:rsidRPr="00841A49">
        <w:rPr>
          <w:rFonts w:ascii="Times New Roman" w:hAnsi="Times New Roman" w:cs="Times New Roman"/>
          <w:sz w:val="21"/>
          <w:szCs w:val="21"/>
        </w:rPr>
        <w:t xml:space="preserve"> </w:t>
      </w:r>
      <w:proofErr w:type="spellStart"/>
      <w:r w:rsidRPr="00841A49">
        <w:rPr>
          <w:rFonts w:ascii="Times New Roman" w:hAnsi="Times New Roman" w:cs="Times New Roman"/>
          <w:sz w:val="21"/>
          <w:szCs w:val="21"/>
        </w:rPr>
        <w:t>Civilis</w:t>
      </w:r>
      <w:proofErr w:type="spellEnd"/>
      <w:r w:rsidRPr="00841A49">
        <w:rPr>
          <w:rFonts w:ascii="Times New Roman" w:hAnsi="Times New Roman" w:cs="Times New Roman"/>
          <w:sz w:val="21"/>
          <w:szCs w:val="21"/>
        </w:rPr>
        <w:t xml:space="preserve">” își rezervă dreptul de a solicita documente suplimentare în caz de necesitate, de a organiza interviuri cu </w:t>
      </w:r>
      <w:r w:rsidR="00B95E52" w:rsidRPr="00841A49">
        <w:rPr>
          <w:rFonts w:ascii="Times New Roman" w:hAnsi="Times New Roman" w:cs="Times New Roman"/>
          <w:sz w:val="21"/>
          <w:szCs w:val="21"/>
        </w:rPr>
        <w:t>persoanele</w:t>
      </w:r>
      <w:r w:rsidRPr="00841A49">
        <w:rPr>
          <w:rFonts w:ascii="Times New Roman" w:hAnsi="Times New Roman" w:cs="Times New Roman"/>
          <w:sz w:val="21"/>
          <w:szCs w:val="21"/>
        </w:rPr>
        <w:t xml:space="preserve"> preselectate și de a anula concursul la orice etapă până la finalizarea perioadei de selecție.</w:t>
      </w:r>
    </w:p>
    <w:p w14:paraId="47237D56" w14:textId="77777777" w:rsidR="00B7053D" w:rsidRPr="00841A49" w:rsidRDefault="00B7053D" w:rsidP="00B7053D">
      <w:pPr>
        <w:ind w:right="20"/>
        <w:jc w:val="both"/>
        <w:rPr>
          <w:rFonts w:ascii="Times New Roman" w:hAnsi="Times New Roman" w:cs="Times New Roman"/>
          <w:b/>
          <w:bCs/>
          <w:sz w:val="21"/>
          <w:szCs w:val="21"/>
          <w:u w:val="single"/>
        </w:rPr>
      </w:pPr>
    </w:p>
    <w:p w14:paraId="0F711D45" w14:textId="1E233222" w:rsidR="00B7053D" w:rsidRPr="00841A49" w:rsidRDefault="00B7053D" w:rsidP="006869E3">
      <w:pPr>
        <w:jc w:val="both"/>
        <w:rPr>
          <w:rFonts w:ascii="Times New Roman" w:eastAsia="Times New Roman" w:hAnsi="Times New Roman" w:cs="Times New Roman"/>
          <w:color w:val="000000"/>
          <w:sz w:val="21"/>
          <w:szCs w:val="21"/>
        </w:rPr>
      </w:pPr>
      <w:r w:rsidRPr="00841A49">
        <w:rPr>
          <w:rFonts w:ascii="Times New Roman" w:hAnsi="Times New Roman" w:cs="Times New Roman"/>
          <w:b/>
          <w:bCs/>
          <w:sz w:val="21"/>
          <w:szCs w:val="21"/>
          <w:u w:val="single"/>
        </w:rPr>
        <w:t>Modalitatea de adresare a întrebărilor:</w:t>
      </w:r>
    </w:p>
    <w:p w14:paraId="76B08B08" w14:textId="20C80088"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xml:space="preserve">Pentru orice întrebări suplimentare vă rugăm să ne contactați prin </w:t>
      </w:r>
      <w:r w:rsidR="00AA7401" w:rsidRPr="00841A49">
        <w:rPr>
          <w:rFonts w:ascii="Times New Roman" w:eastAsia="Times New Roman" w:hAnsi="Times New Roman" w:cs="Times New Roman"/>
          <w:color w:val="000000"/>
          <w:sz w:val="21"/>
          <w:szCs w:val="21"/>
        </w:rPr>
        <w:t>e</w:t>
      </w:r>
      <w:r w:rsidRPr="00841A49">
        <w:rPr>
          <w:rFonts w:ascii="Times New Roman" w:eastAsia="Times New Roman" w:hAnsi="Times New Roman" w:cs="Times New Roman"/>
          <w:color w:val="000000"/>
          <w:sz w:val="21"/>
          <w:szCs w:val="21"/>
        </w:rPr>
        <w:t>-mail</w:t>
      </w:r>
      <w:r w:rsidR="00AB54B3" w:rsidRPr="00841A49">
        <w:rPr>
          <w:rFonts w:ascii="Times New Roman" w:eastAsia="Times New Roman" w:hAnsi="Times New Roman" w:cs="Times New Roman"/>
          <w:color w:val="000000"/>
          <w:sz w:val="21"/>
          <w:szCs w:val="21"/>
        </w:rPr>
        <w:t xml:space="preserve">: </w:t>
      </w:r>
      <w:r w:rsidRPr="00841A49">
        <w:rPr>
          <w:rFonts w:ascii="Times New Roman" w:eastAsia="Times New Roman" w:hAnsi="Times New Roman" w:cs="Times New Roman"/>
          <w:color w:val="000000"/>
          <w:sz w:val="21"/>
          <w:szCs w:val="21"/>
        </w:rPr>
        <w:t> </w:t>
      </w:r>
      <w:hyperlink r:id="rId11" w:history="1">
        <w:r w:rsidRPr="00841A49">
          <w:rPr>
            <w:rFonts w:ascii="Times New Roman" w:eastAsia="Times New Roman" w:hAnsi="Times New Roman" w:cs="Times New Roman"/>
            <w:color w:val="0000FF"/>
            <w:sz w:val="21"/>
            <w:szCs w:val="21"/>
            <w:u w:val="single"/>
          </w:rPr>
          <w:t>servicii.sociale.ivc@gmail.com</w:t>
        </w:r>
      </w:hyperlink>
      <w:r w:rsidRPr="00841A49">
        <w:rPr>
          <w:rFonts w:ascii="Times New Roman" w:eastAsia="Times New Roman" w:hAnsi="Times New Roman" w:cs="Times New Roman"/>
          <w:color w:val="000000"/>
          <w:sz w:val="21"/>
          <w:szCs w:val="21"/>
        </w:rPr>
        <w:t>. Termenul limită pentru întrebări este </w:t>
      </w:r>
      <w:r w:rsidR="00DA5839">
        <w:rPr>
          <w:rFonts w:ascii="Times New Roman" w:eastAsia="Times New Roman" w:hAnsi="Times New Roman" w:cs="Times New Roman"/>
          <w:b/>
          <w:bCs/>
          <w:color w:val="000000"/>
          <w:sz w:val="21"/>
          <w:szCs w:val="21"/>
        </w:rPr>
        <w:t>5</w:t>
      </w:r>
      <w:r w:rsidRPr="00841A49">
        <w:rPr>
          <w:rFonts w:ascii="Times New Roman" w:eastAsia="Times New Roman" w:hAnsi="Times New Roman" w:cs="Times New Roman"/>
          <w:b/>
          <w:bCs/>
          <w:color w:val="000000"/>
          <w:sz w:val="21"/>
          <w:szCs w:val="21"/>
        </w:rPr>
        <w:t xml:space="preserve"> </w:t>
      </w:r>
      <w:r w:rsidR="00DA5839">
        <w:rPr>
          <w:rFonts w:ascii="Times New Roman" w:eastAsia="Times New Roman" w:hAnsi="Times New Roman" w:cs="Times New Roman"/>
          <w:b/>
          <w:bCs/>
          <w:color w:val="000000"/>
          <w:sz w:val="21"/>
          <w:szCs w:val="21"/>
        </w:rPr>
        <w:t>ianuarie</w:t>
      </w:r>
      <w:r w:rsidRPr="00841A49">
        <w:rPr>
          <w:rFonts w:ascii="Times New Roman" w:eastAsia="Times New Roman" w:hAnsi="Times New Roman" w:cs="Times New Roman"/>
          <w:b/>
          <w:bCs/>
          <w:color w:val="000000"/>
          <w:sz w:val="21"/>
          <w:szCs w:val="21"/>
        </w:rPr>
        <w:t xml:space="preserve"> 202</w:t>
      </w:r>
      <w:r w:rsidR="00DA5839">
        <w:rPr>
          <w:rFonts w:ascii="Times New Roman" w:eastAsia="Times New Roman" w:hAnsi="Times New Roman" w:cs="Times New Roman"/>
          <w:b/>
          <w:bCs/>
          <w:color w:val="000000"/>
          <w:sz w:val="21"/>
          <w:szCs w:val="21"/>
        </w:rPr>
        <w:t>2</w:t>
      </w:r>
      <w:r w:rsidR="00AA7401"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 xml:space="preserve">ora </w:t>
      </w:r>
      <w:r w:rsidR="00AA7401" w:rsidRPr="00841A49">
        <w:rPr>
          <w:rFonts w:ascii="Times New Roman" w:eastAsia="Times New Roman" w:hAnsi="Times New Roman" w:cs="Times New Roman"/>
          <w:b/>
          <w:bCs/>
          <w:color w:val="000000"/>
          <w:sz w:val="21"/>
          <w:szCs w:val="21"/>
        </w:rPr>
        <w:t>18:00</w:t>
      </w:r>
      <w:r w:rsidRPr="00841A49">
        <w:rPr>
          <w:rFonts w:ascii="Times New Roman" w:eastAsia="Times New Roman" w:hAnsi="Times New Roman" w:cs="Times New Roman"/>
          <w:color w:val="000000"/>
          <w:sz w:val="21"/>
          <w:szCs w:val="21"/>
        </w:rPr>
        <w:t>. Pentru a asigura</w:t>
      </w:r>
      <w:r w:rsidR="00C20970" w:rsidRPr="00841A49">
        <w:rPr>
          <w:rFonts w:ascii="Times New Roman" w:eastAsia="Times New Roman" w:hAnsi="Times New Roman" w:cs="Times New Roman"/>
          <w:color w:val="000000"/>
          <w:sz w:val="21"/>
          <w:szCs w:val="21"/>
        </w:rPr>
        <w:t xml:space="preserve"> un</w:t>
      </w:r>
      <w:r w:rsidRPr="00841A49">
        <w:rPr>
          <w:rFonts w:ascii="Times New Roman" w:eastAsia="Times New Roman" w:hAnsi="Times New Roman" w:cs="Times New Roman"/>
          <w:color w:val="000000"/>
          <w:sz w:val="21"/>
          <w:szCs w:val="21"/>
        </w:rPr>
        <w:t xml:space="preserve"> tratament egal și șanse egale pentru toți potențialii candidați,</w:t>
      </w:r>
      <w:r w:rsidR="00AA7401" w:rsidRPr="00841A49">
        <w:rPr>
          <w:rFonts w:ascii="Times New Roman" w:eastAsia="Times New Roman" w:hAnsi="Times New Roman" w:cs="Times New Roman"/>
          <w:color w:val="000000"/>
          <w:sz w:val="21"/>
          <w:szCs w:val="21"/>
        </w:rPr>
        <w:t xml:space="preserve"> AO</w:t>
      </w:r>
      <w:r w:rsidRPr="00841A49">
        <w:rPr>
          <w:rFonts w:ascii="Times New Roman" w:eastAsia="Times New Roman" w:hAnsi="Times New Roman" w:cs="Times New Roman"/>
          <w:color w:val="000000"/>
          <w:sz w:val="21"/>
          <w:szCs w:val="21"/>
        </w:rPr>
        <w:t> </w:t>
      </w:r>
      <w:r w:rsidR="00300F46" w:rsidRPr="00841A49">
        <w:rPr>
          <w:rFonts w:ascii="Times New Roman" w:eastAsia="Times New Roman" w:hAnsi="Times New Roman" w:cs="Times New Roman"/>
          <w:color w:val="000000"/>
          <w:sz w:val="21"/>
          <w:szCs w:val="21"/>
        </w:rPr>
        <w:t>„</w:t>
      </w:r>
      <w:proofErr w:type="spellStart"/>
      <w:r w:rsidRPr="00841A49">
        <w:rPr>
          <w:rFonts w:ascii="Times New Roman" w:eastAsia="Times New Roman" w:hAnsi="Times New Roman" w:cs="Times New Roman"/>
          <w:color w:val="000000"/>
          <w:sz w:val="21"/>
          <w:szCs w:val="21"/>
        </w:rPr>
        <w:t>Institutum</w:t>
      </w:r>
      <w:proofErr w:type="spellEnd"/>
      <w:r w:rsidRPr="00841A49">
        <w:rPr>
          <w:rFonts w:ascii="Times New Roman" w:eastAsia="Times New Roman" w:hAnsi="Times New Roman" w:cs="Times New Roman"/>
          <w:color w:val="000000"/>
          <w:sz w:val="21"/>
          <w:szCs w:val="21"/>
        </w:rPr>
        <w:t> </w:t>
      </w:r>
      <w:proofErr w:type="spellStart"/>
      <w:r w:rsidRPr="00841A49">
        <w:rPr>
          <w:rFonts w:ascii="Times New Roman" w:eastAsia="Times New Roman" w:hAnsi="Times New Roman" w:cs="Times New Roman"/>
          <w:color w:val="000000"/>
          <w:sz w:val="21"/>
          <w:szCs w:val="21"/>
        </w:rPr>
        <w:t>Virtutes</w:t>
      </w:r>
      <w:proofErr w:type="spellEnd"/>
      <w:r w:rsidRPr="00841A49">
        <w:rPr>
          <w:rFonts w:ascii="Times New Roman" w:eastAsia="Times New Roman" w:hAnsi="Times New Roman" w:cs="Times New Roman"/>
          <w:color w:val="000000"/>
          <w:sz w:val="21"/>
          <w:szCs w:val="21"/>
        </w:rPr>
        <w:t xml:space="preserve"> </w:t>
      </w:r>
      <w:proofErr w:type="spellStart"/>
      <w:r w:rsidRPr="00841A49">
        <w:rPr>
          <w:rFonts w:ascii="Times New Roman" w:eastAsia="Times New Roman" w:hAnsi="Times New Roman" w:cs="Times New Roman"/>
          <w:color w:val="000000"/>
          <w:sz w:val="21"/>
          <w:szCs w:val="21"/>
        </w:rPr>
        <w:t>Civilis</w:t>
      </w:r>
      <w:proofErr w:type="spellEnd"/>
      <w:r w:rsidR="00300F46" w:rsidRPr="00841A49">
        <w:rPr>
          <w:rFonts w:ascii="Times New Roman" w:eastAsia="Times New Roman" w:hAnsi="Times New Roman" w:cs="Times New Roman"/>
          <w:color w:val="000000"/>
          <w:sz w:val="21"/>
          <w:szCs w:val="21"/>
        </w:rPr>
        <w:t>”</w:t>
      </w:r>
      <w:r w:rsidRPr="00841A49">
        <w:rPr>
          <w:rFonts w:ascii="Times New Roman" w:eastAsia="Times New Roman" w:hAnsi="Times New Roman" w:cs="Times New Roman"/>
          <w:color w:val="000000"/>
          <w:sz w:val="21"/>
          <w:szCs w:val="21"/>
        </w:rPr>
        <w:t xml:space="preserve"> va răspunde la toate întrebările până </w:t>
      </w:r>
      <w:r w:rsidRPr="00841A49">
        <w:rPr>
          <w:rFonts w:ascii="Times New Roman" w:eastAsia="Times New Roman" w:hAnsi="Times New Roman" w:cs="Times New Roman"/>
          <w:b/>
          <w:bCs/>
          <w:color w:val="000000"/>
          <w:sz w:val="21"/>
          <w:szCs w:val="21"/>
        </w:rPr>
        <w:t xml:space="preserve">la </w:t>
      </w:r>
      <w:r w:rsidR="00DA5839">
        <w:rPr>
          <w:rFonts w:ascii="Times New Roman" w:eastAsia="Times New Roman" w:hAnsi="Times New Roman" w:cs="Times New Roman"/>
          <w:b/>
          <w:bCs/>
          <w:color w:val="000000"/>
          <w:sz w:val="21"/>
          <w:szCs w:val="21"/>
        </w:rPr>
        <w:t>6</w:t>
      </w:r>
      <w:r w:rsidRPr="00841A49">
        <w:rPr>
          <w:rFonts w:ascii="Times New Roman" w:eastAsia="Times New Roman" w:hAnsi="Times New Roman" w:cs="Times New Roman"/>
          <w:b/>
          <w:bCs/>
          <w:color w:val="000000"/>
          <w:sz w:val="21"/>
          <w:szCs w:val="21"/>
        </w:rPr>
        <w:t xml:space="preserve"> </w:t>
      </w:r>
      <w:r w:rsidR="00DA5839">
        <w:rPr>
          <w:rFonts w:ascii="Times New Roman" w:eastAsia="Times New Roman" w:hAnsi="Times New Roman" w:cs="Times New Roman"/>
          <w:b/>
          <w:bCs/>
          <w:color w:val="000000"/>
          <w:sz w:val="21"/>
          <w:szCs w:val="21"/>
        </w:rPr>
        <w:t>ianuarie</w:t>
      </w:r>
      <w:r w:rsidR="00AA7401" w:rsidRPr="00841A49">
        <w:rPr>
          <w:rFonts w:ascii="Times New Roman" w:eastAsia="Times New Roman" w:hAnsi="Times New Roman" w:cs="Times New Roman"/>
          <w:b/>
          <w:bCs/>
          <w:color w:val="000000"/>
          <w:sz w:val="21"/>
          <w:szCs w:val="21"/>
        </w:rPr>
        <w:t xml:space="preserve"> </w:t>
      </w:r>
      <w:r w:rsidRPr="00841A49">
        <w:rPr>
          <w:rFonts w:ascii="Times New Roman" w:eastAsia="Times New Roman" w:hAnsi="Times New Roman" w:cs="Times New Roman"/>
          <w:b/>
          <w:bCs/>
          <w:color w:val="000000"/>
          <w:sz w:val="21"/>
          <w:szCs w:val="21"/>
        </w:rPr>
        <w:t>202</w:t>
      </w:r>
      <w:r w:rsidR="00DA5839">
        <w:rPr>
          <w:rFonts w:ascii="Times New Roman" w:eastAsia="Times New Roman" w:hAnsi="Times New Roman" w:cs="Times New Roman"/>
          <w:b/>
          <w:bCs/>
          <w:color w:val="000000"/>
          <w:sz w:val="21"/>
          <w:szCs w:val="21"/>
        </w:rPr>
        <w:t>2</w:t>
      </w:r>
      <w:r w:rsidRPr="00841A49">
        <w:rPr>
          <w:rFonts w:ascii="Times New Roman" w:eastAsia="Times New Roman" w:hAnsi="Times New Roman" w:cs="Times New Roman"/>
          <w:color w:val="000000"/>
          <w:sz w:val="21"/>
          <w:szCs w:val="21"/>
        </w:rPr>
        <w:t>.</w:t>
      </w:r>
    </w:p>
    <w:p w14:paraId="6DD2B22E" w14:textId="77777777" w:rsidR="006869E3" w:rsidRPr="00841A49" w:rsidRDefault="006869E3" w:rsidP="006869E3">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color w:val="000000"/>
          <w:sz w:val="21"/>
          <w:szCs w:val="21"/>
        </w:rPr>
        <w:t> </w:t>
      </w:r>
    </w:p>
    <w:p w14:paraId="14C3AAD3" w14:textId="25A5D08E" w:rsidR="000B0E82" w:rsidRPr="00841A49" w:rsidRDefault="006869E3" w:rsidP="00841A49">
      <w:pPr>
        <w:jc w:val="both"/>
        <w:rPr>
          <w:rFonts w:ascii="Times New Roman" w:eastAsia="Times New Roman" w:hAnsi="Times New Roman" w:cs="Times New Roman"/>
          <w:color w:val="000000"/>
          <w:sz w:val="21"/>
          <w:szCs w:val="21"/>
        </w:rPr>
      </w:pPr>
      <w:r w:rsidRPr="00841A49">
        <w:rPr>
          <w:rFonts w:ascii="Times New Roman" w:eastAsia="Times New Roman" w:hAnsi="Times New Roman" w:cs="Times New Roman"/>
          <w:b/>
          <w:bCs/>
          <w:color w:val="000000"/>
          <w:sz w:val="21"/>
          <w:szCs w:val="21"/>
        </w:rPr>
        <w:t>Doar candida</w:t>
      </w:r>
      <w:r w:rsidR="005062FB" w:rsidRPr="00841A49">
        <w:rPr>
          <w:rFonts w:ascii="Times New Roman" w:eastAsia="Times New Roman" w:hAnsi="Times New Roman" w:cs="Times New Roman"/>
          <w:b/>
          <w:bCs/>
          <w:color w:val="000000"/>
          <w:sz w:val="21"/>
          <w:szCs w:val="21"/>
        </w:rPr>
        <w:t>tul</w:t>
      </w:r>
      <w:r w:rsidRPr="00841A49">
        <w:rPr>
          <w:rFonts w:ascii="Times New Roman" w:eastAsia="Times New Roman" w:hAnsi="Times New Roman" w:cs="Times New Roman"/>
          <w:b/>
          <w:bCs/>
          <w:color w:val="000000"/>
          <w:sz w:val="21"/>
          <w:szCs w:val="21"/>
        </w:rPr>
        <w:t>/-</w:t>
      </w:r>
      <w:r w:rsidR="005062FB" w:rsidRPr="00841A49">
        <w:rPr>
          <w:rFonts w:ascii="Times New Roman" w:eastAsia="Times New Roman" w:hAnsi="Times New Roman" w:cs="Times New Roman"/>
          <w:b/>
          <w:bCs/>
          <w:color w:val="000000"/>
          <w:sz w:val="21"/>
          <w:szCs w:val="21"/>
        </w:rPr>
        <w:t xml:space="preserve">a </w:t>
      </w:r>
      <w:r w:rsidRPr="00841A49">
        <w:rPr>
          <w:rFonts w:ascii="Times New Roman" w:eastAsia="Times New Roman" w:hAnsi="Times New Roman" w:cs="Times New Roman"/>
          <w:b/>
          <w:bCs/>
          <w:color w:val="000000"/>
          <w:sz w:val="21"/>
          <w:szCs w:val="21"/>
        </w:rPr>
        <w:t>selecta</w:t>
      </w:r>
      <w:r w:rsidR="005062FB" w:rsidRPr="00841A49">
        <w:rPr>
          <w:rFonts w:ascii="Times New Roman" w:eastAsia="Times New Roman" w:hAnsi="Times New Roman" w:cs="Times New Roman"/>
          <w:b/>
          <w:bCs/>
          <w:color w:val="000000"/>
          <w:sz w:val="21"/>
          <w:szCs w:val="21"/>
        </w:rPr>
        <w:t>t</w:t>
      </w:r>
      <w:r w:rsidRPr="00841A49">
        <w:rPr>
          <w:rFonts w:ascii="Times New Roman" w:eastAsia="Times New Roman" w:hAnsi="Times New Roman" w:cs="Times New Roman"/>
          <w:b/>
          <w:bCs/>
          <w:color w:val="000000"/>
          <w:sz w:val="21"/>
          <w:szCs w:val="21"/>
        </w:rPr>
        <w:t>/-</w:t>
      </w:r>
      <w:r w:rsidR="005062FB" w:rsidRPr="00841A49">
        <w:rPr>
          <w:rFonts w:ascii="Times New Roman" w:eastAsia="Times New Roman" w:hAnsi="Times New Roman" w:cs="Times New Roman"/>
          <w:b/>
          <w:bCs/>
          <w:color w:val="000000"/>
          <w:sz w:val="21"/>
          <w:szCs w:val="21"/>
        </w:rPr>
        <w:t>ă</w:t>
      </w:r>
      <w:r w:rsidRPr="00841A49">
        <w:rPr>
          <w:rFonts w:ascii="Times New Roman" w:eastAsia="Times New Roman" w:hAnsi="Times New Roman" w:cs="Times New Roman"/>
          <w:b/>
          <w:bCs/>
          <w:color w:val="000000"/>
          <w:sz w:val="21"/>
          <w:szCs w:val="21"/>
        </w:rPr>
        <w:t xml:space="preserve"> v</w:t>
      </w:r>
      <w:r w:rsidR="005062FB" w:rsidRPr="00841A49">
        <w:rPr>
          <w:rFonts w:ascii="Times New Roman" w:eastAsia="Times New Roman" w:hAnsi="Times New Roman" w:cs="Times New Roman"/>
          <w:b/>
          <w:bCs/>
          <w:color w:val="000000"/>
          <w:sz w:val="21"/>
          <w:szCs w:val="21"/>
        </w:rPr>
        <w:t>a</w:t>
      </w:r>
      <w:r w:rsidRPr="00841A49">
        <w:rPr>
          <w:rFonts w:ascii="Times New Roman" w:eastAsia="Times New Roman" w:hAnsi="Times New Roman" w:cs="Times New Roman"/>
          <w:b/>
          <w:bCs/>
          <w:color w:val="000000"/>
          <w:sz w:val="21"/>
          <w:szCs w:val="21"/>
        </w:rPr>
        <w:t xml:space="preserve"> fi contacta</w:t>
      </w:r>
      <w:r w:rsidR="005062FB" w:rsidRPr="00841A49">
        <w:rPr>
          <w:rFonts w:ascii="Times New Roman" w:eastAsia="Times New Roman" w:hAnsi="Times New Roman" w:cs="Times New Roman"/>
          <w:b/>
          <w:bCs/>
          <w:color w:val="000000"/>
          <w:sz w:val="21"/>
          <w:szCs w:val="21"/>
        </w:rPr>
        <w:t>t</w:t>
      </w:r>
      <w:r w:rsidR="00516114" w:rsidRPr="00841A49">
        <w:rPr>
          <w:rFonts w:ascii="Times New Roman" w:eastAsia="Times New Roman" w:hAnsi="Times New Roman" w:cs="Times New Roman"/>
          <w:b/>
          <w:bCs/>
          <w:color w:val="000000"/>
          <w:sz w:val="21"/>
          <w:szCs w:val="21"/>
        </w:rPr>
        <w:t>/-</w:t>
      </w:r>
      <w:r w:rsidR="005062FB" w:rsidRPr="00841A49">
        <w:rPr>
          <w:rFonts w:ascii="Times New Roman" w:eastAsia="Times New Roman" w:hAnsi="Times New Roman" w:cs="Times New Roman"/>
          <w:b/>
          <w:bCs/>
          <w:color w:val="000000"/>
          <w:sz w:val="21"/>
          <w:szCs w:val="21"/>
        </w:rPr>
        <w:t>ă</w:t>
      </w:r>
      <w:r w:rsidRPr="00841A49">
        <w:rPr>
          <w:rFonts w:ascii="Times New Roman" w:eastAsia="Times New Roman" w:hAnsi="Times New Roman" w:cs="Times New Roman"/>
          <w:b/>
          <w:bCs/>
          <w:color w:val="000000"/>
          <w:sz w:val="21"/>
          <w:szCs w:val="21"/>
        </w:rPr>
        <w:t xml:space="preserve"> pentru un interviu.</w:t>
      </w:r>
      <w:bookmarkStart w:id="2" w:name="_ftn1"/>
      <w:bookmarkStart w:id="3" w:name="_ftn2"/>
      <w:bookmarkEnd w:id="2"/>
      <w:bookmarkEnd w:id="3"/>
    </w:p>
    <w:sectPr w:rsidR="000B0E82" w:rsidRPr="00841A49">
      <w:headerReference w:type="default" r:id="rId12"/>
      <w:footerReference w:type="default" r:id="rId13"/>
      <w:pgSz w:w="12240" w:h="15840"/>
      <w:pgMar w:top="2020" w:right="1020" w:bottom="1780" w:left="1480" w:header="479" w:footer="1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0231" w14:textId="77777777" w:rsidR="00DE4AC3" w:rsidRDefault="00DE4AC3">
      <w:r>
        <w:separator/>
      </w:r>
    </w:p>
  </w:endnote>
  <w:endnote w:type="continuationSeparator" w:id="0">
    <w:p w14:paraId="0691692C" w14:textId="77777777" w:rsidR="00DE4AC3" w:rsidRDefault="00DE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92B8" w14:textId="04AAB59C" w:rsidR="00302076" w:rsidRDefault="00086809">
    <w:pPr>
      <w:pStyle w:val="BodyText"/>
      <w:spacing w:line="14" w:lineRule="auto"/>
      <w:rPr>
        <w:sz w:val="20"/>
      </w:rPr>
    </w:pPr>
    <w:r>
      <w:rPr>
        <w:noProof/>
        <w:lang w:val="en-US"/>
      </w:rPr>
      <mc:AlternateContent>
        <mc:Choice Requires="wps">
          <w:drawing>
            <wp:anchor distT="0" distB="0" distL="114300" distR="114300" simplePos="0" relativeHeight="487394816" behindDoc="1" locked="0" layoutInCell="1" allowOverlap="1" wp14:anchorId="20043496" wp14:editId="41CF57AA">
              <wp:simplePos x="0" y="0"/>
              <wp:positionH relativeFrom="page">
                <wp:align>center</wp:align>
              </wp:positionH>
              <wp:positionV relativeFrom="page">
                <wp:posOffset>9511030</wp:posOffset>
              </wp:positionV>
              <wp:extent cx="4330700" cy="405829"/>
              <wp:effectExtent l="0" t="0" r="12700"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405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4546" w14:textId="086B49B3" w:rsidR="00302076" w:rsidRPr="00086809" w:rsidRDefault="00414586" w:rsidP="004704C3">
                          <w:pPr>
                            <w:spacing w:before="13" w:line="247" w:lineRule="auto"/>
                            <w:ind w:left="447" w:hanging="428"/>
                            <w:jc w:val="both"/>
                            <w:rPr>
                              <w:rFonts w:ascii="Cambria" w:hAnsi="Cambria"/>
                              <w:sz w:val="15"/>
                              <w:szCs w:val="15"/>
                            </w:rPr>
                          </w:pPr>
                          <w:r w:rsidRPr="00414586">
                            <w:rPr>
                              <w:rFonts w:ascii="Cambria" w:hAnsi="Cambria"/>
                              <w:sz w:val="15"/>
                              <w:szCs w:val="15"/>
                            </w:rPr>
                            <w:t xml:space="preserve">Acest proiect este finanțat de Uniunea Europeană, cofinanțat și implementat de Fundația Soros Moldova în parteneriat cu Asociația </w:t>
                          </w:r>
                          <w:proofErr w:type="spellStart"/>
                          <w:r w:rsidRPr="00414586">
                            <w:rPr>
                              <w:rFonts w:ascii="Cambria" w:hAnsi="Cambria"/>
                              <w:sz w:val="15"/>
                              <w:szCs w:val="15"/>
                            </w:rPr>
                            <w:t>Keystone</w:t>
                          </w:r>
                          <w:proofErr w:type="spellEnd"/>
                          <w:r w:rsidRPr="00414586">
                            <w:rPr>
                              <w:rFonts w:ascii="Cambria" w:hAnsi="Cambria"/>
                              <w:sz w:val="15"/>
                              <w:szCs w:val="15"/>
                            </w:rPr>
                            <w:t xml:space="preserve"> Moldova și Asociația </w:t>
                          </w:r>
                          <w:r>
                            <w:rPr>
                              <w:rFonts w:ascii="Cambria" w:hAnsi="Cambria"/>
                              <w:sz w:val="15"/>
                              <w:szCs w:val="15"/>
                            </w:rPr>
                            <w:t xml:space="preserve">Obștească </w:t>
                          </w:r>
                          <w:r w:rsidRPr="00414586">
                            <w:rPr>
                              <w:rFonts w:ascii="Cambria" w:hAnsi="Cambria"/>
                              <w:sz w:val="15"/>
                              <w:szCs w:val="15"/>
                            </w:rPr>
                            <w:t>„</w:t>
                          </w:r>
                          <w:proofErr w:type="spellStart"/>
                          <w:r w:rsidRPr="00414586">
                            <w:rPr>
                              <w:rFonts w:ascii="Cambria" w:hAnsi="Cambria"/>
                              <w:sz w:val="15"/>
                              <w:szCs w:val="15"/>
                            </w:rPr>
                            <w:t>Institutum</w:t>
                          </w:r>
                          <w:proofErr w:type="spellEnd"/>
                          <w:r w:rsidRPr="00414586">
                            <w:rPr>
                              <w:rFonts w:ascii="Cambria" w:hAnsi="Cambria"/>
                              <w:sz w:val="15"/>
                              <w:szCs w:val="15"/>
                            </w:rPr>
                            <w:t xml:space="preserve"> </w:t>
                          </w:r>
                          <w:proofErr w:type="spellStart"/>
                          <w:r w:rsidRPr="00414586">
                            <w:rPr>
                              <w:rFonts w:ascii="Cambria" w:hAnsi="Cambria"/>
                              <w:sz w:val="15"/>
                              <w:szCs w:val="15"/>
                            </w:rPr>
                            <w:t>Virtutes</w:t>
                          </w:r>
                          <w:proofErr w:type="spellEnd"/>
                          <w:r w:rsidRPr="00414586">
                            <w:rPr>
                              <w:rFonts w:ascii="Cambria" w:hAnsi="Cambria"/>
                              <w:sz w:val="15"/>
                              <w:szCs w:val="15"/>
                            </w:rPr>
                            <w:t xml:space="preserve"> </w:t>
                          </w:r>
                          <w:proofErr w:type="spellStart"/>
                          <w:r w:rsidRPr="00414586">
                            <w:rPr>
                              <w:rFonts w:ascii="Cambria" w:hAnsi="Cambria"/>
                              <w:sz w:val="15"/>
                              <w:szCs w:val="15"/>
                            </w:rPr>
                            <w:t>Civilis</w:t>
                          </w:r>
                          <w:proofErr w:type="spellEnd"/>
                          <w:r w:rsidRPr="00414586">
                            <w:rPr>
                              <w:rFonts w:ascii="Cambria" w:hAnsi="Cambria"/>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43496" id="_x0000_t202" coordsize="21600,21600" o:spt="202" path="m,l,21600r21600,l21600,xe">
              <v:stroke joinstyle="miter"/>
              <v:path gradientshapeok="t" o:connecttype="rect"/>
            </v:shapetype>
            <v:shape id="Text Box 1" o:spid="_x0000_s1028" type="#_x0000_t202" style="position:absolute;margin-left:0;margin-top:748.9pt;width:341pt;height:31.95pt;z-index:-15921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" filled="f" stroked="f">
              <v:textbox inset="0,0,0,0">
                <w:txbxContent>
                  <w:p w14:paraId="14C64546" w14:textId="086B49B3" w:rsidR="00302076" w:rsidRPr="00086809" w:rsidRDefault="00414586" w:rsidP="004704C3">
                    <w:pPr>
                      <w:spacing w:before="13" w:line="247" w:lineRule="auto"/>
                      <w:ind w:left="447" w:hanging="428"/>
                      <w:jc w:val="both"/>
                      <w:rPr>
                        <w:rFonts w:ascii="Cambria" w:hAnsi="Cambria"/>
                        <w:sz w:val="15"/>
                        <w:szCs w:val="15"/>
                      </w:rPr>
                    </w:pPr>
                    <w:r w:rsidRPr="00414586">
                      <w:rPr>
                        <w:rFonts w:ascii="Cambria" w:hAnsi="Cambria"/>
                        <w:sz w:val="15"/>
                        <w:szCs w:val="15"/>
                      </w:rPr>
                      <w:t xml:space="preserve">Acest proiect este finanțat de Uniunea Europeană, cofinanțat și implementat de Fundația Soros Moldova în parteneriat cu Asociația </w:t>
                    </w:r>
                    <w:proofErr w:type="spellStart"/>
                    <w:r w:rsidRPr="00414586">
                      <w:rPr>
                        <w:rFonts w:ascii="Cambria" w:hAnsi="Cambria"/>
                        <w:sz w:val="15"/>
                        <w:szCs w:val="15"/>
                      </w:rPr>
                      <w:t>Keystone</w:t>
                    </w:r>
                    <w:proofErr w:type="spellEnd"/>
                    <w:r w:rsidRPr="00414586">
                      <w:rPr>
                        <w:rFonts w:ascii="Cambria" w:hAnsi="Cambria"/>
                        <w:sz w:val="15"/>
                        <w:szCs w:val="15"/>
                      </w:rPr>
                      <w:t xml:space="preserve"> Moldova și Asociația </w:t>
                    </w:r>
                    <w:r>
                      <w:rPr>
                        <w:rFonts w:ascii="Cambria" w:hAnsi="Cambria"/>
                        <w:sz w:val="15"/>
                        <w:szCs w:val="15"/>
                      </w:rPr>
                      <w:t xml:space="preserve">Obștească </w:t>
                    </w:r>
                    <w:r w:rsidRPr="00414586">
                      <w:rPr>
                        <w:rFonts w:ascii="Cambria" w:hAnsi="Cambria"/>
                        <w:sz w:val="15"/>
                        <w:szCs w:val="15"/>
                      </w:rPr>
                      <w:t>„</w:t>
                    </w:r>
                    <w:proofErr w:type="spellStart"/>
                    <w:r w:rsidRPr="00414586">
                      <w:rPr>
                        <w:rFonts w:ascii="Cambria" w:hAnsi="Cambria"/>
                        <w:sz w:val="15"/>
                        <w:szCs w:val="15"/>
                      </w:rPr>
                      <w:t>Institutum</w:t>
                    </w:r>
                    <w:proofErr w:type="spellEnd"/>
                    <w:r w:rsidRPr="00414586">
                      <w:rPr>
                        <w:rFonts w:ascii="Cambria" w:hAnsi="Cambria"/>
                        <w:sz w:val="15"/>
                        <w:szCs w:val="15"/>
                      </w:rPr>
                      <w:t xml:space="preserve"> </w:t>
                    </w:r>
                    <w:proofErr w:type="spellStart"/>
                    <w:r w:rsidRPr="00414586">
                      <w:rPr>
                        <w:rFonts w:ascii="Cambria" w:hAnsi="Cambria"/>
                        <w:sz w:val="15"/>
                        <w:szCs w:val="15"/>
                      </w:rPr>
                      <w:t>Virtutes</w:t>
                    </w:r>
                    <w:proofErr w:type="spellEnd"/>
                    <w:r w:rsidRPr="00414586">
                      <w:rPr>
                        <w:rFonts w:ascii="Cambria" w:hAnsi="Cambria"/>
                        <w:sz w:val="15"/>
                        <w:szCs w:val="15"/>
                      </w:rPr>
                      <w:t xml:space="preserve"> </w:t>
                    </w:r>
                    <w:proofErr w:type="spellStart"/>
                    <w:r w:rsidRPr="00414586">
                      <w:rPr>
                        <w:rFonts w:ascii="Cambria" w:hAnsi="Cambria"/>
                        <w:sz w:val="15"/>
                        <w:szCs w:val="15"/>
                      </w:rPr>
                      <w:t>Civilis</w:t>
                    </w:r>
                    <w:proofErr w:type="spellEnd"/>
                    <w:r w:rsidRPr="00414586">
                      <w:rPr>
                        <w:rFonts w:ascii="Cambria" w:hAnsi="Cambria"/>
                        <w:sz w:val="15"/>
                        <w:szCs w:val="15"/>
                      </w:rPr>
                      <w:t>”</w:t>
                    </w:r>
                  </w:p>
                </w:txbxContent>
              </v:textbox>
              <w10:wrap anchorx="page" anchory="page"/>
            </v:shape>
          </w:pict>
        </mc:Fallback>
      </mc:AlternateContent>
    </w:r>
    <w:r w:rsidR="00D62BBD">
      <w:rPr>
        <w:noProof/>
        <w:lang w:val="en-US"/>
      </w:rPr>
      <mc:AlternateContent>
        <mc:Choice Requires="wpg">
          <w:drawing>
            <wp:anchor distT="0" distB="0" distL="114300" distR="114300" simplePos="0" relativeHeight="487394304" behindDoc="1" locked="0" layoutInCell="1" allowOverlap="1" wp14:anchorId="40CD535F" wp14:editId="4EDDFC2E">
              <wp:simplePos x="0" y="0"/>
              <wp:positionH relativeFrom="page">
                <wp:posOffset>894080</wp:posOffset>
              </wp:positionH>
              <wp:positionV relativeFrom="page">
                <wp:posOffset>8869680</wp:posOffset>
              </wp:positionV>
              <wp:extent cx="6120765" cy="100139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001395"/>
                        <a:chOff x="1408" y="13968"/>
                        <a:chExt cx="9639" cy="1577"/>
                      </a:xfrm>
                    </wpg:grpSpPr>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16" y="13968"/>
                          <a:ext cx="8653" cy="104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3"/>
                      <wps:cNvSpPr>
                        <a:spLocks noChangeArrowheads="1"/>
                      </wps:cNvSpPr>
                      <wps:spPr bwMode="auto">
                        <a:xfrm>
                          <a:off x="1407" y="14874"/>
                          <a:ext cx="9639"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D045A" id="Group 2" o:spid="_x0000_s1026" style="position:absolute;margin-left:70.4pt;margin-top:698.4pt;width:481.95pt;height:78.85pt;z-index:-15922176;mso-position-horizontal-relative:page;mso-position-vertical-relative:page" coordorigin="1408,13968" coordsize="9639,1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816;top:13968;width:8653;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">
                <v:imagedata r:id="rId2" o:title=""/>
              </v:shape>
              <v:rect id="Rectangle 3" o:spid="_x0000_s1028" style="position:absolute;left:1407;top:14874;width:9639;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"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2D54" w14:textId="77777777" w:rsidR="00DE4AC3" w:rsidRDefault="00DE4AC3">
      <w:r>
        <w:separator/>
      </w:r>
    </w:p>
  </w:footnote>
  <w:footnote w:type="continuationSeparator" w:id="0">
    <w:p w14:paraId="4184D0DD" w14:textId="77777777" w:rsidR="00DE4AC3" w:rsidRDefault="00DE4AC3">
      <w:r>
        <w:continuationSeparator/>
      </w:r>
    </w:p>
  </w:footnote>
  <w:footnote w:id="1">
    <w:p w14:paraId="2B9F195D" w14:textId="77777777" w:rsidR="00300F46" w:rsidRPr="006869E3" w:rsidRDefault="006869E3" w:rsidP="00300F46">
      <w:pPr>
        <w:pStyle w:val="FootnoteText"/>
        <w:rPr>
          <w:rFonts w:ascii="Times New Roman" w:hAnsi="Times New Roman" w:cs="Times New Roman"/>
          <w:lang w:val="ro-RO"/>
        </w:rPr>
      </w:pPr>
      <w:r w:rsidRPr="006869E3">
        <w:rPr>
          <w:rStyle w:val="FootnoteReference"/>
          <w:rFonts w:ascii="Times New Roman" w:hAnsi="Times New Roman" w:cs="Times New Roman"/>
          <w:sz w:val="18"/>
          <w:szCs w:val="18"/>
        </w:rPr>
        <w:footnoteRef/>
      </w:r>
      <w:r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Toate</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sumele</w:t>
      </w:r>
      <w:proofErr w:type="spellEnd"/>
      <w:r w:rsidR="00300F46" w:rsidRPr="006869E3">
        <w:rPr>
          <w:rFonts w:ascii="Times New Roman" w:hAnsi="Times New Roman" w:cs="Times New Roman"/>
          <w:sz w:val="18"/>
          <w:szCs w:val="18"/>
        </w:rPr>
        <w:t xml:space="preserve"> indicate </w:t>
      </w:r>
      <w:proofErr w:type="spellStart"/>
      <w:r w:rsidR="00300F46" w:rsidRPr="006869E3">
        <w:rPr>
          <w:rFonts w:ascii="Times New Roman" w:hAnsi="Times New Roman" w:cs="Times New Roman"/>
          <w:sz w:val="18"/>
          <w:szCs w:val="18"/>
        </w:rPr>
        <w:t>în</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Oferta</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Financiară</w:t>
      </w:r>
      <w:proofErr w:type="spellEnd"/>
      <w:r w:rsidR="00300F46" w:rsidRPr="006869E3">
        <w:rPr>
          <w:rFonts w:ascii="Times New Roman" w:hAnsi="Times New Roman" w:cs="Times New Roman"/>
          <w:sz w:val="18"/>
          <w:szCs w:val="18"/>
        </w:rPr>
        <w:t xml:space="preserve"> sunt considerate </w:t>
      </w:r>
      <w:proofErr w:type="spellStart"/>
      <w:r w:rsidR="00300F46" w:rsidRPr="006869E3">
        <w:rPr>
          <w:rFonts w:ascii="Times New Roman" w:hAnsi="Times New Roman" w:cs="Times New Roman"/>
          <w:sz w:val="18"/>
          <w:szCs w:val="18"/>
        </w:rPr>
        <w:t>Sume</w:t>
      </w:r>
      <w:proofErr w:type="spellEnd"/>
      <w:r w:rsidR="00300F46" w:rsidRPr="006869E3">
        <w:rPr>
          <w:rFonts w:ascii="Times New Roman" w:hAnsi="Times New Roman" w:cs="Times New Roman"/>
          <w:sz w:val="18"/>
          <w:szCs w:val="18"/>
        </w:rPr>
        <w:t xml:space="preserve"> Brute, </w:t>
      </w:r>
      <w:proofErr w:type="spellStart"/>
      <w:r w:rsidR="00300F46" w:rsidRPr="006869E3">
        <w:rPr>
          <w:rFonts w:ascii="Times New Roman" w:hAnsi="Times New Roman" w:cs="Times New Roman"/>
          <w:sz w:val="18"/>
          <w:szCs w:val="18"/>
        </w:rPr>
        <w:t>adică</w:t>
      </w:r>
      <w:proofErr w:type="spellEnd"/>
      <w:r w:rsidR="00300F46" w:rsidRPr="006869E3">
        <w:rPr>
          <w:rFonts w:ascii="Times New Roman" w:hAnsi="Times New Roman" w:cs="Times New Roman"/>
          <w:sz w:val="18"/>
          <w:szCs w:val="18"/>
        </w:rPr>
        <w:t xml:space="preserve"> </w:t>
      </w:r>
      <w:r w:rsidR="00300F46" w:rsidRPr="006869E3">
        <w:rPr>
          <w:rFonts w:ascii="Times New Roman" w:hAnsi="Times New Roman" w:cs="Times New Roman"/>
          <w:sz w:val="18"/>
          <w:szCs w:val="18"/>
          <w:lang w:val="ro-RO"/>
        </w:rPr>
        <w:t>sume fără t</w:t>
      </w:r>
      <w:proofErr w:type="spellStart"/>
      <w:r w:rsidR="00300F46" w:rsidRPr="006869E3">
        <w:rPr>
          <w:rFonts w:ascii="Times New Roman" w:hAnsi="Times New Roman" w:cs="Times New Roman"/>
          <w:sz w:val="18"/>
          <w:szCs w:val="18"/>
        </w:rPr>
        <w:t>axă</w:t>
      </w:r>
      <w:proofErr w:type="spellEnd"/>
      <w:r w:rsidR="00300F46" w:rsidRPr="006869E3">
        <w:rPr>
          <w:rFonts w:ascii="Times New Roman" w:hAnsi="Times New Roman" w:cs="Times New Roman"/>
          <w:sz w:val="18"/>
          <w:szCs w:val="18"/>
        </w:rPr>
        <w:t xml:space="preserve"> de </w:t>
      </w:r>
      <w:proofErr w:type="spellStart"/>
      <w:r w:rsidR="00300F46" w:rsidRPr="006869E3">
        <w:rPr>
          <w:rFonts w:ascii="Times New Roman" w:hAnsi="Times New Roman" w:cs="Times New Roman"/>
          <w:sz w:val="18"/>
          <w:szCs w:val="18"/>
        </w:rPr>
        <w:t>impozitare</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Pentru</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consultanții</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rezidenți</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aceste</w:t>
      </w:r>
      <w:proofErr w:type="spellEnd"/>
      <w:r w:rsidR="00300F46" w:rsidRPr="006869E3">
        <w:rPr>
          <w:rFonts w:ascii="Times New Roman" w:hAnsi="Times New Roman" w:cs="Times New Roman"/>
          <w:sz w:val="18"/>
          <w:szCs w:val="18"/>
        </w:rPr>
        <w:t xml:space="preserve"> </w:t>
      </w:r>
      <w:proofErr w:type="spellStart"/>
      <w:r w:rsidR="00300F46" w:rsidRPr="006869E3">
        <w:rPr>
          <w:rFonts w:ascii="Times New Roman" w:hAnsi="Times New Roman" w:cs="Times New Roman"/>
          <w:sz w:val="18"/>
          <w:szCs w:val="18"/>
        </w:rPr>
        <w:t>sume</w:t>
      </w:r>
      <w:proofErr w:type="spellEnd"/>
      <w:r w:rsidR="00300F46" w:rsidRPr="006869E3">
        <w:rPr>
          <w:rFonts w:ascii="Times New Roman" w:hAnsi="Times New Roman" w:cs="Times New Roman"/>
          <w:sz w:val="18"/>
          <w:szCs w:val="18"/>
        </w:rPr>
        <w:t xml:space="preserve"> sunt </w:t>
      </w:r>
      <w:proofErr w:type="spellStart"/>
      <w:r w:rsidR="00300F46" w:rsidRPr="006869E3">
        <w:rPr>
          <w:rFonts w:ascii="Times New Roman" w:hAnsi="Times New Roman" w:cs="Times New Roman"/>
          <w:sz w:val="18"/>
          <w:szCs w:val="18"/>
        </w:rPr>
        <w:t>supuse</w:t>
      </w:r>
      <w:proofErr w:type="spellEnd"/>
      <w:r w:rsidR="00300F46">
        <w:rPr>
          <w:rFonts w:ascii="Times New Roman" w:hAnsi="Times New Roman" w:cs="Times New Roman"/>
          <w:sz w:val="18"/>
          <w:szCs w:val="18"/>
        </w:rPr>
        <w:t xml:space="preserve"> </w:t>
      </w:r>
      <w:proofErr w:type="spellStart"/>
      <w:r w:rsidR="00300F46">
        <w:rPr>
          <w:rFonts w:ascii="Times New Roman" w:hAnsi="Times New Roman" w:cs="Times New Roman"/>
          <w:sz w:val="18"/>
          <w:szCs w:val="18"/>
        </w:rPr>
        <w:t>impozitelor</w:t>
      </w:r>
      <w:proofErr w:type="spellEnd"/>
      <w:r w:rsidR="00300F46">
        <w:rPr>
          <w:rFonts w:ascii="Times New Roman" w:hAnsi="Times New Roman" w:cs="Times New Roman"/>
          <w:sz w:val="18"/>
          <w:szCs w:val="18"/>
        </w:rPr>
        <w:t xml:space="preserve">: </w:t>
      </w:r>
      <w:proofErr w:type="spellStart"/>
      <w:r w:rsidR="00300F46">
        <w:rPr>
          <w:rFonts w:ascii="Times New Roman" w:hAnsi="Times New Roman" w:cs="Times New Roman"/>
          <w:sz w:val="18"/>
          <w:szCs w:val="18"/>
        </w:rPr>
        <w:t>Fondul</w:t>
      </w:r>
      <w:proofErr w:type="spellEnd"/>
      <w:r w:rsidR="00300F46">
        <w:rPr>
          <w:rFonts w:ascii="Times New Roman" w:hAnsi="Times New Roman" w:cs="Times New Roman"/>
          <w:sz w:val="18"/>
          <w:szCs w:val="18"/>
        </w:rPr>
        <w:t xml:space="preserve"> Social (24%), </w:t>
      </w:r>
      <w:proofErr w:type="spellStart"/>
      <w:r w:rsidR="00300F46">
        <w:rPr>
          <w:rFonts w:ascii="Times New Roman" w:hAnsi="Times New Roman" w:cs="Times New Roman"/>
          <w:sz w:val="18"/>
          <w:szCs w:val="18"/>
        </w:rPr>
        <w:t>Asigurarea</w:t>
      </w:r>
      <w:proofErr w:type="spellEnd"/>
      <w:r w:rsidR="00300F46">
        <w:rPr>
          <w:rFonts w:ascii="Times New Roman" w:hAnsi="Times New Roman" w:cs="Times New Roman"/>
          <w:sz w:val="18"/>
          <w:szCs w:val="18"/>
        </w:rPr>
        <w:t xml:space="preserve"> </w:t>
      </w:r>
      <w:proofErr w:type="spellStart"/>
      <w:r w:rsidR="00300F46">
        <w:rPr>
          <w:rFonts w:ascii="Times New Roman" w:hAnsi="Times New Roman" w:cs="Times New Roman"/>
          <w:sz w:val="18"/>
          <w:szCs w:val="18"/>
        </w:rPr>
        <w:t>Medicală</w:t>
      </w:r>
      <w:proofErr w:type="spellEnd"/>
      <w:r w:rsidR="00300F46">
        <w:rPr>
          <w:rFonts w:ascii="Times New Roman" w:hAnsi="Times New Roman" w:cs="Times New Roman"/>
          <w:sz w:val="18"/>
          <w:szCs w:val="18"/>
        </w:rPr>
        <w:t xml:space="preserve"> – (9%),</w:t>
      </w:r>
      <w:r w:rsidR="00300F46" w:rsidRPr="006869E3">
        <w:rPr>
          <w:rFonts w:ascii="Times New Roman" w:hAnsi="Times New Roman" w:cs="Times New Roman"/>
          <w:sz w:val="18"/>
          <w:szCs w:val="18"/>
        </w:rPr>
        <w:t xml:space="preserve"> </w:t>
      </w:r>
      <w:proofErr w:type="spellStart"/>
      <w:r w:rsidR="00300F46">
        <w:rPr>
          <w:rFonts w:ascii="Times New Roman" w:hAnsi="Times New Roman" w:cs="Times New Roman"/>
          <w:sz w:val="18"/>
          <w:szCs w:val="18"/>
        </w:rPr>
        <w:t>V</w:t>
      </w:r>
      <w:r w:rsidR="00300F46" w:rsidRPr="006869E3">
        <w:rPr>
          <w:rFonts w:ascii="Times New Roman" w:hAnsi="Times New Roman" w:cs="Times New Roman"/>
          <w:sz w:val="18"/>
          <w:szCs w:val="18"/>
        </w:rPr>
        <w:t>enit</w:t>
      </w:r>
      <w:proofErr w:type="spellEnd"/>
      <w:r w:rsidR="00300F46" w:rsidRPr="006869E3">
        <w:rPr>
          <w:rFonts w:ascii="Times New Roman" w:hAnsi="Times New Roman" w:cs="Times New Roman"/>
          <w:sz w:val="18"/>
          <w:szCs w:val="18"/>
        </w:rPr>
        <w:t xml:space="preserve"> </w:t>
      </w:r>
      <w:r w:rsidR="00300F46">
        <w:rPr>
          <w:rFonts w:ascii="Times New Roman" w:hAnsi="Times New Roman" w:cs="Times New Roman"/>
          <w:sz w:val="18"/>
          <w:szCs w:val="18"/>
        </w:rPr>
        <w:t>– (</w:t>
      </w:r>
      <w:r w:rsidR="00300F46" w:rsidRPr="006869E3">
        <w:rPr>
          <w:rFonts w:ascii="Times New Roman" w:hAnsi="Times New Roman" w:cs="Times New Roman"/>
          <w:sz w:val="18"/>
          <w:szCs w:val="18"/>
        </w:rPr>
        <w:t>12%</w:t>
      </w:r>
      <w:r w:rsidR="00300F46">
        <w:rPr>
          <w:rFonts w:ascii="Times New Roman" w:hAnsi="Times New Roman" w:cs="Times New Roman"/>
          <w:sz w:val="18"/>
          <w:szCs w:val="18"/>
        </w:rPr>
        <w:t>).</w:t>
      </w:r>
    </w:p>
    <w:p w14:paraId="66448BF6" w14:textId="2C5536D5" w:rsidR="006869E3" w:rsidRPr="006869E3" w:rsidRDefault="006869E3" w:rsidP="006869E3">
      <w:pPr>
        <w:pStyle w:val="FootnoteText"/>
        <w:rPr>
          <w:rFonts w:ascii="Times New Roman" w:hAnsi="Times New Roman" w:cs="Times New Roman"/>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8EBA" w14:textId="79ACBB14" w:rsidR="00302076" w:rsidRDefault="000A2E03">
    <w:pPr>
      <w:pStyle w:val="BodyText"/>
      <w:spacing w:line="14" w:lineRule="auto"/>
      <w:rPr>
        <w:sz w:val="20"/>
      </w:rPr>
    </w:pPr>
    <w:r>
      <w:rPr>
        <w:noProof/>
        <w:lang w:val="en-US"/>
      </w:rPr>
      <mc:AlternateContent>
        <mc:Choice Requires="wps">
          <w:drawing>
            <wp:anchor distT="0" distB="0" distL="114300" distR="114300" simplePos="0" relativeHeight="487393280" behindDoc="1" locked="0" layoutInCell="1" allowOverlap="1" wp14:anchorId="673FE593" wp14:editId="7B55E282">
              <wp:simplePos x="0" y="0"/>
              <wp:positionH relativeFrom="page">
                <wp:posOffset>5497195</wp:posOffset>
              </wp:positionH>
              <wp:positionV relativeFrom="page">
                <wp:posOffset>824865</wp:posOffset>
              </wp:positionV>
              <wp:extent cx="1293495" cy="27051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267F" w14:textId="0665BF5F" w:rsidR="00302076" w:rsidRPr="001D02A6" w:rsidRDefault="00F1452F">
                          <w:pPr>
                            <w:spacing w:before="12" w:line="242" w:lineRule="auto"/>
                            <w:ind w:left="20" w:right="15"/>
                            <w:rPr>
                              <w:rFonts w:asciiTheme="minorHAnsi" w:hAnsiTheme="minorHAnsi" w:cstheme="minorHAnsi"/>
                              <w:b/>
                              <w:sz w:val="17"/>
                            </w:rPr>
                          </w:pPr>
                          <w:r w:rsidRPr="001D02A6">
                            <w:rPr>
                              <w:rFonts w:asciiTheme="minorHAnsi" w:hAnsiTheme="minorHAnsi" w:cstheme="minorHAnsi"/>
                              <w:b/>
                              <w:sz w:val="17"/>
                            </w:rPr>
                            <w:t>Cofinanțat și implementat</w:t>
                          </w:r>
                          <w:r w:rsidRPr="001D02A6">
                            <w:rPr>
                              <w:rFonts w:asciiTheme="minorHAnsi" w:hAnsiTheme="minorHAnsi" w:cstheme="minorHAnsi"/>
                              <w:b/>
                              <w:spacing w:val="1"/>
                              <w:sz w:val="17"/>
                            </w:rPr>
                            <w:t xml:space="preserve"> </w:t>
                          </w:r>
                          <w:r w:rsidRPr="001D02A6">
                            <w:rPr>
                              <w:rFonts w:asciiTheme="minorHAnsi" w:hAnsiTheme="minorHAnsi" w:cstheme="minorHAnsi"/>
                              <w:b/>
                              <w:sz w:val="17"/>
                            </w:rPr>
                            <w:t>de</w:t>
                          </w:r>
                          <w:r w:rsidRPr="001D02A6">
                            <w:rPr>
                              <w:rFonts w:asciiTheme="minorHAnsi" w:hAnsiTheme="minorHAnsi" w:cstheme="minorHAnsi"/>
                              <w:b/>
                              <w:spacing w:val="-9"/>
                              <w:sz w:val="17"/>
                            </w:rPr>
                            <w:t xml:space="preserve"> </w:t>
                          </w:r>
                          <w:r w:rsidRPr="001D02A6">
                            <w:rPr>
                              <w:rFonts w:asciiTheme="minorHAnsi" w:hAnsiTheme="minorHAnsi" w:cstheme="minorHAnsi"/>
                              <w:b/>
                              <w:sz w:val="17"/>
                            </w:rPr>
                            <w:t>Fundația</w:t>
                          </w:r>
                          <w:r w:rsidRPr="001D02A6">
                            <w:rPr>
                              <w:rFonts w:asciiTheme="minorHAnsi" w:hAnsiTheme="minorHAnsi" w:cstheme="minorHAnsi"/>
                              <w:b/>
                              <w:spacing w:val="-8"/>
                              <w:sz w:val="17"/>
                            </w:rPr>
                            <w:t xml:space="preserve"> </w:t>
                          </w:r>
                          <w:r w:rsidRPr="001D02A6">
                            <w:rPr>
                              <w:rFonts w:asciiTheme="minorHAnsi" w:hAnsiTheme="minorHAnsi" w:cstheme="minorHAnsi"/>
                              <w:b/>
                              <w:sz w:val="17"/>
                            </w:rPr>
                            <w:t>Soros</w:t>
                          </w:r>
                          <w:r w:rsidRPr="001D02A6">
                            <w:rPr>
                              <w:rFonts w:asciiTheme="minorHAnsi" w:hAnsiTheme="minorHAnsi" w:cstheme="minorHAnsi"/>
                              <w:b/>
                              <w:spacing w:val="-9"/>
                              <w:sz w:val="17"/>
                            </w:rPr>
                            <w:t xml:space="preserve"> </w:t>
                          </w:r>
                          <w:r w:rsidRPr="001D02A6">
                            <w:rPr>
                              <w:rFonts w:asciiTheme="minorHAnsi" w:hAnsiTheme="minorHAnsi" w:cstheme="minorHAnsi"/>
                              <w:b/>
                              <w:sz w:val="17"/>
                            </w:rPr>
                            <w:t>Moldova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FE593" id="_x0000_t202" coordsize="21600,21600" o:spt="202" path="m,l,21600r21600,l21600,xe">
              <v:stroke joinstyle="miter"/>
              <v:path gradientshapeok="t" o:connecttype="rect"/>
            </v:shapetype>
            <v:shape id="Text Box 6" o:spid="_x0000_s1026" type="#_x0000_t202" style="position:absolute;margin-left:432.85pt;margin-top:64.95pt;width:101.85pt;height:21.3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" filled="f" stroked="f">
              <v:textbox inset="0,0,0,0">
                <w:txbxContent>
                  <w:p w14:paraId="5C62267F" w14:textId="0665BF5F" w:rsidR="00302076" w:rsidRPr="001D02A6" w:rsidRDefault="00F1452F">
                    <w:pPr>
                      <w:spacing w:before="12" w:line="242" w:lineRule="auto"/>
                      <w:ind w:left="20" w:right="15"/>
                      <w:rPr>
                        <w:rFonts w:asciiTheme="minorHAnsi" w:hAnsiTheme="minorHAnsi" w:cstheme="minorHAnsi"/>
                        <w:b/>
                        <w:sz w:val="17"/>
                      </w:rPr>
                    </w:pPr>
                    <w:r w:rsidRPr="001D02A6">
                      <w:rPr>
                        <w:rFonts w:asciiTheme="minorHAnsi" w:hAnsiTheme="minorHAnsi" w:cstheme="minorHAnsi"/>
                        <w:b/>
                        <w:sz w:val="17"/>
                      </w:rPr>
                      <w:t>Cofinanțat și implementat</w:t>
                    </w:r>
                    <w:r w:rsidRPr="001D02A6">
                      <w:rPr>
                        <w:rFonts w:asciiTheme="minorHAnsi" w:hAnsiTheme="minorHAnsi" w:cstheme="minorHAnsi"/>
                        <w:b/>
                        <w:spacing w:val="1"/>
                        <w:sz w:val="17"/>
                      </w:rPr>
                      <w:t xml:space="preserve"> </w:t>
                    </w:r>
                    <w:r w:rsidRPr="001D02A6">
                      <w:rPr>
                        <w:rFonts w:asciiTheme="minorHAnsi" w:hAnsiTheme="minorHAnsi" w:cstheme="minorHAnsi"/>
                        <w:b/>
                        <w:sz w:val="17"/>
                      </w:rPr>
                      <w:t>de</w:t>
                    </w:r>
                    <w:r w:rsidRPr="001D02A6">
                      <w:rPr>
                        <w:rFonts w:asciiTheme="minorHAnsi" w:hAnsiTheme="minorHAnsi" w:cstheme="minorHAnsi"/>
                        <w:b/>
                        <w:spacing w:val="-9"/>
                        <w:sz w:val="17"/>
                      </w:rPr>
                      <w:t xml:space="preserve"> </w:t>
                    </w:r>
                    <w:r w:rsidRPr="001D02A6">
                      <w:rPr>
                        <w:rFonts w:asciiTheme="minorHAnsi" w:hAnsiTheme="minorHAnsi" w:cstheme="minorHAnsi"/>
                        <w:b/>
                        <w:sz w:val="17"/>
                      </w:rPr>
                      <w:t>Fundația</w:t>
                    </w:r>
                    <w:r w:rsidRPr="001D02A6">
                      <w:rPr>
                        <w:rFonts w:asciiTheme="minorHAnsi" w:hAnsiTheme="minorHAnsi" w:cstheme="minorHAnsi"/>
                        <w:b/>
                        <w:spacing w:val="-8"/>
                        <w:sz w:val="17"/>
                      </w:rPr>
                      <w:t xml:space="preserve"> </w:t>
                    </w:r>
                    <w:r w:rsidRPr="001D02A6">
                      <w:rPr>
                        <w:rFonts w:asciiTheme="minorHAnsi" w:hAnsiTheme="minorHAnsi" w:cstheme="minorHAnsi"/>
                        <w:b/>
                        <w:sz w:val="17"/>
                      </w:rPr>
                      <w:t>Soros</w:t>
                    </w:r>
                    <w:r w:rsidRPr="001D02A6">
                      <w:rPr>
                        <w:rFonts w:asciiTheme="minorHAnsi" w:hAnsiTheme="minorHAnsi" w:cstheme="minorHAnsi"/>
                        <w:b/>
                        <w:spacing w:val="-9"/>
                        <w:sz w:val="17"/>
                      </w:rPr>
                      <w:t xml:space="preserve"> </w:t>
                    </w:r>
                    <w:r w:rsidRPr="001D02A6">
                      <w:rPr>
                        <w:rFonts w:asciiTheme="minorHAnsi" w:hAnsiTheme="minorHAnsi" w:cstheme="minorHAnsi"/>
                        <w:b/>
                        <w:sz w:val="17"/>
                      </w:rPr>
                      <w:t>Moldova</w:t>
                    </w:r>
                  </w:p>
                </w:txbxContent>
              </v:textbox>
              <w10:wrap anchorx="page" anchory="page"/>
            </v:shape>
          </w:pict>
        </mc:Fallback>
      </mc:AlternateContent>
    </w:r>
    <w:r>
      <w:rPr>
        <w:noProof/>
        <w:lang w:val="en-US"/>
      </w:rPr>
      <w:drawing>
        <wp:anchor distT="0" distB="0" distL="0" distR="0" simplePos="0" relativeHeight="487392768" behindDoc="1" locked="0" layoutInCell="1" allowOverlap="1" wp14:anchorId="0DCAC1B5" wp14:editId="243599D8">
          <wp:simplePos x="0" y="0"/>
          <wp:positionH relativeFrom="page">
            <wp:posOffset>5516880</wp:posOffset>
          </wp:positionH>
          <wp:positionV relativeFrom="page">
            <wp:posOffset>342900</wp:posOffset>
          </wp:positionV>
          <wp:extent cx="1276569" cy="474117"/>
          <wp:effectExtent l="0" t="0" r="0" b="254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285090" cy="477282"/>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487393792" behindDoc="1" locked="0" layoutInCell="1" allowOverlap="1" wp14:anchorId="19572FB1" wp14:editId="1C9E1F07">
              <wp:simplePos x="0" y="0"/>
              <wp:positionH relativeFrom="page">
                <wp:posOffset>888365</wp:posOffset>
              </wp:positionH>
              <wp:positionV relativeFrom="page">
                <wp:posOffset>929005</wp:posOffset>
              </wp:positionV>
              <wp:extent cx="1501775" cy="14478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E16A3" w14:textId="77777777" w:rsidR="00302076" w:rsidRPr="001D02A6" w:rsidRDefault="00F1452F">
                          <w:pPr>
                            <w:spacing w:before="12"/>
                            <w:ind w:left="20"/>
                            <w:rPr>
                              <w:rFonts w:asciiTheme="minorHAnsi" w:hAnsiTheme="minorHAnsi" w:cstheme="minorHAnsi"/>
                              <w:b/>
                              <w:sz w:val="17"/>
                            </w:rPr>
                          </w:pPr>
                          <w:r w:rsidRPr="001D02A6">
                            <w:rPr>
                              <w:rFonts w:asciiTheme="minorHAnsi" w:hAnsiTheme="minorHAnsi" w:cstheme="minorHAnsi"/>
                              <w:b/>
                              <w:sz w:val="17"/>
                            </w:rPr>
                            <w:t>Finanțat</w:t>
                          </w:r>
                          <w:r w:rsidRPr="001D02A6">
                            <w:rPr>
                              <w:rFonts w:asciiTheme="minorHAnsi" w:hAnsiTheme="minorHAnsi" w:cstheme="minorHAnsi"/>
                              <w:b/>
                              <w:spacing w:val="-8"/>
                              <w:sz w:val="17"/>
                            </w:rPr>
                            <w:t xml:space="preserve"> </w:t>
                          </w:r>
                          <w:r w:rsidRPr="001D02A6">
                            <w:rPr>
                              <w:rFonts w:asciiTheme="minorHAnsi" w:hAnsiTheme="minorHAnsi" w:cstheme="minorHAnsi"/>
                              <w:b/>
                              <w:sz w:val="17"/>
                            </w:rPr>
                            <w:t>de</w:t>
                          </w:r>
                          <w:r w:rsidRPr="001D02A6">
                            <w:rPr>
                              <w:rFonts w:asciiTheme="minorHAnsi" w:hAnsiTheme="minorHAnsi" w:cstheme="minorHAnsi"/>
                              <w:b/>
                              <w:spacing w:val="-7"/>
                              <w:sz w:val="17"/>
                            </w:rPr>
                            <w:t xml:space="preserve"> </w:t>
                          </w:r>
                          <w:r w:rsidRPr="001D02A6">
                            <w:rPr>
                              <w:rFonts w:asciiTheme="minorHAnsi" w:hAnsiTheme="minorHAnsi" w:cstheme="minorHAnsi"/>
                              <w:b/>
                              <w:sz w:val="17"/>
                            </w:rPr>
                            <w:t>Uniunea</w:t>
                          </w:r>
                          <w:r w:rsidRPr="001D02A6">
                            <w:rPr>
                              <w:rFonts w:asciiTheme="minorHAnsi" w:hAnsiTheme="minorHAnsi" w:cstheme="minorHAnsi"/>
                              <w:b/>
                              <w:spacing w:val="-7"/>
                              <w:sz w:val="17"/>
                            </w:rPr>
                            <w:t xml:space="preserve"> </w:t>
                          </w:r>
                          <w:r w:rsidRPr="001D02A6">
                            <w:rPr>
                              <w:rFonts w:asciiTheme="minorHAnsi" w:hAnsiTheme="minorHAnsi" w:cstheme="minorHAnsi"/>
                              <w:b/>
                              <w:sz w:val="17"/>
                            </w:rPr>
                            <w:t>Europeană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72FB1" id="Text Box 5" o:spid="_x0000_s1027" type="#_x0000_t202" style="position:absolute;margin-left:69.95pt;margin-top:73.15pt;width:118.25pt;height:11.4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" filled="f" stroked="f">
              <v:textbox inset="0,0,0,0">
                <w:txbxContent>
                  <w:p w14:paraId="0D7E16A3" w14:textId="77777777" w:rsidR="00302076" w:rsidRPr="001D02A6" w:rsidRDefault="00F1452F">
                    <w:pPr>
                      <w:spacing w:before="12"/>
                      <w:ind w:left="20"/>
                      <w:rPr>
                        <w:rFonts w:asciiTheme="minorHAnsi" w:hAnsiTheme="minorHAnsi" w:cstheme="minorHAnsi"/>
                        <w:b/>
                        <w:sz w:val="17"/>
                      </w:rPr>
                    </w:pPr>
                    <w:r w:rsidRPr="001D02A6">
                      <w:rPr>
                        <w:rFonts w:asciiTheme="minorHAnsi" w:hAnsiTheme="minorHAnsi" w:cstheme="minorHAnsi"/>
                        <w:b/>
                        <w:sz w:val="17"/>
                      </w:rPr>
                      <w:t>Finanțat</w:t>
                    </w:r>
                    <w:r w:rsidRPr="001D02A6">
                      <w:rPr>
                        <w:rFonts w:asciiTheme="minorHAnsi" w:hAnsiTheme="minorHAnsi" w:cstheme="minorHAnsi"/>
                        <w:b/>
                        <w:spacing w:val="-8"/>
                        <w:sz w:val="17"/>
                      </w:rPr>
                      <w:t xml:space="preserve"> </w:t>
                    </w:r>
                    <w:r w:rsidRPr="001D02A6">
                      <w:rPr>
                        <w:rFonts w:asciiTheme="minorHAnsi" w:hAnsiTheme="minorHAnsi" w:cstheme="minorHAnsi"/>
                        <w:b/>
                        <w:sz w:val="17"/>
                      </w:rPr>
                      <w:t>de</w:t>
                    </w:r>
                    <w:r w:rsidRPr="001D02A6">
                      <w:rPr>
                        <w:rFonts w:asciiTheme="minorHAnsi" w:hAnsiTheme="minorHAnsi" w:cstheme="minorHAnsi"/>
                        <w:b/>
                        <w:spacing w:val="-7"/>
                        <w:sz w:val="17"/>
                      </w:rPr>
                      <w:t xml:space="preserve"> </w:t>
                    </w:r>
                    <w:r w:rsidRPr="001D02A6">
                      <w:rPr>
                        <w:rFonts w:asciiTheme="minorHAnsi" w:hAnsiTheme="minorHAnsi" w:cstheme="minorHAnsi"/>
                        <w:b/>
                        <w:sz w:val="17"/>
                      </w:rPr>
                      <w:t>Uniunea</w:t>
                    </w:r>
                    <w:r w:rsidRPr="001D02A6">
                      <w:rPr>
                        <w:rFonts w:asciiTheme="minorHAnsi" w:hAnsiTheme="minorHAnsi" w:cstheme="minorHAnsi"/>
                        <w:b/>
                        <w:spacing w:val="-7"/>
                        <w:sz w:val="17"/>
                      </w:rPr>
                      <w:t xml:space="preserve"> </w:t>
                    </w:r>
                    <w:r w:rsidRPr="001D02A6">
                      <w:rPr>
                        <w:rFonts w:asciiTheme="minorHAnsi" w:hAnsiTheme="minorHAnsi" w:cstheme="minorHAnsi"/>
                        <w:b/>
                        <w:sz w:val="17"/>
                      </w:rPr>
                      <w:t>Europeană</w:t>
                    </w:r>
                  </w:p>
                </w:txbxContent>
              </v:textbox>
              <w10:wrap anchorx="page" anchory="page"/>
            </v:shape>
          </w:pict>
        </mc:Fallback>
      </mc:AlternateContent>
    </w:r>
    <w:r w:rsidR="00F1452F">
      <w:rPr>
        <w:noProof/>
        <w:lang w:val="en-US"/>
      </w:rPr>
      <w:drawing>
        <wp:anchor distT="0" distB="0" distL="0" distR="0" simplePos="0" relativeHeight="487392256" behindDoc="1" locked="0" layoutInCell="1" allowOverlap="1" wp14:anchorId="3C997F88" wp14:editId="5F0350B9">
          <wp:simplePos x="0" y="0"/>
          <wp:positionH relativeFrom="page">
            <wp:posOffset>1143000</wp:posOffset>
          </wp:positionH>
          <wp:positionV relativeFrom="page">
            <wp:posOffset>304800</wp:posOffset>
          </wp:positionV>
          <wp:extent cx="868680" cy="578043"/>
          <wp:effectExtent l="0" t="0" r="762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873703" cy="581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248D"/>
    <w:multiLevelType w:val="multilevel"/>
    <w:tmpl w:val="E2F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0743A"/>
    <w:multiLevelType w:val="multilevel"/>
    <w:tmpl w:val="2C2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A0D70"/>
    <w:multiLevelType w:val="hybridMultilevel"/>
    <w:tmpl w:val="554CADA2"/>
    <w:lvl w:ilvl="0" w:tplc="B0206BF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C2747"/>
    <w:multiLevelType w:val="hybridMultilevel"/>
    <w:tmpl w:val="D0804D84"/>
    <w:lvl w:ilvl="0" w:tplc="B0206BF4">
      <w:numFmt w:val="bullet"/>
      <w:lvlText w:val="•"/>
      <w:lvlJc w:val="left"/>
      <w:pPr>
        <w:ind w:left="630" w:hanging="360"/>
      </w:pPr>
      <w:rPr>
        <w:rFonts w:ascii="Cambria" w:eastAsiaTheme="minorHAnsi" w:hAnsi="Cambria"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8C9582F"/>
    <w:multiLevelType w:val="hybridMultilevel"/>
    <w:tmpl w:val="B890122E"/>
    <w:lvl w:ilvl="0" w:tplc="B0206BF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6692723"/>
    <w:multiLevelType w:val="multilevel"/>
    <w:tmpl w:val="2B2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D51199"/>
    <w:multiLevelType w:val="hybridMultilevel"/>
    <w:tmpl w:val="AC38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32FF8"/>
    <w:multiLevelType w:val="multilevel"/>
    <w:tmpl w:val="F17470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
  </w:num>
  <w:num w:numId="3">
    <w:abstractNumId w:val="0"/>
  </w:num>
  <w:num w:numId="4">
    <w:abstractNumId w:val="7"/>
  </w:num>
  <w:num w:numId="5">
    <w:abstractNumId w:val="6"/>
  </w:num>
  <w:num w:numId="6">
    <w:abstractNumId w:val="3"/>
  </w:num>
  <w:num w:numId="7">
    <w:abstractNumId w:val="4"/>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76"/>
    <w:rsid w:val="00001671"/>
    <w:rsid w:val="0000246A"/>
    <w:rsid w:val="00014061"/>
    <w:rsid w:val="00027149"/>
    <w:rsid w:val="000271D2"/>
    <w:rsid w:val="0003121B"/>
    <w:rsid w:val="00032DAC"/>
    <w:rsid w:val="00050AA3"/>
    <w:rsid w:val="00056F74"/>
    <w:rsid w:val="000574A7"/>
    <w:rsid w:val="000609ED"/>
    <w:rsid w:val="00061491"/>
    <w:rsid w:val="000678F9"/>
    <w:rsid w:val="000827B8"/>
    <w:rsid w:val="000867B0"/>
    <w:rsid w:val="00086809"/>
    <w:rsid w:val="00090CD2"/>
    <w:rsid w:val="000A2E03"/>
    <w:rsid w:val="000A3AFF"/>
    <w:rsid w:val="000A4245"/>
    <w:rsid w:val="000A70A4"/>
    <w:rsid w:val="000B0E82"/>
    <w:rsid w:val="000B6810"/>
    <w:rsid w:val="000C7409"/>
    <w:rsid w:val="000D0FA8"/>
    <w:rsid w:val="000D7626"/>
    <w:rsid w:val="000E3054"/>
    <w:rsid w:val="000E7DEE"/>
    <w:rsid w:val="000F143F"/>
    <w:rsid w:val="000F3307"/>
    <w:rsid w:val="000F529F"/>
    <w:rsid w:val="00103BBE"/>
    <w:rsid w:val="00104FD8"/>
    <w:rsid w:val="00107D3C"/>
    <w:rsid w:val="00120821"/>
    <w:rsid w:val="00132295"/>
    <w:rsid w:val="001343A3"/>
    <w:rsid w:val="00141EA2"/>
    <w:rsid w:val="00143906"/>
    <w:rsid w:val="00157723"/>
    <w:rsid w:val="00165182"/>
    <w:rsid w:val="00180EDF"/>
    <w:rsid w:val="00183100"/>
    <w:rsid w:val="00183127"/>
    <w:rsid w:val="00184300"/>
    <w:rsid w:val="00184BC6"/>
    <w:rsid w:val="001861BB"/>
    <w:rsid w:val="00192BE9"/>
    <w:rsid w:val="0019423E"/>
    <w:rsid w:val="001942EC"/>
    <w:rsid w:val="001A3260"/>
    <w:rsid w:val="001C1A88"/>
    <w:rsid w:val="001C43C6"/>
    <w:rsid w:val="001C516C"/>
    <w:rsid w:val="001D02A6"/>
    <w:rsid w:val="001D0A2F"/>
    <w:rsid w:val="001D1DAF"/>
    <w:rsid w:val="001D5658"/>
    <w:rsid w:val="001D61A5"/>
    <w:rsid w:val="001E0300"/>
    <w:rsid w:val="001E4AF7"/>
    <w:rsid w:val="001E7111"/>
    <w:rsid w:val="00200F31"/>
    <w:rsid w:val="00211D94"/>
    <w:rsid w:val="00213AAB"/>
    <w:rsid w:val="00215D36"/>
    <w:rsid w:val="00221E51"/>
    <w:rsid w:val="00222F6E"/>
    <w:rsid w:val="00231085"/>
    <w:rsid w:val="00232B10"/>
    <w:rsid w:val="00234646"/>
    <w:rsid w:val="0023703C"/>
    <w:rsid w:val="00244242"/>
    <w:rsid w:val="00246FA6"/>
    <w:rsid w:val="0025097F"/>
    <w:rsid w:val="00250E10"/>
    <w:rsid w:val="00250FA9"/>
    <w:rsid w:val="002644A2"/>
    <w:rsid w:val="0027555F"/>
    <w:rsid w:val="00281297"/>
    <w:rsid w:val="00282C5B"/>
    <w:rsid w:val="00295CB3"/>
    <w:rsid w:val="00297594"/>
    <w:rsid w:val="002A0412"/>
    <w:rsid w:val="002C2549"/>
    <w:rsid w:val="002D320B"/>
    <w:rsid w:val="002D742F"/>
    <w:rsid w:val="002E5040"/>
    <w:rsid w:val="002E79B4"/>
    <w:rsid w:val="002F2FDF"/>
    <w:rsid w:val="00300F46"/>
    <w:rsid w:val="0030113F"/>
    <w:rsid w:val="00302076"/>
    <w:rsid w:val="00302ADC"/>
    <w:rsid w:val="003064A7"/>
    <w:rsid w:val="00322871"/>
    <w:rsid w:val="00324338"/>
    <w:rsid w:val="0032638D"/>
    <w:rsid w:val="00326655"/>
    <w:rsid w:val="00330607"/>
    <w:rsid w:val="00334A66"/>
    <w:rsid w:val="00344EAB"/>
    <w:rsid w:val="003476DC"/>
    <w:rsid w:val="00361E84"/>
    <w:rsid w:val="0036253D"/>
    <w:rsid w:val="00366B3C"/>
    <w:rsid w:val="00367F54"/>
    <w:rsid w:val="00372A22"/>
    <w:rsid w:val="00372FE3"/>
    <w:rsid w:val="00391938"/>
    <w:rsid w:val="00394A00"/>
    <w:rsid w:val="003A1CF8"/>
    <w:rsid w:val="003A5F7F"/>
    <w:rsid w:val="003A7BAB"/>
    <w:rsid w:val="003B2FE3"/>
    <w:rsid w:val="003C49AC"/>
    <w:rsid w:val="003D0761"/>
    <w:rsid w:val="003E2636"/>
    <w:rsid w:val="003E4EDD"/>
    <w:rsid w:val="003F26B7"/>
    <w:rsid w:val="003F26F5"/>
    <w:rsid w:val="003F43B8"/>
    <w:rsid w:val="003F6D7A"/>
    <w:rsid w:val="003F70CA"/>
    <w:rsid w:val="003F7CC9"/>
    <w:rsid w:val="003F7F0D"/>
    <w:rsid w:val="00400ADD"/>
    <w:rsid w:val="004100B5"/>
    <w:rsid w:val="004126F4"/>
    <w:rsid w:val="00414586"/>
    <w:rsid w:val="00444757"/>
    <w:rsid w:val="00450386"/>
    <w:rsid w:val="00452325"/>
    <w:rsid w:val="00455771"/>
    <w:rsid w:val="00457C5C"/>
    <w:rsid w:val="00457CDA"/>
    <w:rsid w:val="004612AD"/>
    <w:rsid w:val="0046310D"/>
    <w:rsid w:val="0046623B"/>
    <w:rsid w:val="004704C3"/>
    <w:rsid w:val="0048387A"/>
    <w:rsid w:val="004951BD"/>
    <w:rsid w:val="004A760D"/>
    <w:rsid w:val="004B1008"/>
    <w:rsid w:val="004B1DD5"/>
    <w:rsid w:val="004B4250"/>
    <w:rsid w:val="004C07DD"/>
    <w:rsid w:val="004C2792"/>
    <w:rsid w:val="004C5873"/>
    <w:rsid w:val="004D2824"/>
    <w:rsid w:val="004D3155"/>
    <w:rsid w:val="004D6CBF"/>
    <w:rsid w:val="004E00FD"/>
    <w:rsid w:val="004E0391"/>
    <w:rsid w:val="004E2A61"/>
    <w:rsid w:val="004E6218"/>
    <w:rsid w:val="004F0AB6"/>
    <w:rsid w:val="004F219C"/>
    <w:rsid w:val="004F2CD7"/>
    <w:rsid w:val="004F352F"/>
    <w:rsid w:val="004F476A"/>
    <w:rsid w:val="004F5390"/>
    <w:rsid w:val="004F559D"/>
    <w:rsid w:val="004F6089"/>
    <w:rsid w:val="004F6FF2"/>
    <w:rsid w:val="005062FB"/>
    <w:rsid w:val="00513CC7"/>
    <w:rsid w:val="00515019"/>
    <w:rsid w:val="00516114"/>
    <w:rsid w:val="00522184"/>
    <w:rsid w:val="005324C6"/>
    <w:rsid w:val="005334C0"/>
    <w:rsid w:val="0053364A"/>
    <w:rsid w:val="0054119C"/>
    <w:rsid w:val="00546488"/>
    <w:rsid w:val="00546EFC"/>
    <w:rsid w:val="0055069B"/>
    <w:rsid w:val="005666F1"/>
    <w:rsid w:val="00575D97"/>
    <w:rsid w:val="00577DD8"/>
    <w:rsid w:val="005819F5"/>
    <w:rsid w:val="00587E0B"/>
    <w:rsid w:val="00590B0C"/>
    <w:rsid w:val="00591D95"/>
    <w:rsid w:val="005A0E19"/>
    <w:rsid w:val="005A5FB7"/>
    <w:rsid w:val="005B52C0"/>
    <w:rsid w:val="005B64C6"/>
    <w:rsid w:val="005C15A4"/>
    <w:rsid w:val="005C537E"/>
    <w:rsid w:val="005C545D"/>
    <w:rsid w:val="005C5FD5"/>
    <w:rsid w:val="005F17FC"/>
    <w:rsid w:val="005F77B7"/>
    <w:rsid w:val="006006F5"/>
    <w:rsid w:val="006020F3"/>
    <w:rsid w:val="00602DCC"/>
    <w:rsid w:val="00603B03"/>
    <w:rsid w:val="00606876"/>
    <w:rsid w:val="006117DF"/>
    <w:rsid w:val="00617B63"/>
    <w:rsid w:val="00621624"/>
    <w:rsid w:val="006241B7"/>
    <w:rsid w:val="00624A2A"/>
    <w:rsid w:val="00655E78"/>
    <w:rsid w:val="006571F2"/>
    <w:rsid w:val="00664A9A"/>
    <w:rsid w:val="00665FF8"/>
    <w:rsid w:val="00676D3F"/>
    <w:rsid w:val="0068289A"/>
    <w:rsid w:val="00682AED"/>
    <w:rsid w:val="006869E3"/>
    <w:rsid w:val="0069002A"/>
    <w:rsid w:val="006912FA"/>
    <w:rsid w:val="00691A99"/>
    <w:rsid w:val="0069499E"/>
    <w:rsid w:val="00697F3D"/>
    <w:rsid w:val="006A3FFF"/>
    <w:rsid w:val="006A5CDD"/>
    <w:rsid w:val="006B1B70"/>
    <w:rsid w:val="006B7BB8"/>
    <w:rsid w:val="006B7C50"/>
    <w:rsid w:val="006D00A8"/>
    <w:rsid w:val="006D2B99"/>
    <w:rsid w:val="006D2CEC"/>
    <w:rsid w:val="006D6204"/>
    <w:rsid w:val="006E6CDD"/>
    <w:rsid w:val="006E7C77"/>
    <w:rsid w:val="006F778F"/>
    <w:rsid w:val="007028B6"/>
    <w:rsid w:val="00703DDE"/>
    <w:rsid w:val="007056EE"/>
    <w:rsid w:val="007120F5"/>
    <w:rsid w:val="00731C67"/>
    <w:rsid w:val="00736347"/>
    <w:rsid w:val="007435A7"/>
    <w:rsid w:val="00750929"/>
    <w:rsid w:val="00766DE4"/>
    <w:rsid w:val="007759F9"/>
    <w:rsid w:val="007776EA"/>
    <w:rsid w:val="00780921"/>
    <w:rsid w:val="00784F28"/>
    <w:rsid w:val="007920D7"/>
    <w:rsid w:val="007A43ED"/>
    <w:rsid w:val="007A4CC5"/>
    <w:rsid w:val="007B109E"/>
    <w:rsid w:val="007B51E8"/>
    <w:rsid w:val="007C0980"/>
    <w:rsid w:val="007C3B90"/>
    <w:rsid w:val="007C7FBD"/>
    <w:rsid w:val="007D2DA2"/>
    <w:rsid w:val="007D773F"/>
    <w:rsid w:val="007D7A71"/>
    <w:rsid w:val="007E5F07"/>
    <w:rsid w:val="007E65C2"/>
    <w:rsid w:val="007E7A40"/>
    <w:rsid w:val="007F1B29"/>
    <w:rsid w:val="007F47B4"/>
    <w:rsid w:val="0080052F"/>
    <w:rsid w:val="0081388B"/>
    <w:rsid w:val="00824191"/>
    <w:rsid w:val="008324DE"/>
    <w:rsid w:val="00834B09"/>
    <w:rsid w:val="00841A49"/>
    <w:rsid w:val="00843A6C"/>
    <w:rsid w:val="00844179"/>
    <w:rsid w:val="00867905"/>
    <w:rsid w:val="008744F8"/>
    <w:rsid w:val="00881726"/>
    <w:rsid w:val="008831EB"/>
    <w:rsid w:val="00885F93"/>
    <w:rsid w:val="00886DE3"/>
    <w:rsid w:val="008901F6"/>
    <w:rsid w:val="008A04B7"/>
    <w:rsid w:val="008A1103"/>
    <w:rsid w:val="008A23E3"/>
    <w:rsid w:val="008A5590"/>
    <w:rsid w:val="008A7D01"/>
    <w:rsid w:val="008C2BDC"/>
    <w:rsid w:val="008C5484"/>
    <w:rsid w:val="008D1EF9"/>
    <w:rsid w:val="008D22E0"/>
    <w:rsid w:val="008D49FD"/>
    <w:rsid w:val="008D6DDB"/>
    <w:rsid w:val="008D6FB4"/>
    <w:rsid w:val="008E1203"/>
    <w:rsid w:val="008E72EA"/>
    <w:rsid w:val="008F30B5"/>
    <w:rsid w:val="008F6A22"/>
    <w:rsid w:val="00901F5F"/>
    <w:rsid w:val="0090633C"/>
    <w:rsid w:val="00906921"/>
    <w:rsid w:val="00913A1D"/>
    <w:rsid w:val="00925FC7"/>
    <w:rsid w:val="009276EA"/>
    <w:rsid w:val="0093124E"/>
    <w:rsid w:val="00940411"/>
    <w:rsid w:val="009665FB"/>
    <w:rsid w:val="00974DDC"/>
    <w:rsid w:val="009823AB"/>
    <w:rsid w:val="00986871"/>
    <w:rsid w:val="009945B0"/>
    <w:rsid w:val="009A281B"/>
    <w:rsid w:val="009C5272"/>
    <w:rsid w:val="009C6FDD"/>
    <w:rsid w:val="009C72EB"/>
    <w:rsid w:val="009D003A"/>
    <w:rsid w:val="009D2DB3"/>
    <w:rsid w:val="009D3DED"/>
    <w:rsid w:val="009D53E0"/>
    <w:rsid w:val="009F4420"/>
    <w:rsid w:val="009F776A"/>
    <w:rsid w:val="00A03E6B"/>
    <w:rsid w:val="00A13108"/>
    <w:rsid w:val="00A30895"/>
    <w:rsid w:val="00A432B0"/>
    <w:rsid w:val="00A5154D"/>
    <w:rsid w:val="00A611E7"/>
    <w:rsid w:val="00A74D14"/>
    <w:rsid w:val="00A7599E"/>
    <w:rsid w:val="00A81634"/>
    <w:rsid w:val="00A830B9"/>
    <w:rsid w:val="00A83173"/>
    <w:rsid w:val="00A85250"/>
    <w:rsid w:val="00A85CF4"/>
    <w:rsid w:val="00A8649C"/>
    <w:rsid w:val="00A9057D"/>
    <w:rsid w:val="00A95820"/>
    <w:rsid w:val="00AA2033"/>
    <w:rsid w:val="00AA4A2A"/>
    <w:rsid w:val="00AA67C8"/>
    <w:rsid w:val="00AA7401"/>
    <w:rsid w:val="00AB138D"/>
    <w:rsid w:val="00AB54B3"/>
    <w:rsid w:val="00AB5570"/>
    <w:rsid w:val="00AC0B1C"/>
    <w:rsid w:val="00AC60F9"/>
    <w:rsid w:val="00AC6711"/>
    <w:rsid w:val="00AD5121"/>
    <w:rsid w:val="00AD7243"/>
    <w:rsid w:val="00AD7687"/>
    <w:rsid w:val="00AE2B85"/>
    <w:rsid w:val="00AF137E"/>
    <w:rsid w:val="00AF7091"/>
    <w:rsid w:val="00B012B3"/>
    <w:rsid w:val="00B03167"/>
    <w:rsid w:val="00B208DC"/>
    <w:rsid w:val="00B366D2"/>
    <w:rsid w:val="00B37EA2"/>
    <w:rsid w:val="00B542CB"/>
    <w:rsid w:val="00B6051B"/>
    <w:rsid w:val="00B66E7B"/>
    <w:rsid w:val="00B7053D"/>
    <w:rsid w:val="00B7316A"/>
    <w:rsid w:val="00B850CA"/>
    <w:rsid w:val="00B91556"/>
    <w:rsid w:val="00B92C51"/>
    <w:rsid w:val="00B95E52"/>
    <w:rsid w:val="00B963EB"/>
    <w:rsid w:val="00BA1020"/>
    <w:rsid w:val="00BA412A"/>
    <w:rsid w:val="00BB0EAA"/>
    <w:rsid w:val="00BB2025"/>
    <w:rsid w:val="00BB228B"/>
    <w:rsid w:val="00BC0A9F"/>
    <w:rsid w:val="00BC52FA"/>
    <w:rsid w:val="00BD5BFF"/>
    <w:rsid w:val="00BD6A05"/>
    <w:rsid w:val="00BE312C"/>
    <w:rsid w:val="00BE50F5"/>
    <w:rsid w:val="00BF0D17"/>
    <w:rsid w:val="00BF4CC4"/>
    <w:rsid w:val="00BF5F38"/>
    <w:rsid w:val="00C03D1D"/>
    <w:rsid w:val="00C070D4"/>
    <w:rsid w:val="00C10435"/>
    <w:rsid w:val="00C14841"/>
    <w:rsid w:val="00C14F65"/>
    <w:rsid w:val="00C15113"/>
    <w:rsid w:val="00C15129"/>
    <w:rsid w:val="00C15FE4"/>
    <w:rsid w:val="00C16A8C"/>
    <w:rsid w:val="00C20970"/>
    <w:rsid w:val="00C2504A"/>
    <w:rsid w:val="00C33FDC"/>
    <w:rsid w:val="00C35668"/>
    <w:rsid w:val="00C375F4"/>
    <w:rsid w:val="00C44B14"/>
    <w:rsid w:val="00C44D9B"/>
    <w:rsid w:val="00C4786F"/>
    <w:rsid w:val="00C51749"/>
    <w:rsid w:val="00C53CD7"/>
    <w:rsid w:val="00C62956"/>
    <w:rsid w:val="00C6661C"/>
    <w:rsid w:val="00C737F6"/>
    <w:rsid w:val="00C77C41"/>
    <w:rsid w:val="00C86983"/>
    <w:rsid w:val="00C86AC4"/>
    <w:rsid w:val="00C86FB9"/>
    <w:rsid w:val="00CA1230"/>
    <w:rsid w:val="00CB2427"/>
    <w:rsid w:val="00CB2E08"/>
    <w:rsid w:val="00CC0F1D"/>
    <w:rsid w:val="00CC255A"/>
    <w:rsid w:val="00CD4580"/>
    <w:rsid w:val="00CD62AB"/>
    <w:rsid w:val="00CE0D85"/>
    <w:rsid w:val="00CE6C08"/>
    <w:rsid w:val="00CE7975"/>
    <w:rsid w:val="00CF129F"/>
    <w:rsid w:val="00CF5568"/>
    <w:rsid w:val="00CF7DA0"/>
    <w:rsid w:val="00D06082"/>
    <w:rsid w:val="00D10034"/>
    <w:rsid w:val="00D114BE"/>
    <w:rsid w:val="00D138A3"/>
    <w:rsid w:val="00D15404"/>
    <w:rsid w:val="00D161BC"/>
    <w:rsid w:val="00D22934"/>
    <w:rsid w:val="00D234B5"/>
    <w:rsid w:val="00D261E2"/>
    <w:rsid w:val="00D311AF"/>
    <w:rsid w:val="00D329D9"/>
    <w:rsid w:val="00D35BAA"/>
    <w:rsid w:val="00D404A9"/>
    <w:rsid w:val="00D42EA5"/>
    <w:rsid w:val="00D50430"/>
    <w:rsid w:val="00D56C85"/>
    <w:rsid w:val="00D62BBD"/>
    <w:rsid w:val="00D71FED"/>
    <w:rsid w:val="00D82B7E"/>
    <w:rsid w:val="00D85F73"/>
    <w:rsid w:val="00D871F9"/>
    <w:rsid w:val="00D934F4"/>
    <w:rsid w:val="00D94321"/>
    <w:rsid w:val="00DA030E"/>
    <w:rsid w:val="00DA3187"/>
    <w:rsid w:val="00DA4CFC"/>
    <w:rsid w:val="00DA5839"/>
    <w:rsid w:val="00DB079F"/>
    <w:rsid w:val="00DB36A9"/>
    <w:rsid w:val="00DB72A7"/>
    <w:rsid w:val="00DC1A17"/>
    <w:rsid w:val="00DC33DD"/>
    <w:rsid w:val="00DD1A2A"/>
    <w:rsid w:val="00DE2F78"/>
    <w:rsid w:val="00DE4AC3"/>
    <w:rsid w:val="00DF14BB"/>
    <w:rsid w:val="00DF62AA"/>
    <w:rsid w:val="00E019BF"/>
    <w:rsid w:val="00E075D9"/>
    <w:rsid w:val="00E237D9"/>
    <w:rsid w:val="00E30204"/>
    <w:rsid w:val="00E30780"/>
    <w:rsid w:val="00E32BF7"/>
    <w:rsid w:val="00E332AE"/>
    <w:rsid w:val="00E337AE"/>
    <w:rsid w:val="00E41550"/>
    <w:rsid w:val="00E465F5"/>
    <w:rsid w:val="00E60F2A"/>
    <w:rsid w:val="00E627AE"/>
    <w:rsid w:val="00E65102"/>
    <w:rsid w:val="00E65490"/>
    <w:rsid w:val="00E67C4E"/>
    <w:rsid w:val="00E7569B"/>
    <w:rsid w:val="00E775EE"/>
    <w:rsid w:val="00E9036F"/>
    <w:rsid w:val="00E9368D"/>
    <w:rsid w:val="00EA0F08"/>
    <w:rsid w:val="00EA0FC0"/>
    <w:rsid w:val="00EA41DF"/>
    <w:rsid w:val="00EB42D6"/>
    <w:rsid w:val="00EB69A7"/>
    <w:rsid w:val="00EC39F2"/>
    <w:rsid w:val="00ED209E"/>
    <w:rsid w:val="00ED614E"/>
    <w:rsid w:val="00ED62E8"/>
    <w:rsid w:val="00ED632A"/>
    <w:rsid w:val="00EE06DE"/>
    <w:rsid w:val="00EE389D"/>
    <w:rsid w:val="00EF0609"/>
    <w:rsid w:val="00EF299D"/>
    <w:rsid w:val="00F1068F"/>
    <w:rsid w:val="00F1452F"/>
    <w:rsid w:val="00F23EB0"/>
    <w:rsid w:val="00F24765"/>
    <w:rsid w:val="00F26E7C"/>
    <w:rsid w:val="00F305DB"/>
    <w:rsid w:val="00F313B0"/>
    <w:rsid w:val="00F329D4"/>
    <w:rsid w:val="00F33504"/>
    <w:rsid w:val="00F42D77"/>
    <w:rsid w:val="00F45AEB"/>
    <w:rsid w:val="00F547CF"/>
    <w:rsid w:val="00F55C54"/>
    <w:rsid w:val="00F56F21"/>
    <w:rsid w:val="00F627E3"/>
    <w:rsid w:val="00F70149"/>
    <w:rsid w:val="00F84327"/>
    <w:rsid w:val="00F85040"/>
    <w:rsid w:val="00F86437"/>
    <w:rsid w:val="00F92247"/>
    <w:rsid w:val="00F951DC"/>
    <w:rsid w:val="00FA07FA"/>
    <w:rsid w:val="00FA6E73"/>
    <w:rsid w:val="00FA7B96"/>
    <w:rsid w:val="00FB252F"/>
    <w:rsid w:val="00FB2CE7"/>
    <w:rsid w:val="00FB3A50"/>
    <w:rsid w:val="00FC388B"/>
    <w:rsid w:val="00FC3B9E"/>
    <w:rsid w:val="00FC678E"/>
    <w:rsid w:val="00FD07EE"/>
    <w:rsid w:val="00FD3C5B"/>
    <w:rsid w:val="00FD6318"/>
    <w:rsid w:val="00FE1FC9"/>
    <w:rsid w:val="00FE4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4600"/>
  <w15:docId w15:val="{2F264F5A-B125-47A5-A2F2-1B7CB972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ro-RO"/>
    </w:rPr>
  </w:style>
  <w:style w:type="paragraph" w:styleId="Heading1">
    <w:name w:val="heading 1"/>
    <w:basedOn w:val="Normal"/>
    <w:uiPriority w:val="9"/>
    <w:qFormat/>
    <w:pPr>
      <w:ind w:left="1462"/>
      <w:outlineLvl w:val="0"/>
    </w:pPr>
    <w:rPr>
      <w:b/>
      <w:bCs/>
    </w:rPr>
  </w:style>
  <w:style w:type="paragraph" w:styleId="Heading4">
    <w:name w:val="heading 4"/>
    <w:basedOn w:val="Normal"/>
    <w:next w:val="Normal"/>
    <w:link w:val="Heading4Char"/>
    <w:uiPriority w:val="9"/>
    <w:semiHidden/>
    <w:unhideWhenUsed/>
    <w:qFormat/>
    <w:rsid w:val="00C53C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51" w:hanging="339"/>
    </w:pPr>
  </w:style>
  <w:style w:type="paragraph" w:customStyle="1" w:styleId="TableParagraph">
    <w:name w:val="Table Paragraph"/>
    <w:basedOn w:val="Normal"/>
    <w:uiPriority w:val="1"/>
    <w:qFormat/>
    <w:pPr>
      <w:ind w:left="101"/>
    </w:pPr>
  </w:style>
  <w:style w:type="paragraph" w:styleId="FootnoteText">
    <w:name w:val="footnote text"/>
    <w:basedOn w:val="Normal"/>
    <w:link w:val="FootnoteTextChar"/>
    <w:uiPriority w:val="99"/>
    <w:semiHidden/>
    <w:unhideWhenUsed/>
    <w:rsid w:val="000F529F"/>
    <w:pPr>
      <w:widowControl/>
      <w:autoSpaceDE/>
      <w:autoSpaceDN/>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F529F"/>
    <w:rPr>
      <w:sz w:val="20"/>
      <w:szCs w:val="20"/>
    </w:rPr>
  </w:style>
  <w:style w:type="character" w:styleId="FootnoteReference">
    <w:name w:val="footnote reference"/>
    <w:basedOn w:val="DefaultParagraphFont"/>
    <w:uiPriority w:val="99"/>
    <w:semiHidden/>
    <w:unhideWhenUsed/>
    <w:rsid w:val="000F529F"/>
    <w:rPr>
      <w:vertAlign w:val="superscript"/>
    </w:rPr>
  </w:style>
  <w:style w:type="table" w:styleId="TableGrid">
    <w:name w:val="Table Grid"/>
    <w:basedOn w:val="TableNormal"/>
    <w:uiPriority w:val="39"/>
    <w:rsid w:val="000F529F"/>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529F"/>
    <w:pPr>
      <w:widowControl/>
      <w:autoSpaceDE/>
      <w:autoSpaceDN/>
    </w:pPr>
    <w:rPr>
      <w:sz w:val="24"/>
      <w:szCs w:val="24"/>
    </w:rPr>
  </w:style>
  <w:style w:type="character" w:styleId="Hyperlink">
    <w:name w:val="Hyperlink"/>
    <w:basedOn w:val="DefaultParagraphFont"/>
    <w:uiPriority w:val="99"/>
    <w:unhideWhenUsed/>
    <w:rsid w:val="000F529F"/>
    <w:rPr>
      <w:color w:val="0000FF" w:themeColor="hyperlink"/>
      <w:u w:val="single"/>
    </w:rPr>
  </w:style>
  <w:style w:type="paragraph" w:styleId="Header">
    <w:name w:val="header"/>
    <w:basedOn w:val="Normal"/>
    <w:link w:val="HeaderChar"/>
    <w:uiPriority w:val="99"/>
    <w:unhideWhenUsed/>
    <w:rsid w:val="00086809"/>
    <w:pPr>
      <w:tabs>
        <w:tab w:val="center" w:pos="4680"/>
        <w:tab w:val="right" w:pos="9360"/>
      </w:tabs>
    </w:pPr>
  </w:style>
  <w:style w:type="character" w:customStyle="1" w:styleId="HeaderChar">
    <w:name w:val="Header Char"/>
    <w:basedOn w:val="DefaultParagraphFont"/>
    <w:link w:val="Header"/>
    <w:uiPriority w:val="99"/>
    <w:rsid w:val="00086809"/>
    <w:rPr>
      <w:rFonts w:ascii="Calibri" w:eastAsia="Calibri" w:hAnsi="Calibri" w:cs="Calibri"/>
      <w:lang w:val="ro-RO"/>
    </w:rPr>
  </w:style>
  <w:style w:type="paragraph" w:styleId="Footer">
    <w:name w:val="footer"/>
    <w:basedOn w:val="Normal"/>
    <w:link w:val="FooterChar"/>
    <w:uiPriority w:val="99"/>
    <w:unhideWhenUsed/>
    <w:rsid w:val="00086809"/>
    <w:pPr>
      <w:tabs>
        <w:tab w:val="center" w:pos="4680"/>
        <w:tab w:val="right" w:pos="9360"/>
      </w:tabs>
    </w:pPr>
  </w:style>
  <w:style w:type="character" w:customStyle="1" w:styleId="FooterChar">
    <w:name w:val="Footer Char"/>
    <w:basedOn w:val="DefaultParagraphFont"/>
    <w:link w:val="Footer"/>
    <w:uiPriority w:val="99"/>
    <w:rsid w:val="00086809"/>
    <w:rPr>
      <w:rFonts w:ascii="Calibri" w:eastAsia="Calibri" w:hAnsi="Calibri" w:cs="Calibri"/>
      <w:lang w:val="ro-RO"/>
    </w:rPr>
  </w:style>
  <w:style w:type="paragraph" w:styleId="NormalWeb">
    <w:name w:val="Normal (Web)"/>
    <w:basedOn w:val="Normal"/>
    <w:uiPriority w:val="99"/>
    <w:unhideWhenUsed/>
    <w:rsid w:val="007C3B9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C53CD7"/>
    <w:rPr>
      <w:rFonts w:asciiTheme="majorHAnsi" w:eastAsiaTheme="majorEastAsia" w:hAnsiTheme="majorHAnsi" w:cstheme="majorBidi"/>
      <w:i/>
      <w:iCs/>
      <w:color w:val="365F91" w:themeColor="accent1" w:themeShade="BF"/>
      <w:lang w:val="ro-RO"/>
    </w:rPr>
  </w:style>
  <w:style w:type="character" w:styleId="Strong">
    <w:name w:val="Strong"/>
    <w:basedOn w:val="DefaultParagraphFont"/>
    <w:uiPriority w:val="22"/>
    <w:qFormat/>
    <w:rsid w:val="0023703C"/>
    <w:rPr>
      <w:b/>
      <w:bCs/>
    </w:rPr>
  </w:style>
  <w:style w:type="character" w:customStyle="1" w:styleId="docheader">
    <w:name w:val="doc_header"/>
    <w:basedOn w:val="DefaultParagraphFont"/>
    <w:rsid w:val="0023703C"/>
  </w:style>
  <w:style w:type="character" w:styleId="CommentReference">
    <w:name w:val="annotation reference"/>
    <w:basedOn w:val="DefaultParagraphFont"/>
    <w:uiPriority w:val="99"/>
    <w:semiHidden/>
    <w:unhideWhenUsed/>
    <w:rsid w:val="00FE1FC9"/>
    <w:rPr>
      <w:sz w:val="16"/>
      <w:szCs w:val="16"/>
    </w:rPr>
  </w:style>
  <w:style w:type="paragraph" w:styleId="CommentText">
    <w:name w:val="annotation text"/>
    <w:basedOn w:val="Normal"/>
    <w:link w:val="CommentTextChar"/>
    <w:uiPriority w:val="99"/>
    <w:semiHidden/>
    <w:unhideWhenUsed/>
    <w:rsid w:val="00FE1FC9"/>
    <w:rPr>
      <w:sz w:val="20"/>
      <w:szCs w:val="20"/>
    </w:rPr>
  </w:style>
  <w:style w:type="character" w:customStyle="1" w:styleId="CommentTextChar">
    <w:name w:val="Comment Text Char"/>
    <w:basedOn w:val="DefaultParagraphFont"/>
    <w:link w:val="CommentText"/>
    <w:uiPriority w:val="99"/>
    <w:semiHidden/>
    <w:rsid w:val="00FE1FC9"/>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FE1FC9"/>
    <w:rPr>
      <w:b/>
      <w:bCs/>
    </w:rPr>
  </w:style>
  <w:style w:type="character" w:customStyle="1" w:styleId="CommentSubjectChar">
    <w:name w:val="Comment Subject Char"/>
    <w:basedOn w:val="CommentTextChar"/>
    <w:link w:val="CommentSubject"/>
    <w:uiPriority w:val="99"/>
    <w:semiHidden/>
    <w:rsid w:val="00FE1FC9"/>
    <w:rPr>
      <w:rFonts w:ascii="Calibri" w:eastAsia="Calibri" w:hAnsi="Calibri" w:cs="Calibri"/>
      <w:b/>
      <w:bCs/>
      <w:sz w:val="20"/>
      <w:szCs w:val="20"/>
      <w:lang w:val="ro-RO"/>
    </w:rPr>
  </w:style>
  <w:style w:type="character" w:styleId="Emphasis">
    <w:name w:val="Emphasis"/>
    <w:basedOn w:val="DefaultParagraphFont"/>
    <w:uiPriority w:val="20"/>
    <w:qFormat/>
    <w:rsid w:val="004D3155"/>
    <w:rPr>
      <w:i/>
      <w:iCs/>
    </w:rPr>
  </w:style>
  <w:style w:type="paragraph" w:styleId="Revision">
    <w:name w:val="Revision"/>
    <w:hidden/>
    <w:uiPriority w:val="99"/>
    <w:semiHidden/>
    <w:rsid w:val="009F776A"/>
    <w:pPr>
      <w:widowControl/>
      <w:autoSpaceDE/>
      <w:autoSpaceDN/>
    </w:pPr>
    <w:rPr>
      <w:rFonts w:ascii="Calibri" w:eastAsia="Calibri" w:hAnsi="Calibri" w:cs="Calibri"/>
      <w:lang w:val="ro-RO"/>
    </w:rPr>
  </w:style>
  <w:style w:type="character" w:styleId="UnresolvedMention">
    <w:name w:val="Unresolved Mention"/>
    <w:basedOn w:val="DefaultParagraphFont"/>
    <w:uiPriority w:val="99"/>
    <w:semiHidden/>
    <w:unhideWhenUsed/>
    <w:rsid w:val="00D7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574">
      <w:bodyDiv w:val="1"/>
      <w:marLeft w:val="0"/>
      <w:marRight w:val="0"/>
      <w:marTop w:val="0"/>
      <w:marBottom w:val="0"/>
      <w:divBdr>
        <w:top w:val="none" w:sz="0" w:space="0" w:color="auto"/>
        <w:left w:val="none" w:sz="0" w:space="0" w:color="auto"/>
        <w:bottom w:val="none" w:sz="0" w:space="0" w:color="auto"/>
        <w:right w:val="none" w:sz="0" w:space="0" w:color="auto"/>
      </w:divBdr>
    </w:div>
    <w:div w:id="186724307">
      <w:bodyDiv w:val="1"/>
      <w:marLeft w:val="0"/>
      <w:marRight w:val="0"/>
      <w:marTop w:val="0"/>
      <w:marBottom w:val="0"/>
      <w:divBdr>
        <w:top w:val="none" w:sz="0" w:space="0" w:color="auto"/>
        <w:left w:val="none" w:sz="0" w:space="0" w:color="auto"/>
        <w:bottom w:val="none" w:sz="0" w:space="0" w:color="auto"/>
        <w:right w:val="none" w:sz="0" w:space="0" w:color="auto"/>
      </w:divBdr>
    </w:div>
    <w:div w:id="234828037">
      <w:bodyDiv w:val="1"/>
      <w:marLeft w:val="0"/>
      <w:marRight w:val="0"/>
      <w:marTop w:val="0"/>
      <w:marBottom w:val="0"/>
      <w:divBdr>
        <w:top w:val="none" w:sz="0" w:space="0" w:color="auto"/>
        <w:left w:val="none" w:sz="0" w:space="0" w:color="auto"/>
        <w:bottom w:val="none" w:sz="0" w:space="0" w:color="auto"/>
        <w:right w:val="none" w:sz="0" w:space="0" w:color="auto"/>
      </w:divBdr>
      <w:divsChild>
        <w:div w:id="1862356483">
          <w:marLeft w:val="0"/>
          <w:marRight w:val="0"/>
          <w:marTop w:val="0"/>
          <w:marBottom w:val="0"/>
          <w:divBdr>
            <w:top w:val="none" w:sz="0" w:space="0" w:color="auto"/>
            <w:left w:val="none" w:sz="0" w:space="0" w:color="auto"/>
            <w:bottom w:val="none" w:sz="0" w:space="0" w:color="auto"/>
            <w:right w:val="none" w:sz="0" w:space="0" w:color="auto"/>
          </w:divBdr>
        </w:div>
        <w:div w:id="1771661754">
          <w:marLeft w:val="0"/>
          <w:marRight w:val="0"/>
          <w:marTop w:val="0"/>
          <w:marBottom w:val="0"/>
          <w:divBdr>
            <w:top w:val="none" w:sz="0" w:space="0" w:color="auto"/>
            <w:left w:val="none" w:sz="0" w:space="0" w:color="auto"/>
            <w:bottom w:val="none" w:sz="0" w:space="0" w:color="auto"/>
            <w:right w:val="none" w:sz="0" w:space="0" w:color="auto"/>
          </w:divBdr>
        </w:div>
        <w:div w:id="655184718">
          <w:marLeft w:val="0"/>
          <w:marRight w:val="0"/>
          <w:marTop w:val="0"/>
          <w:marBottom w:val="0"/>
          <w:divBdr>
            <w:top w:val="none" w:sz="0" w:space="0" w:color="auto"/>
            <w:left w:val="none" w:sz="0" w:space="0" w:color="auto"/>
            <w:bottom w:val="none" w:sz="0" w:space="0" w:color="auto"/>
            <w:right w:val="none" w:sz="0" w:space="0" w:color="auto"/>
          </w:divBdr>
        </w:div>
        <w:div w:id="1807091274">
          <w:marLeft w:val="0"/>
          <w:marRight w:val="0"/>
          <w:marTop w:val="0"/>
          <w:marBottom w:val="0"/>
          <w:divBdr>
            <w:top w:val="none" w:sz="0" w:space="0" w:color="auto"/>
            <w:left w:val="none" w:sz="0" w:space="0" w:color="auto"/>
            <w:bottom w:val="none" w:sz="0" w:space="0" w:color="auto"/>
            <w:right w:val="none" w:sz="0" w:space="0" w:color="auto"/>
          </w:divBdr>
        </w:div>
        <w:div w:id="1084380147">
          <w:marLeft w:val="0"/>
          <w:marRight w:val="0"/>
          <w:marTop w:val="0"/>
          <w:marBottom w:val="0"/>
          <w:divBdr>
            <w:top w:val="none" w:sz="0" w:space="0" w:color="auto"/>
            <w:left w:val="none" w:sz="0" w:space="0" w:color="auto"/>
            <w:bottom w:val="none" w:sz="0" w:space="0" w:color="auto"/>
            <w:right w:val="none" w:sz="0" w:space="0" w:color="auto"/>
          </w:divBdr>
        </w:div>
        <w:div w:id="912083159">
          <w:marLeft w:val="0"/>
          <w:marRight w:val="0"/>
          <w:marTop w:val="0"/>
          <w:marBottom w:val="0"/>
          <w:divBdr>
            <w:top w:val="none" w:sz="0" w:space="0" w:color="auto"/>
            <w:left w:val="none" w:sz="0" w:space="0" w:color="auto"/>
            <w:bottom w:val="none" w:sz="0" w:space="0" w:color="auto"/>
            <w:right w:val="none" w:sz="0" w:space="0" w:color="auto"/>
          </w:divBdr>
        </w:div>
        <w:div w:id="138158156">
          <w:marLeft w:val="0"/>
          <w:marRight w:val="0"/>
          <w:marTop w:val="0"/>
          <w:marBottom w:val="0"/>
          <w:divBdr>
            <w:top w:val="none" w:sz="0" w:space="0" w:color="auto"/>
            <w:left w:val="none" w:sz="0" w:space="0" w:color="auto"/>
            <w:bottom w:val="none" w:sz="0" w:space="0" w:color="auto"/>
            <w:right w:val="none" w:sz="0" w:space="0" w:color="auto"/>
          </w:divBdr>
        </w:div>
      </w:divsChild>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440614441">
      <w:bodyDiv w:val="1"/>
      <w:marLeft w:val="0"/>
      <w:marRight w:val="0"/>
      <w:marTop w:val="0"/>
      <w:marBottom w:val="0"/>
      <w:divBdr>
        <w:top w:val="none" w:sz="0" w:space="0" w:color="auto"/>
        <w:left w:val="none" w:sz="0" w:space="0" w:color="auto"/>
        <w:bottom w:val="none" w:sz="0" w:space="0" w:color="auto"/>
        <w:right w:val="none" w:sz="0" w:space="0" w:color="auto"/>
      </w:divBdr>
    </w:div>
    <w:div w:id="588928235">
      <w:bodyDiv w:val="1"/>
      <w:marLeft w:val="0"/>
      <w:marRight w:val="0"/>
      <w:marTop w:val="0"/>
      <w:marBottom w:val="0"/>
      <w:divBdr>
        <w:top w:val="none" w:sz="0" w:space="0" w:color="auto"/>
        <w:left w:val="none" w:sz="0" w:space="0" w:color="auto"/>
        <w:bottom w:val="none" w:sz="0" w:space="0" w:color="auto"/>
        <w:right w:val="none" w:sz="0" w:space="0" w:color="auto"/>
      </w:divBdr>
    </w:div>
    <w:div w:id="885409259">
      <w:bodyDiv w:val="1"/>
      <w:marLeft w:val="0"/>
      <w:marRight w:val="0"/>
      <w:marTop w:val="0"/>
      <w:marBottom w:val="0"/>
      <w:divBdr>
        <w:top w:val="none" w:sz="0" w:space="0" w:color="auto"/>
        <w:left w:val="none" w:sz="0" w:space="0" w:color="auto"/>
        <w:bottom w:val="none" w:sz="0" w:space="0" w:color="auto"/>
        <w:right w:val="none" w:sz="0" w:space="0" w:color="auto"/>
      </w:divBdr>
    </w:div>
    <w:div w:id="888615284">
      <w:bodyDiv w:val="1"/>
      <w:marLeft w:val="0"/>
      <w:marRight w:val="0"/>
      <w:marTop w:val="0"/>
      <w:marBottom w:val="0"/>
      <w:divBdr>
        <w:top w:val="none" w:sz="0" w:space="0" w:color="auto"/>
        <w:left w:val="none" w:sz="0" w:space="0" w:color="auto"/>
        <w:bottom w:val="none" w:sz="0" w:space="0" w:color="auto"/>
        <w:right w:val="none" w:sz="0" w:space="0" w:color="auto"/>
      </w:divBdr>
    </w:div>
    <w:div w:id="944734187">
      <w:bodyDiv w:val="1"/>
      <w:marLeft w:val="0"/>
      <w:marRight w:val="0"/>
      <w:marTop w:val="0"/>
      <w:marBottom w:val="0"/>
      <w:divBdr>
        <w:top w:val="none" w:sz="0" w:space="0" w:color="auto"/>
        <w:left w:val="none" w:sz="0" w:space="0" w:color="auto"/>
        <w:bottom w:val="none" w:sz="0" w:space="0" w:color="auto"/>
        <w:right w:val="none" w:sz="0" w:space="0" w:color="auto"/>
      </w:divBdr>
    </w:div>
    <w:div w:id="999163842">
      <w:bodyDiv w:val="1"/>
      <w:marLeft w:val="0"/>
      <w:marRight w:val="0"/>
      <w:marTop w:val="0"/>
      <w:marBottom w:val="0"/>
      <w:divBdr>
        <w:top w:val="none" w:sz="0" w:space="0" w:color="auto"/>
        <w:left w:val="none" w:sz="0" w:space="0" w:color="auto"/>
        <w:bottom w:val="none" w:sz="0" w:space="0" w:color="auto"/>
        <w:right w:val="none" w:sz="0" w:space="0" w:color="auto"/>
      </w:divBdr>
    </w:div>
    <w:div w:id="1085610823">
      <w:bodyDiv w:val="1"/>
      <w:marLeft w:val="0"/>
      <w:marRight w:val="0"/>
      <w:marTop w:val="0"/>
      <w:marBottom w:val="0"/>
      <w:divBdr>
        <w:top w:val="none" w:sz="0" w:space="0" w:color="auto"/>
        <w:left w:val="none" w:sz="0" w:space="0" w:color="auto"/>
        <w:bottom w:val="none" w:sz="0" w:space="0" w:color="auto"/>
        <w:right w:val="none" w:sz="0" w:space="0" w:color="auto"/>
      </w:divBdr>
    </w:div>
    <w:div w:id="1127621123">
      <w:bodyDiv w:val="1"/>
      <w:marLeft w:val="0"/>
      <w:marRight w:val="0"/>
      <w:marTop w:val="0"/>
      <w:marBottom w:val="0"/>
      <w:divBdr>
        <w:top w:val="none" w:sz="0" w:space="0" w:color="auto"/>
        <w:left w:val="none" w:sz="0" w:space="0" w:color="auto"/>
        <w:bottom w:val="none" w:sz="0" w:space="0" w:color="auto"/>
        <w:right w:val="none" w:sz="0" w:space="0" w:color="auto"/>
      </w:divBdr>
    </w:div>
    <w:div w:id="1139419734">
      <w:bodyDiv w:val="1"/>
      <w:marLeft w:val="0"/>
      <w:marRight w:val="0"/>
      <w:marTop w:val="0"/>
      <w:marBottom w:val="0"/>
      <w:divBdr>
        <w:top w:val="none" w:sz="0" w:space="0" w:color="auto"/>
        <w:left w:val="none" w:sz="0" w:space="0" w:color="auto"/>
        <w:bottom w:val="none" w:sz="0" w:space="0" w:color="auto"/>
        <w:right w:val="none" w:sz="0" w:space="0" w:color="auto"/>
      </w:divBdr>
    </w:div>
    <w:div w:id="1172452109">
      <w:bodyDiv w:val="1"/>
      <w:marLeft w:val="0"/>
      <w:marRight w:val="0"/>
      <w:marTop w:val="0"/>
      <w:marBottom w:val="0"/>
      <w:divBdr>
        <w:top w:val="none" w:sz="0" w:space="0" w:color="auto"/>
        <w:left w:val="none" w:sz="0" w:space="0" w:color="auto"/>
        <w:bottom w:val="none" w:sz="0" w:space="0" w:color="auto"/>
        <w:right w:val="none" w:sz="0" w:space="0" w:color="auto"/>
      </w:divBdr>
    </w:div>
    <w:div w:id="1294285197">
      <w:bodyDiv w:val="1"/>
      <w:marLeft w:val="0"/>
      <w:marRight w:val="0"/>
      <w:marTop w:val="0"/>
      <w:marBottom w:val="0"/>
      <w:divBdr>
        <w:top w:val="none" w:sz="0" w:space="0" w:color="auto"/>
        <w:left w:val="none" w:sz="0" w:space="0" w:color="auto"/>
        <w:bottom w:val="none" w:sz="0" w:space="0" w:color="auto"/>
        <w:right w:val="none" w:sz="0" w:space="0" w:color="auto"/>
      </w:divBdr>
    </w:div>
    <w:div w:id="1358695500">
      <w:bodyDiv w:val="1"/>
      <w:marLeft w:val="0"/>
      <w:marRight w:val="0"/>
      <w:marTop w:val="0"/>
      <w:marBottom w:val="0"/>
      <w:divBdr>
        <w:top w:val="none" w:sz="0" w:space="0" w:color="auto"/>
        <w:left w:val="none" w:sz="0" w:space="0" w:color="auto"/>
        <w:bottom w:val="none" w:sz="0" w:space="0" w:color="auto"/>
        <w:right w:val="none" w:sz="0" w:space="0" w:color="auto"/>
      </w:divBdr>
    </w:div>
    <w:div w:id="1697266380">
      <w:bodyDiv w:val="1"/>
      <w:marLeft w:val="0"/>
      <w:marRight w:val="0"/>
      <w:marTop w:val="0"/>
      <w:marBottom w:val="0"/>
      <w:divBdr>
        <w:top w:val="none" w:sz="0" w:space="0" w:color="auto"/>
        <w:left w:val="none" w:sz="0" w:space="0" w:color="auto"/>
        <w:bottom w:val="none" w:sz="0" w:space="0" w:color="auto"/>
        <w:right w:val="none" w:sz="0" w:space="0" w:color="auto"/>
      </w:divBdr>
    </w:div>
    <w:div w:id="1815639861">
      <w:bodyDiv w:val="1"/>
      <w:marLeft w:val="0"/>
      <w:marRight w:val="0"/>
      <w:marTop w:val="0"/>
      <w:marBottom w:val="0"/>
      <w:divBdr>
        <w:top w:val="none" w:sz="0" w:space="0" w:color="auto"/>
        <w:left w:val="none" w:sz="0" w:space="0" w:color="auto"/>
        <w:bottom w:val="none" w:sz="0" w:space="0" w:color="auto"/>
        <w:right w:val="none" w:sz="0" w:space="0" w:color="auto"/>
      </w:divBdr>
    </w:div>
    <w:div w:id="1821000048">
      <w:bodyDiv w:val="1"/>
      <w:marLeft w:val="0"/>
      <w:marRight w:val="0"/>
      <w:marTop w:val="0"/>
      <w:marBottom w:val="0"/>
      <w:divBdr>
        <w:top w:val="none" w:sz="0" w:space="0" w:color="auto"/>
        <w:left w:val="none" w:sz="0" w:space="0" w:color="auto"/>
        <w:bottom w:val="none" w:sz="0" w:space="0" w:color="auto"/>
        <w:right w:val="none" w:sz="0" w:space="0" w:color="auto"/>
      </w:divBdr>
    </w:div>
    <w:div w:id="183325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Users/user/Desktop/CSO-Meter-Country-Report-Moldova-ROM.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wnloads\servicii.sociale.iv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ii.sociale.ivc@gmail.com" TargetMode="External"/><Relationship Id="rId4" Type="http://schemas.openxmlformats.org/officeDocument/2006/relationships/settings" Target="settings.xml"/><Relationship Id="rId9" Type="http://schemas.openxmlformats.org/officeDocument/2006/relationships/hyperlink" Target="mailto:servicii.sociale.ivc@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F1DB-52A1-484C-AA68-CBDC3E5A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2110</Words>
  <Characters>12031</Characters>
  <Application>Microsoft Office Word</Application>
  <DocSecurity>0</DocSecurity>
  <Lines>100</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2021-11-15T08:19:00Z</cp:lastPrinted>
  <dcterms:created xsi:type="dcterms:W3CDTF">2021-12-24T07:17:00Z</dcterms:created>
  <dcterms:modified xsi:type="dcterms:W3CDTF">2021-12-24T07:17:00Z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PDFium</vt:lpwstr>
  </property>
  <property fmtid="{D5CDD505-2E9C-101B-9397-08002B2CF9AE}" pid="4" name="LastSaved">
    <vt:filetime>2021-07-05T00:00:00Z</vt:filetime>
  </property>
</Properties>
</file>