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007A5" w14:textId="6E3346DD" w:rsidR="00087E30" w:rsidRPr="00045552" w:rsidRDefault="00087E30" w:rsidP="00252E50">
      <w:pPr>
        <w:jc w:val="center"/>
        <w:rPr>
          <w:rFonts w:ascii="Calibri" w:hAnsi="Calibri"/>
          <w:b/>
          <w:sz w:val="28"/>
          <w:szCs w:val="28"/>
        </w:rPr>
      </w:pPr>
      <w:r w:rsidRPr="00045552">
        <w:rPr>
          <w:rFonts w:ascii="Calibri" w:hAnsi="Calibri"/>
          <w:b/>
          <w:sz w:val="28"/>
          <w:szCs w:val="28"/>
        </w:rPr>
        <w:t>Terms of Reference</w:t>
      </w:r>
    </w:p>
    <w:p w14:paraId="2FEB67BD" w14:textId="563760CE" w:rsidR="00087E30" w:rsidRDefault="00087E30" w:rsidP="00252E50">
      <w:pPr>
        <w:spacing w:after="0" w:line="240" w:lineRule="auto"/>
        <w:jc w:val="center"/>
        <w:rPr>
          <w:b/>
          <w:sz w:val="28"/>
        </w:rPr>
      </w:pPr>
      <w:r w:rsidRPr="001A6022">
        <w:rPr>
          <w:b/>
          <w:sz w:val="28"/>
        </w:rPr>
        <w:t>Consultancy Announcement</w:t>
      </w:r>
    </w:p>
    <w:p w14:paraId="2589A245" w14:textId="2818FDE4" w:rsidR="00087E30" w:rsidRDefault="00087E30" w:rsidP="00252E50">
      <w:pPr>
        <w:spacing w:after="0" w:line="240" w:lineRule="auto"/>
        <w:jc w:val="center"/>
        <w:rPr>
          <w:b/>
          <w:sz w:val="28"/>
        </w:rPr>
      </w:pPr>
      <w:r>
        <w:rPr>
          <w:b/>
          <w:sz w:val="28"/>
        </w:rPr>
        <w:t>For Feasibility Study of</w:t>
      </w:r>
      <w:r w:rsidR="003C5132">
        <w:rPr>
          <w:b/>
          <w:sz w:val="28"/>
        </w:rPr>
        <w:t xml:space="preserve"> a</w:t>
      </w:r>
      <w:r>
        <w:rPr>
          <w:b/>
          <w:sz w:val="28"/>
        </w:rPr>
        <w:t xml:space="preserve"> BMZ </w:t>
      </w:r>
      <w:r w:rsidR="003C5132">
        <w:rPr>
          <w:b/>
          <w:sz w:val="28"/>
        </w:rPr>
        <w:t xml:space="preserve">project </w:t>
      </w:r>
      <w:r>
        <w:rPr>
          <w:b/>
          <w:sz w:val="28"/>
        </w:rPr>
        <w:t>in</w:t>
      </w:r>
      <w:r w:rsidR="003C5132">
        <w:rPr>
          <w:b/>
          <w:sz w:val="28"/>
        </w:rPr>
        <w:t xml:space="preserve"> development for </w:t>
      </w:r>
      <w:r>
        <w:rPr>
          <w:b/>
          <w:sz w:val="28"/>
        </w:rPr>
        <w:t>Moldova</w:t>
      </w:r>
    </w:p>
    <w:p w14:paraId="64A38EFC" w14:textId="71B1576C" w:rsidR="00C567F4" w:rsidRDefault="00C567F4" w:rsidP="00087E30">
      <w:pPr>
        <w:spacing w:after="0" w:line="240" w:lineRule="auto"/>
        <w:jc w:val="center"/>
        <w:rPr>
          <w:b/>
          <w:sz w:val="28"/>
        </w:rPr>
      </w:pPr>
    </w:p>
    <w:p w14:paraId="3B73D06E" w14:textId="77777777" w:rsidR="00C567F4" w:rsidRPr="001A6022" w:rsidRDefault="00C567F4" w:rsidP="00087E30">
      <w:pPr>
        <w:spacing w:after="0" w:line="240" w:lineRule="auto"/>
        <w:jc w:val="center"/>
        <w:rPr>
          <w:b/>
          <w:sz w:val="28"/>
        </w:rPr>
      </w:pPr>
    </w:p>
    <w:p w14:paraId="51CEE612" w14:textId="2FC725F0" w:rsidR="005D55EB" w:rsidRDefault="005D55EB"/>
    <w:p w14:paraId="0DE32299" w14:textId="63CA9C67" w:rsidR="00C567F4" w:rsidRPr="007079F8" w:rsidRDefault="00C567F4" w:rsidP="00F0787A">
      <w:pPr>
        <w:spacing w:after="0" w:line="480" w:lineRule="auto"/>
        <w:rPr>
          <w:rFonts w:ascii="Calibri" w:hAnsi="Calibri"/>
          <w:bCs/>
        </w:rPr>
      </w:pPr>
      <w:r w:rsidRPr="007079F8">
        <w:rPr>
          <w:rFonts w:ascii="Calibri" w:hAnsi="Calibri"/>
          <w:bCs/>
        </w:rPr>
        <w:t>Position:</w:t>
      </w:r>
      <w:r w:rsidR="007079F8" w:rsidRPr="007079F8">
        <w:rPr>
          <w:rFonts w:ascii="Calibri" w:hAnsi="Calibri"/>
          <w:bCs/>
        </w:rPr>
        <w:t xml:space="preserve"> </w:t>
      </w:r>
      <w:r w:rsidR="007079F8" w:rsidRPr="007079F8">
        <w:rPr>
          <w:rFonts w:ascii="Calibri" w:hAnsi="Calibri"/>
          <w:b/>
        </w:rPr>
        <w:t>Feasibility study consultant</w:t>
      </w:r>
      <w:r w:rsidR="007079F8" w:rsidRPr="007079F8">
        <w:rPr>
          <w:rFonts w:ascii="Calibri" w:hAnsi="Calibri"/>
          <w:bCs/>
        </w:rPr>
        <w:t xml:space="preserve"> </w:t>
      </w:r>
    </w:p>
    <w:p w14:paraId="5BDF41DB" w14:textId="7FBDD51F" w:rsidR="00C567F4" w:rsidRPr="007079F8" w:rsidRDefault="00C567F4" w:rsidP="00F0787A">
      <w:pPr>
        <w:spacing w:after="0" w:line="480" w:lineRule="auto"/>
        <w:rPr>
          <w:rFonts w:ascii="Calibri" w:hAnsi="Calibri"/>
          <w:bCs/>
        </w:rPr>
      </w:pPr>
      <w:r w:rsidRPr="007079F8">
        <w:rPr>
          <w:rFonts w:ascii="Calibri" w:hAnsi="Calibri"/>
          <w:bCs/>
        </w:rPr>
        <w:t xml:space="preserve">The inquirer: </w:t>
      </w:r>
      <w:r w:rsidRPr="007079F8">
        <w:rPr>
          <w:rFonts w:ascii="Calibri" w:hAnsi="Calibri"/>
          <w:b/>
        </w:rPr>
        <w:t xml:space="preserve">HelpAge </w:t>
      </w:r>
      <w:r w:rsidR="00CB716C">
        <w:rPr>
          <w:rFonts w:ascii="Calibri" w:hAnsi="Calibri"/>
          <w:b/>
        </w:rPr>
        <w:t>Moldova</w:t>
      </w:r>
    </w:p>
    <w:p w14:paraId="55D953ED" w14:textId="72FA283B" w:rsidR="0033195B" w:rsidRDefault="00C567F4" w:rsidP="00F0787A">
      <w:pPr>
        <w:spacing w:after="0" w:line="480" w:lineRule="auto"/>
        <w:rPr>
          <w:bCs/>
        </w:rPr>
      </w:pPr>
      <w:r w:rsidRPr="007079F8">
        <w:rPr>
          <w:bCs/>
        </w:rPr>
        <w:t xml:space="preserve">Place of Work: </w:t>
      </w:r>
      <w:r w:rsidR="00201077" w:rsidRPr="007079F8">
        <w:rPr>
          <w:b/>
        </w:rPr>
        <w:t xml:space="preserve">Republic of Moldova, </w:t>
      </w:r>
      <w:r w:rsidR="00201077" w:rsidRPr="00E67775">
        <w:rPr>
          <w:bCs/>
        </w:rPr>
        <w:t>Chisinau</w:t>
      </w:r>
      <w:r w:rsidR="00980E2C" w:rsidRPr="00E67775">
        <w:rPr>
          <w:bCs/>
        </w:rPr>
        <w:t xml:space="preserve"> and project target communties</w:t>
      </w:r>
      <w:r w:rsidR="00201077" w:rsidRPr="007079F8">
        <w:rPr>
          <w:bCs/>
        </w:rPr>
        <w:t xml:space="preserve"> </w:t>
      </w:r>
    </w:p>
    <w:p w14:paraId="30AC426E" w14:textId="01E65DC4" w:rsidR="00974C3B" w:rsidRPr="00CD3EC5" w:rsidRDefault="007079F8" w:rsidP="00F0787A">
      <w:pPr>
        <w:spacing w:after="0" w:line="480" w:lineRule="auto"/>
        <w:rPr>
          <w:bCs/>
        </w:rPr>
      </w:pPr>
      <w:r>
        <w:rPr>
          <w:bCs/>
        </w:rPr>
        <w:t xml:space="preserve">Timeframe: </w:t>
      </w:r>
      <w:r w:rsidRPr="00E67775">
        <w:rPr>
          <w:bCs/>
        </w:rPr>
        <w:t>3 weeks</w:t>
      </w:r>
      <w:r w:rsidR="00E67775" w:rsidRPr="00E67775">
        <w:rPr>
          <w:bCs/>
        </w:rPr>
        <w:t xml:space="preserve"> during the period of</w:t>
      </w:r>
      <w:r w:rsidRPr="001C54BD">
        <w:rPr>
          <w:b/>
        </w:rPr>
        <w:t xml:space="preserve"> </w:t>
      </w:r>
      <w:r w:rsidR="00E67775">
        <w:rPr>
          <w:bCs/>
        </w:rPr>
        <w:t>1</w:t>
      </w:r>
      <w:r w:rsidR="0033195B">
        <w:rPr>
          <w:bCs/>
        </w:rPr>
        <w:t>6</w:t>
      </w:r>
      <w:r w:rsidR="00E67775">
        <w:rPr>
          <w:bCs/>
        </w:rPr>
        <w:t xml:space="preserve"> November-10 December 2026 </w:t>
      </w:r>
    </w:p>
    <w:p w14:paraId="12C3E60F" w14:textId="6F256E63" w:rsidR="00974C3B" w:rsidRPr="00974C3B" w:rsidRDefault="00974C3B" w:rsidP="00F0787A">
      <w:pPr>
        <w:spacing w:after="0" w:line="480" w:lineRule="auto"/>
        <w:rPr>
          <w:b/>
          <w:color w:val="FF0000"/>
        </w:rPr>
      </w:pPr>
      <w:r>
        <w:rPr>
          <w:bCs/>
        </w:rPr>
        <w:t xml:space="preserve">Type of contract: (Consulting) </w:t>
      </w:r>
      <w:r w:rsidRPr="00974C3B">
        <w:rPr>
          <w:b/>
        </w:rPr>
        <w:t xml:space="preserve">Service Provision </w:t>
      </w:r>
    </w:p>
    <w:p w14:paraId="1CAC0D3F" w14:textId="28A115AF" w:rsidR="001C54BD" w:rsidRDefault="001C54BD" w:rsidP="00C567F4">
      <w:pPr>
        <w:spacing w:after="0" w:line="240" w:lineRule="auto"/>
        <w:rPr>
          <w:bCs/>
        </w:rPr>
      </w:pPr>
    </w:p>
    <w:p w14:paraId="24AB2109" w14:textId="541F1B0E" w:rsidR="001C54BD" w:rsidRPr="00550704" w:rsidRDefault="001C54BD" w:rsidP="00C567F4">
      <w:pPr>
        <w:spacing w:after="0" w:line="240" w:lineRule="auto"/>
        <w:rPr>
          <w:b/>
        </w:rPr>
      </w:pPr>
    </w:p>
    <w:p w14:paraId="485DC3B0" w14:textId="76E6F459" w:rsidR="001C54BD" w:rsidRPr="006F72C1" w:rsidRDefault="001C54BD" w:rsidP="006F72C1">
      <w:pPr>
        <w:pStyle w:val="ListParagraph"/>
        <w:numPr>
          <w:ilvl w:val="0"/>
          <w:numId w:val="6"/>
        </w:numPr>
        <w:spacing w:after="0" w:line="240" w:lineRule="auto"/>
        <w:rPr>
          <w:bCs/>
        </w:rPr>
      </w:pPr>
      <w:r w:rsidRPr="006F72C1">
        <w:rPr>
          <w:b/>
          <w:color w:val="4472C4" w:themeColor="accent1"/>
        </w:rPr>
        <w:t>Background and context</w:t>
      </w:r>
      <w:r w:rsidRPr="006F72C1">
        <w:rPr>
          <w:bCs/>
        </w:rPr>
        <w:t xml:space="preserve"> </w:t>
      </w:r>
    </w:p>
    <w:p w14:paraId="209070F4" w14:textId="604A07D2" w:rsidR="00654A8A" w:rsidRDefault="00654A8A" w:rsidP="00C567F4">
      <w:pPr>
        <w:spacing w:after="0" w:line="240" w:lineRule="auto"/>
        <w:rPr>
          <w:bCs/>
        </w:rPr>
      </w:pPr>
    </w:p>
    <w:p w14:paraId="128DEEBB" w14:textId="0E685B89" w:rsidR="00801AE3" w:rsidRDefault="00913A39" w:rsidP="00801AE3">
      <w:pPr>
        <w:spacing w:after="0" w:line="240" w:lineRule="auto"/>
        <w:rPr>
          <w:bCs/>
        </w:rPr>
      </w:pPr>
      <w:r>
        <w:rPr>
          <w:bCs/>
        </w:rPr>
        <w:t>HelpAge in Moldova work</w:t>
      </w:r>
      <w:r w:rsidR="00801AE3">
        <w:rPr>
          <w:bCs/>
        </w:rPr>
        <w:t>s</w:t>
      </w:r>
      <w:r>
        <w:rPr>
          <w:bCs/>
        </w:rPr>
        <w:t xml:space="preserve"> in </w:t>
      </w:r>
      <w:r w:rsidR="00801AE3">
        <w:rPr>
          <w:bCs/>
        </w:rPr>
        <w:t xml:space="preserve">the </w:t>
      </w:r>
      <w:r>
        <w:rPr>
          <w:bCs/>
        </w:rPr>
        <w:t>areas of advocacy and protection of the rights of older persons, prevention and combating abuse, violence and discrimination, promoting entrepreneurship among older persons and enabling women empowerment t</w:t>
      </w:r>
      <w:r w:rsidR="00801AE3">
        <w:rPr>
          <w:bCs/>
        </w:rPr>
        <w:t>h</w:t>
      </w:r>
      <w:r>
        <w:rPr>
          <w:bCs/>
        </w:rPr>
        <w:t>rough income generating activities</w:t>
      </w:r>
      <w:r w:rsidR="00801AE3">
        <w:rPr>
          <w:bCs/>
        </w:rPr>
        <w:t xml:space="preserve">, including new areas as age-friendly communities development, digitalisation of older persons and others. </w:t>
      </w:r>
    </w:p>
    <w:p w14:paraId="501B0E98" w14:textId="3034F2E6" w:rsidR="003A4610" w:rsidRDefault="0060389F" w:rsidP="000056EF">
      <w:pPr>
        <w:spacing w:after="0" w:line="240" w:lineRule="auto"/>
        <w:rPr>
          <w:bCs/>
        </w:rPr>
      </w:pPr>
      <w:r>
        <w:rPr>
          <w:bCs/>
        </w:rPr>
        <w:t xml:space="preserve">HelpAge </w:t>
      </w:r>
      <w:r w:rsidR="00801AE3">
        <w:rPr>
          <w:bCs/>
        </w:rPr>
        <w:t>works</w:t>
      </w:r>
      <w:r>
        <w:rPr>
          <w:bCs/>
        </w:rPr>
        <w:t xml:space="preserve"> at national level to advocate for better integration of the needs of older persons in public policies and work</w:t>
      </w:r>
      <w:r w:rsidR="00801AE3">
        <w:rPr>
          <w:bCs/>
        </w:rPr>
        <w:t>s</w:t>
      </w:r>
      <w:r>
        <w:rPr>
          <w:bCs/>
        </w:rPr>
        <w:t xml:space="preserve"> in communities, through partners, to </w:t>
      </w:r>
      <w:r w:rsidR="00013000">
        <w:rPr>
          <w:bCs/>
        </w:rPr>
        <w:t xml:space="preserve">reach to older men and women, </w:t>
      </w:r>
      <w:r w:rsidR="00A673E8">
        <w:rPr>
          <w:bCs/>
        </w:rPr>
        <w:t>through</w:t>
      </w:r>
      <w:r w:rsidR="00013000">
        <w:rPr>
          <w:bCs/>
        </w:rPr>
        <w:t xml:space="preserve"> community-led initiatives. </w:t>
      </w:r>
      <w:r w:rsidR="004D1D79">
        <w:rPr>
          <w:bCs/>
        </w:rPr>
        <w:t xml:space="preserve">As one of the </w:t>
      </w:r>
      <w:r w:rsidR="00801AE3">
        <w:rPr>
          <w:bCs/>
        </w:rPr>
        <w:t xml:space="preserve">few </w:t>
      </w:r>
      <w:r w:rsidR="004D1D79">
        <w:rPr>
          <w:bCs/>
        </w:rPr>
        <w:t xml:space="preserve">non-governmental organisations advocating for the rights of older persons, HelpAge is closely cooperating with the Government in the promotion of active and healthy ageing agenda and mainstreaming ageing into public policies. Moldova has committed in 2014 to </w:t>
      </w:r>
      <w:r w:rsidR="004D1D79" w:rsidRPr="004D1D79">
        <w:rPr>
          <w:bCs/>
        </w:rPr>
        <w:t>integra</w:t>
      </w:r>
      <w:r w:rsidR="004D1D79">
        <w:rPr>
          <w:bCs/>
        </w:rPr>
        <w:t xml:space="preserve">te ageing in order to promote the rights of older persons, their interests and wellbeing, as a key instrument in </w:t>
      </w:r>
      <w:r w:rsidR="00E12266">
        <w:rPr>
          <w:bCs/>
        </w:rPr>
        <w:t>ensuring a society for all ages.</w:t>
      </w:r>
      <w:r w:rsidR="004D1D79">
        <w:rPr>
          <w:bCs/>
        </w:rPr>
        <w:t xml:space="preserve"> </w:t>
      </w:r>
      <w:r w:rsidR="00FE37E5">
        <w:rPr>
          <w:bCs/>
        </w:rPr>
        <w:t xml:space="preserve">The </w:t>
      </w:r>
      <w:r w:rsidR="00FE37E5" w:rsidRPr="00E85A80">
        <w:rPr>
          <w:b/>
          <w:bCs/>
          <w:lang w:val="en-US"/>
        </w:rPr>
        <w:t>National Programme on Active and Healthy Ageing 2023–2027</w:t>
      </w:r>
      <w:r w:rsidR="00FE37E5">
        <w:rPr>
          <w:lang w:val="en-US"/>
        </w:rPr>
        <w:t xml:space="preserve"> has a number of actions to support active and healthy ageing, however, </w:t>
      </w:r>
      <w:r w:rsidR="00FE37E5" w:rsidRPr="00716AF1">
        <w:rPr>
          <w:rFonts w:cs="Calibri"/>
        </w:rPr>
        <w:t>2024 Active Ageing Index</w:t>
      </w:r>
      <w:r w:rsidR="00FE37E5" w:rsidRPr="00C466CF">
        <w:rPr>
          <w:rStyle w:val="FootnoteReference"/>
          <w:rFonts w:cs="Calibri"/>
          <w:b/>
          <w:bCs/>
        </w:rPr>
        <w:footnoteReference w:id="1"/>
      </w:r>
      <w:r w:rsidR="00FE37E5" w:rsidRPr="00C466CF">
        <w:rPr>
          <w:rFonts w:cs="Calibri"/>
        </w:rPr>
        <w:t xml:space="preserve"> indicated that Moldova has significant gaps in addressing ageing scoring 28.7 out of 100 points total.</w:t>
      </w:r>
      <w:r w:rsidR="00FE37E5" w:rsidRPr="00C466CF">
        <w:t xml:space="preserve"> </w:t>
      </w:r>
      <w:r w:rsidR="00FE37E5" w:rsidRPr="00C466CF">
        <w:rPr>
          <w:rFonts w:cs="Calibri"/>
        </w:rPr>
        <w:t xml:space="preserve">This highlights the largely </w:t>
      </w:r>
      <w:r w:rsidR="00FE37E5" w:rsidRPr="00C466CF">
        <w:rPr>
          <w:rFonts w:cs="Calibri"/>
          <w:b/>
          <w:bCs/>
        </w:rPr>
        <w:t xml:space="preserve">untapped potential of Moldova’s older population, with less than one-third of people aged 55 </w:t>
      </w:r>
      <w:r w:rsidR="00FE37E5" w:rsidRPr="00C466CF">
        <w:rPr>
          <w:rFonts w:cs="Calibri"/>
        </w:rPr>
        <w:t>and older having access to meaningful opportunities for active and healthy ageing</w:t>
      </w:r>
      <w:r w:rsidR="000056EF">
        <w:rPr>
          <w:bCs/>
        </w:rPr>
        <w:t>.</w:t>
      </w:r>
      <w:r w:rsidR="00352249">
        <w:rPr>
          <w:bCs/>
        </w:rPr>
        <w:t xml:space="preserve"> </w:t>
      </w:r>
      <w:r w:rsidR="00FE37E5" w:rsidRPr="00C466CF">
        <w:rPr>
          <w:b/>
          <w:bCs/>
        </w:rPr>
        <w:t>The Active Ageing Index is a tool to measure potential of older people</w:t>
      </w:r>
      <w:r w:rsidR="00FE37E5" w:rsidRPr="00C466CF">
        <w:t xml:space="preserve"> for active and healthy ageing across countries. The Active Ageing Index is a tool of 22 indicators grouped into 4 domains:</w:t>
      </w:r>
      <w:r w:rsidR="00FE37E5">
        <w:t xml:space="preserve"> </w:t>
      </w:r>
      <w:r w:rsidR="00FE37E5" w:rsidRPr="00C466CF">
        <w:t>(1) Employment, (2) Participation in Society, (3) Independent, Healthy and Secure Living, (4) Capacity and Enabling Environment for Active Ageing.</w:t>
      </w:r>
    </w:p>
    <w:p w14:paraId="1118D085" w14:textId="77777777" w:rsidR="003A4610" w:rsidRDefault="003A4610" w:rsidP="000056EF">
      <w:pPr>
        <w:spacing w:after="0" w:line="240" w:lineRule="auto"/>
        <w:rPr>
          <w:bCs/>
        </w:rPr>
      </w:pPr>
    </w:p>
    <w:p w14:paraId="7535C355" w14:textId="5BA8E294" w:rsidR="003F4FCD" w:rsidRDefault="00801AE3" w:rsidP="003F4FCD">
      <w:pPr>
        <w:autoSpaceDE w:val="0"/>
        <w:autoSpaceDN w:val="0"/>
        <w:adjustRightInd w:val="0"/>
        <w:rPr>
          <w:lang w:val="en-US"/>
        </w:rPr>
      </w:pPr>
      <w:r>
        <w:rPr>
          <w:bCs/>
        </w:rPr>
        <w:t>In 202</w:t>
      </w:r>
      <w:r w:rsidR="003F4FCD">
        <w:rPr>
          <w:bCs/>
        </w:rPr>
        <w:t>6</w:t>
      </w:r>
      <w:r>
        <w:rPr>
          <w:bCs/>
        </w:rPr>
        <w:t xml:space="preserve"> HelpAge</w:t>
      </w:r>
      <w:r w:rsidR="003F4FCD">
        <w:rPr>
          <w:bCs/>
        </w:rPr>
        <w:t xml:space="preserve"> Moldova</w:t>
      </w:r>
      <w:r>
        <w:rPr>
          <w:bCs/>
        </w:rPr>
        <w:t xml:space="preserve"> is developing a new project - “</w:t>
      </w:r>
      <w:r w:rsidR="003F4FCD" w:rsidRPr="00C466CF">
        <w:t>Promoting Active and Dignified Ageing: Community-Based Services and Social Participation in Moldova</w:t>
      </w:r>
      <w:r>
        <w:rPr>
          <w:bCs/>
        </w:rPr>
        <w:t>” through financial support of BMZ (Germany),</w:t>
      </w:r>
      <w:r w:rsidR="003F4FCD">
        <w:rPr>
          <w:bCs/>
        </w:rPr>
        <w:t xml:space="preserve"> aiming to reach the following proejct Impact: </w:t>
      </w:r>
      <w:r w:rsidR="003F4FCD" w:rsidRPr="00BE3A1E">
        <w:rPr>
          <w:b/>
          <w:bCs/>
        </w:rPr>
        <w:t>Impact:</w:t>
      </w:r>
      <w:r w:rsidR="003F4FCD" w:rsidRPr="00BE3A1E">
        <w:t xml:space="preserve"> </w:t>
      </w:r>
      <w:r w:rsidR="003F4FCD" w:rsidRPr="00BE3A1E">
        <w:rPr>
          <w:i/>
          <w:iCs/>
        </w:rPr>
        <w:t>Older people realise their right to dignified, independent, and active living through equitable access to quality community-based services and opportunities for social participation.</w:t>
      </w:r>
      <w:r>
        <w:rPr>
          <w:bCs/>
        </w:rPr>
        <w:t xml:space="preserve"> </w:t>
      </w:r>
      <w:r w:rsidR="003F4FCD" w:rsidRPr="4E68B8C7">
        <w:rPr>
          <w:b/>
          <w:bCs/>
          <w:lang w:val="en-US"/>
        </w:rPr>
        <w:t>The project</w:t>
      </w:r>
      <w:r w:rsidR="003F4FCD" w:rsidRPr="4E68B8C7">
        <w:rPr>
          <w:lang w:val="en-US"/>
        </w:rPr>
        <w:t xml:space="preserve"> </w:t>
      </w:r>
      <w:r w:rsidR="003F4FCD" w:rsidRPr="4E68B8C7">
        <w:rPr>
          <w:b/>
          <w:bCs/>
          <w:lang w:val="en-US"/>
        </w:rPr>
        <w:t>builds on existing work in the area of development of community day services and social participation activities for older people</w:t>
      </w:r>
      <w:r w:rsidR="003F4FCD" w:rsidRPr="4E68B8C7">
        <w:rPr>
          <w:lang w:val="en-US"/>
        </w:rPr>
        <w:t xml:space="preserve"> with </w:t>
      </w:r>
      <w:r w:rsidR="003F4FCD" w:rsidRPr="4E68B8C7">
        <w:rPr>
          <w:lang w:val="en-US"/>
        </w:rPr>
        <w:lastRenderedPageBreak/>
        <w:t xml:space="preserve">active involvement of the self-help groups of volunteers (SHGs) and grass root level NGOs and local authorities. It is going to scale-up from the </w:t>
      </w:r>
      <w:r w:rsidR="003F4FCD" w:rsidRPr="4E68B8C7">
        <w:t xml:space="preserve">project P7383 titled: “Strengthening the social participation of older people in Moldova through the development of age-friendly pilot communities” </w:t>
      </w:r>
      <w:r w:rsidR="003F4FCD" w:rsidRPr="4E68B8C7">
        <w:rPr>
          <w:lang w:val="en-US"/>
        </w:rPr>
        <w:t xml:space="preserve">to 6 new communities and continue in 3 </w:t>
      </w:r>
      <w:r w:rsidR="003F4FCD">
        <w:rPr>
          <w:lang w:val="en-US"/>
        </w:rPr>
        <w:t>mentor</w:t>
      </w:r>
      <w:r w:rsidR="003F4FCD" w:rsidRPr="4E68B8C7">
        <w:rPr>
          <w:lang w:val="en-US"/>
        </w:rPr>
        <w:t xml:space="preserve"> communities to enable wider access of older people to community services in the context of demographic ageing of the population.   </w:t>
      </w:r>
    </w:p>
    <w:p w14:paraId="3FFED46E" w14:textId="17FCA579" w:rsidR="00801AE3" w:rsidRPr="00FE75B1" w:rsidRDefault="003F4FCD" w:rsidP="009A66E3">
      <w:pPr>
        <w:autoSpaceDE w:val="0"/>
        <w:autoSpaceDN w:val="0"/>
        <w:adjustRightInd w:val="0"/>
        <w:rPr>
          <w:lang w:val="en-US"/>
        </w:rPr>
      </w:pPr>
      <w:r w:rsidRPr="4E68B8C7">
        <w:rPr>
          <w:lang w:val="en-US"/>
        </w:rPr>
        <w:t>Furthermore, the project is going to strengthen the work of the Resource Center for Older People and develop the program for social participation of older people from the capital city in this way combating loneliness and isolation in the urban area. Together with the capital city, there’s going to be 10 sites within the proposed project</w:t>
      </w:r>
      <w:r w:rsidR="00801AE3">
        <w:rPr>
          <w:bCs/>
        </w:rPr>
        <w:t>.</w:t>
      </w:r>
      <w:r w:rsidR="00801AE3" w:rsidRPr="00D913FF">
        <w:rPr>
          <w:bCs/>
        </w:rPr>
        <w:t xml:space="preserve"> </w:t>
      </w:r>
    </w:p>
    <w:p w14:paraId="5F11C3C3" w14:textId="41A7EA91" w:rsidR="006F72C1" w:rsidRPr="00FE75B1" w:rsidRDefault="00514B5E" w:rsidP="00D913FF">
      <w:pPr>
        <w:spacing w:after="0" w:line="240" w:lineRule="auto"/>
        <w:rPr>
          <w:bCs/>
          <w:lang w:val="en-US"/>
        </w:rPr>
      </w:pPr>
      <w:r w:rsidRPr="00514B5E">
        <w:rPr>
          <w:bCs/>
          <w:lang w:val="en-US"/>
        </w:rPr>
        <w:t>The project has been designed with one expected outcome and three outputs as below:</w:t>
      </w:r>
    </w:p>
    <w:p w14:paraId="299CF5E5" w14:textId="727A5CD9" w:rsidR="008E558B" w:rsidRDefault="009A713B" w:rsidP="00D913FF">
      <w:pPr>
        <w:spacing w:after="0" w:line="240" w:lineRule="auto"/>
        <w:rPr>
          <w:b/>
          <w:bCs/>
          <w:i/>
          <w:iCs/>
        </w:rPr>
      </w:pPr>
      <w:r w:rsidRPr="009A713B">
        <w:rPr>
          <w:b/>
          <w:bCs/>
        </w:rPr>
        <w:t>Outcome:</w:t>
      </w:r>
      <w:r w:rsidRPr="009A713B">
        <w:rPr>
          <w:bCs/>
        </w:rPr>
        <w:t xml:space="preserve"> </w:t>
      </w:r>
      <w:r w:rsidRPr="009A713B">
        <w:rPr>
          <w:b/>
          <w:bCs/>
          <w:i/>
          <w:iCs/>
        </w:rPr>
        <w:t>Older people and members of 9 communities in Ungheni, Singerei and Telenesti districts and in Chisinau have improved access to inclusive community services and participate in social activities of their needs.</w:t>
      </w:r>
    </w:p>
    <w:p w14:paraId="5B48D83B" w14:textId="77777777" w:rsidR="00252E50" w:rsidRDefault="00252E50" w:rsidP="00D913FF">
      <w:pPr>
        <w:spacing w:after="0" w:line="240" w:lineRule="auto"/>
        <w:rPr>
          <w:b/>
          <w:bCs/>
          <w:i/>
          <w:iCs/>
        </w:rPr>
      </w:pPr>
    </w:p>
    <w:p w14:paraId="3C60F488" w14:textId="77777777" w:rsidR="00845F65" w:rsidRPr="00FE75B1" w:rsidRDefault="00845F65" w:rsidP="00D913FF">
      <w:pPr>
        <w:spacing w:after="0" w:line="240" w:lineRule="auto"/>
        <w:rPr>
          <w:b/>
        </w:rPr>
      </w:pPr>
      <w:r w:rsidRPr="00FE75B1">
        <w:rPr>
          <w:b/>
        </w:rPr>
        <w:t>Output 1:</w:t>
      </w:r>
    </w:p>
    <w:p w14:paraId="2B32BE99" w14:textId="2ECAFD37" w:rsidR="009A713B" w:rsidRDefault="00851044" w:rsidP="00D913FF">
      <w:pPr>
        <w:spacing w:after="0" w:line="240" w:lineRule="auto"/>
        <w:rPr>
          <w:bCs/>
        </w:rPr>
      </w:pPr>
      <w:r w:rsidRPr="00851044">
        <w:rPr>
          <w:bCs/>
        </w:rPr>
        <w:t>The technical and operational capacity of 6 NGOs and SHGs in the area of ageing and community engagement is strengthened</w:t>
      </w:r>
    </w:p>
    <w:p w14:paraId="740F6170" w14:textId="77777777" w:rsidR="00845F65" w:rsidRPr="00FE75B1" w:rsidRDefault="00845F65" w:rsidP="00D913FF">
      <w:pPr>
        <w:spacing w:after="0" w:line="240" w:lineRule="auto"/>
        <w:rPr>
          <w:b/>
        </w:rPr>
      </w:pPr>
      <w:r w:rsidRPr="00FE75B1">
        <w:rPr>
          <w:b/>
        </w:rPr>
        <w:t>Output 2:</w:t>
      </w:r>
    </w:p>
    <w:p w14:paraId="57771B6D" w14:textId="6766F69A" w:rsidR="00851044" w:rsidRDefault="00731FCD" w:rsidP="00D913FF">
      <w:pPr>
        <w:spacing w:after="0" w:line="240" w:lineRule="auto"/>
        <w:rPr>
          <w:bCs/>
        </w:rPr>
      </w:pPr>
      <w:r w:rsidRPr="00731FCD">
        <w:rPr>
          <w:bCs/>
        </w:rPr>
        <w:t>Older people from 10 project communities have access to inclusive low-threshold social participation activities at community centres</w:t>
      </w:r>
    </w:p>
    <w:p w14:paraId="3BCAB0B7" w14:textId="77777777" w:rsidR="00845F65" w:rsidRPr="00FE75B1" w:rsidRDefault="00845F65" w:rsidP="00D913FF">
      <w:pPr>
        <w:spacing w:after="0" w:line="240" w:lineRule="auto"/>
        <w:rPr>
          <w:b/>
        </w:rPr>
      </w:pPr>
      <w:r w:rsidRPr="00FE75B1">
        <w:rPr>
          <w:b/>
        </w:rPr>
        <w:t>Output 3:</w:t>
      </w:r>
    </w:p>
    <w:p w14:paraId="25ABE699" w14:textId="6029B9D3" w:rsidR="00845F65" w:rsidRDefault="00845F65" w:rsidP="00D913FF">
      <w:pPr>
        <w:spacing w:after="0" w:line="240" w:lineRule="auto"/>
        <w:rPr>
          <w:bCs/>
        </w:rPr>
      </w:pPr>
      <w:r w:rsidRPr="00845F65">
        <w:rPr>
          <w:bCs/>
        </w:rPr>
        <w:t>Cooperation and coordination amongst public authorities, service providers and CSOs in the area of ageing and community services is strengthened.</w:t>
      </w:r>
    </w:p>
    <w:p w14:paraId="0FAD7833" w14:textId="77777777" w:rsidR="003F4FCD" w:rsidRDefault="003F4FCD" w:rsidP="00D913FF">
      <w:pPr>
        <w:spacing w:after="0" w:line="240" w:lineRule="auto"/>
        <w:rPr>
          <w:bCs/>
        </w:rPr>
      </w:pPr>
    </w:p>
    <w:p w14:paraId="7B90B581" w14:textId="4E9F0683" w:rsidR="006F72C1" w:rsidRPr="00BB65E5" w:rsidRDefault="006F72C1" w:rsidP="00BB65E5">
      <w:pPr>
        <w:pStyle w:val="ListParagraph"/>
        <w:numPr>
          <w:ilvl w:val="0"/>
          <w:numId w:val="6"/>
        </w:numPr>
        <w:spacing w:after="0" w:line="240" w:lineRule="auto"/>
        <w:rPr>
          <w:bCs/>
        </w:rPr>
      </w:pPr>
      <w:r w:rsidRPr="00BB65E5">
        <w:rPr>
          <w:b/>
          <w:color w:val="4472C4" w:themeColor="accent1"/>
        </w:rPr>
        <w:t>The purpose and use</w:t>
      </w:r>
      <w:r w:rsidR="002546A9" w:rsidRPr="00BB65E5">
        <w:rPr>
          <w:b/>
          <w:color w:val="4472C4" w:themeColor="accent1"/>
        </w:rPr>
        <w:t xml:space="preserve"> </w:t>
      </w:r>
    </w:p>
    <w:p w14:paraId="70CD7503" w14:textId="77777777" w:rsidR="00776C4D" w:rsidRDefault="00776C4D" w:rsidP="00776C4D">
      <w:pPr>
        <w:spacing w:after="0" w:line="240" w:lineRule="auto"/>
        <w:rPr>
          <w:bCs/>
        </w:rPr>
      </w:pPr>
    </w:p>
    <w:p w14:paraId="24B19E45" w14:textId="0F4381DB" w:rsidR="006F72C1" w:rsidRDefault="00776C4D" w:rsidP="00776C4D">
      <w:pPr>
        <w:spacing w:after="0" w:line="240" w:lineRule="auto"/>
        <w:rPr>
          <w:bCs/>
        </w:rPr>
      </w:pPr>
      <w:r w:rsidRPr="00776C4D">
        <w:rPr>
          <w:bCs/>
        </w:rPr>
        <w:t xml:space="preserve">The purpose of this feasibility study is to </w:t>
      </w:r>
      <w:r>
        <w:rPr>
          <w:bCs/>
        </w:rPr>
        <w:t xml:space="preserve">make an analysis prior to the project </w:t>
      </w:r>
      <w:r w:rsidR="005B43F6">
        <w:rPr>
          <w:bCs/>
        </w:rPr>
        <w:t xml:space="preserve">start </w:t>
      </w:r>
      <w:r>
        <w:rPr>
          <w:bCs/>
        </w:rPr>
        <w:t xml:space="preserve">of the problem addressed and the measures proposed by the applicant, within the given timeframe and allocated resources. The report of the </w:t>
      </w:r>
      <w:r w:rsidRPr="00776C4D">
        <w:rPr>
          <w:bCs/>
        </w:rPr>
        <w:t xml:space="preserve">feasibility study </w:t>
      </w:r>
      <w:r>
        <w:rPr>
          <w:bCs/>
        </w:rPr>
        <w:t xml:space="preserve">will </w:t>
      </w:r>
      <w:r w:rsidRPr="00776C4D">
        <w:rPr>
          <w:bCs/>
        </w:rPr>
        <w:t xml:space="preserve">provide a </w:t>
      </w:r>
      <w:r>
        <w:rPr>
          <w:bCs/>
        </w:rPr>
        <w:t>strong</w:t>
      </w:r>
      <w:r w:rsidRPr="00776C4D">
        <w:rPr>
          <w:bCs/>
        </w:rPr>
        <w:t xml:space="preserve"> basis for </w:t>
      </w:r>
      <w:r w:rsidR="005B43F6">
        <w:rPr>
          <w:bCs/>
        </w:rPr>
        <w:t xml:space="preserve">improvements of </w:t>
      </w:r>
      <w:r w:rsidRPr="00776C4D">
        <w:rPr>
          <w:bCs/>
        </w:rPr>
        <w:t xml:space="preserve">the project proposal </w:t>
      </w:r>
      <w:r>
        <w:rPr>
          <w:bCs/>
        </w:rPr>
        <w:t>and</w:t>
      </w:r>
      <w:r w:rsidR="005B43F6">
        <w:rPr>
          <w:bCs/>
        </w:rPr>
        <w:t xml:space="preserve"> its successful </w:t>
      </w:r>
      <w:r>
        <w:rPr>
          <w:bCs/>
        </w:rPr>
        <w:t>finalisation</w:t>
      </w:r>
      <w:r w:rsidR="0078495B">
        <w:rPr>
          <w:bCs/>
        </w:rPr>
        <w:t xml:space="preserve"> by the </w:t>
      </w:r>
      <w:r w:rsidR="00514B5E">
        <w:rPr>
          <w:bCs/>
        </w:rPr>
        <w:t>applicant and</w:t>
      </w:r>
      <w:r w:rsidR="004E2851">
        <w:rPr>
          <w:bCs/>
        </w:rPr>
        <w:t xml:space="preserve"> will </w:t>
      </w:r>
      <w:r>
        <w:rPr>
          <w:bCs/>
        </w:rPr>
        <w:t>contribut</w:t>
      </w:r>
      <w:r w:rsidR="004E2851">
        <w:rPr>
          <w:bCs/>
        </w:rPr>
        <w:t>e to a clearer vision of its implementation in the given country economic, social and political context</w:t>
      </w:r>
      <w:r w:rsidRPr="00776C4D">
        <w:rPr>
          <w:bCs/>
        </w:rPr>
        <w:t>. The</w:t>
      </w:r>
      <w:r w:rsidR="004E2851">
        <w:rPr>
          <w:bCs/>
        </w:rPr>
        <w:t xml:space="preserve"> </w:t>
      </w:r>
      <w:r w:rsidRPr="00776C4D">
        <w:rPr>
          <w:bCs/>
        </w:rPr>
        <w:t xml:space="preserve">feasibility study is a precondition </w:t>
      </w:r>
      <w:r w:rsidR="005B43F6">
        <w:rPr>
          <w:bCs/>
        </w:rPr>
        <w:t>donor</w:t>
      </w:r>
      <w:r w:rsidRPr="00776C4D">
        <w:rPr>
          <w:bCs/>
        </w:rPr>
        <w:t xml:space="preserve"> of th</w:t>
      </w:r>
      <w:r w:rsidR="004E2851">
        <w:rPr>
          <w:bCs/>
        </w:rPr>
        <w:t xml:space="preserve">e given </w:t>
      </w:r>
      <w:r w:rsidRPr="00776C4D">
        <w:rPr>
          <w:bCs/>
        </w:rPr>
        <w:t>project</w:t>
      </w:r>
      <w:r w:rsidR="004E2851">
        <w:rPr>
          <w:bCs/>
        </w:rPr>
        <w:t xml:space="preserve">, </w:t>
      </w:r>
      <w:r w:rsidR="005B43F6">
        <w:rPr>
          <w:bCs/>
        </w:rPr>
        <w:t xml:space="preserve">and will be taken </w:t>
      </w:r>
      <w:r w:rsidR="004E2851">
        <w:rPr>
          <w:bCs/>
        </w:rPr>
        <w:t xml:space="preserve">into account while forming its decision on project approval and therefore it is expected to give significant </w:t>
      </w:r>
      <w:r w:rsidR="005555E3">
        <w:rPr>
          <w:bCs/>
        </w:rPr>
        <w:t>insights</w:t>
      </w:r>
      <w:r w:rsidR="004E2851">
        <w:rPr>
          <w:bCs/>
        </w:rPr>
        <w:t xml:space="preserve"> on its</w:t>
      </w:r>
      <w:r w:rsidR="005555E3">
        <w:rPr>
          <w:bCs/>
        </w:rPr>
        <w:t xml:space="preserve"> </w:t>
      </w:r>
      <w:r w:rsidR="00F332FE">
        <w:rPr>
          <w:bCs/>
        </w:rPr>
        <w:t xml:space="preserve">relevance, </w:t>
      </w:r>
      <w:r w:rsidR="0078495B">
        <w:rPr>
          <w:bCs/>
        </w:rPr>
        <w:t xml:space="preserve">likelihood of </w:t>
      </w:r>
      <w:r w:rsidR="00F332FE">
        <w:rPr>
          <w:bCs/>
        </w:rPr>
        <w:t xml:space="preserve">successful implementation, and indicate on potential opportunities and risks. </w:t>
      </w:r>
      <w:r w:rsidR="004E2851">
        <w:rPr>
          <w:bCs/>
        </w:rPr>
        <w:t xml:space="preserve"> </w:t>
      </w:r>
      <w:r w:rsidRPr="00776C4D">
        <w:rPr>
          <w:bCs/>
        </w:rPr>
        <w:cr/>
      </w:r>
    </w:p>
    <w:p w14:paraId="120AFC0B" w14:textId="519A915F" w:rsidR="00BB65E5" w:rsidRPr="00AA6F90" w:rsidRDefault="00AA6F90" w:rsidP="00BB65E5">
      <w:pPr>
        <w:pStyle w:val="ListParagraph"/>
        <w:numPr>
          <w:ilvl w:val="0"/>
          <w:numId w:val="6"/>
        </w:numPr>
        <w:spacing w:after="0" w:line="240" w:lineRule="auto"/>
        <w:rPr>
          <w:b/>
          <w:color w:val="4472C4" w:themeColor="accent1"/>
        </w:rPr>
      </w:pPr>
      <w:r w:rsidRPr="00AA6F90">
        <w:rPr>
          <w:b/>
          <w:color w:val="4472C4" w:themeColor="accent1"/>
        </w:rPr>
        <w:t xml:space="preserve">Scope of work </w:t>
      </w:r>
    </w:p>
    <w:p w14:paraId="70D5284A" w14:textId="7E53A3B8" w:rsidR="004D1D79" w:rsidRPr="00BB65E5" w:rsidRDefault="004D1D79" w:rsidP="00BB65E5">
      <w:pPr>
        <w:spacing w:after="0" w:line="240" w:lineRule="auto"/>
        <w:rPr>
          <w:bCs/>
        </w:rPr>
      </w:pPr>
    </w:p>
    <w:p w14:paraId="1F896A8E" w14:textId="2BD9608A" w:rsidR="000B0D5E" w:rsidRDefault="00CC1CFC" w:rsidP="000B0D5E">
      <w:pPr>
        <w:spacing w:after="0" w:line="240" w:lineRule="auto"/>
      </w:pPr>
      <w:r>
        <w:t xml:space="preserve">The consultant is required to conduct </w:t>
      </w:r>
      <w:r w:rsidR="0078495B">
        <w:t xml:space="preserve">a </w:t>
      </w:r>
      <w:r>
        <w:t xml:space="preserve">feasibility </w:t>
      </w:r>
      <w:r w:rsidR="000F1B87">
        <w:t xml:space="preserve">study </w:t>
      </w:r>
      <w:r>
        <w:t xml:space="preserve">of the proposed project. </w:t>
      </w:r>
      <w:r w:rsidR="000B0D5E">
        <w:t xml:space="preserve">The feasibility study </w:t>
      </w:r>
      <w:r w:rsidR="005B43F6">
        <w:t>will</w:t>
      </w:r>
      <w:r w:rsidR="000B0D5E" w:rsidRPr="0014544A">
        <w:t xml:space="preserve"> inform HelpAge and the donor (BMZ) on aspects such as the feasibility of the activities and the likelihood of achieving the </w:t>
      </w:r>
      <w:r w:rsidR="005F4AAB">
        <w:t>desired results</w:t>
      </w:r>
      <w:r w:rsidR="000B0D5E" w:rsidRPr="0014544A">
        <w:t>.</w:t>
      </w:r>
      <w:r w:rsidR="005F4AAB">
        <w:t xml:space="preserve"> </w:t>
      </w:r>
      <w:r w:rsidR="00EE470B">
        <w:t xml:space="preserve">The study will also </w:t>
      </w:r>
      <w:r w:rsidR="005F4AAB">
        <w:t xml:space="preserve">look </w:t>
      </w:r>
      <w:r w:rsidR="00EE470B">
        <w:t xml:space="preserve">into feasibility of </w:t>
      </w:r>
      <w:r w:rsidR="005B43F6">
        <w:t>the time-frame</w:t>
      </w:r>
      <w:r w:rsidR="0078495B">
        <w:t>,</w:t>
      </w:r>
      <w:r w:rsidR="005F4AAB">
        <w:t xml:space="preserve"> </w:t>
      </w:r>
      <w:r w:rsidR="00736097">
        <w:t xml:space="preserve">activity </w:t>
      </w:r>
      <w:r w:rsidR="00EE470B" w:rsidRPr="00736097">
        <w:t>budget</w:t>
      </w:r>
      <w:r w:rsidR="00736097" w:rsidRPr="00736097">
        <w:t xml:space="preserve"> </w:t>
      </w:r>
      <w:r w:rsidR="00EE470B">
        <w:t>according to the planned interventions</w:t>
      </w:r>
      <w:r w:rsidR="0078495B">
        <w:t>, impact of the interventions on the target groups and the role of stakeholders in accomplishing this</w:t>
      </w:r>
      <w:r w:rsidR="00696715">
        <w:t>.</w:t>
      </w:r>
      <w:r w:rsidR="00EE470B">
        <w:t xml:space="preserve"> </w:t>
      </w:r>
      <w:r w:rsidR="0006128A">
        <w:t xml:space="preserve">The recommendations and findings will serve as insights </w:t>
      </w:r>
      <w:r w:rsidR="00443832">
        <w:t xml:space="preserve">and grounds </w:t>
      </w:r>
      <w:r w:rsidR="0006128A">
        <w:t xml:space="preserve">for the </w:t>
      </w:r>
      <w:r w:rsidR="000B0D5E" w:rsidRPr="0014544A">
        <w:t>development of a final proposal</w:t>
      </w:r>
      <w:r w:rsidR="00443832">
        <w:t>, that will</w:t>
      </w:r>
      <w:r w:rsidR="0078495B">
        <w:t xml:space="preserve"> improv</w:t>
      </w:r>
      <w:r w:rsidR="00443832">
        <w:t xml:space="preserve">e </w:t>
      </w:r>
      <w:r w:rsidR="0078495B">
        <w:t>the effectiveness of the intervention</w:t>
      </w:r>
      <w:r w:rsidR="005B43F6">
        <w:t>s</w:t>
      </w:r>
      <w:r w:rsidR="0078495B">
        <w:t xml:space="preserve"> and point out on </w:t>
      </w:r>
      <w:r w:rsidR="00443832">
        <w:t>any other opportunities that can be considered and risks to be addressed</w:t>
      </w:r>
      <w:r w:rsidR="000B0D5E" w:rsidRPr="0014544A">
        <w:t>.</w:t>
      </w:r>
      <w:r w:rsidR="0006128A">
        <w:t xml:space="preserve"> </w:t>
      </w:r>
      <w:r w:rsidR="00F707C2">
        <w:t xml:space="preserve"> </w:t>
      </w:r>
    </w:p>
    <w:p w14:paraId="4624B956" w14:textId="543EFF58" w:rsidR="009B6CF9" w:rsidRDefault="009B6CF9" w:rsidP="000B0D5E">
      <w:pPr>
        <w:spacing w:after="0" w:line="240" w:lineRule="auto"/>
      </w:pPr>
    </w:p>
    <w:p w14:paraId="6B01A050" w14:textId="51FB4F7E" w:rsidR="00301655" w:rsidRDefault="00B94075" w:rsidP="000B0D5E">
      <w:pPr>
        <w:spacing w:after="0" w:line="240" w:lineRule="auto"/>
      </w:pPr>
      <w:r>
        <w:t xml:space="preserve">The objectives of the proposed </w:t>
      </w:r>
      <w:r w:rsidR="005B43F6">
        <w:t xml:space="preserve">feasibility </w:t>
      </w:r>
      <w:r>
        <w:t>study</w:t>
      </w:r>
      <w:r w:rsidR="00301655">
        <w:t xml:space="preserve"> include:</w:t>
      </w:r>
    </w:p>
    <w:p w14:paraId="0916E2BD" w14:textId="7F5B4E06" w:rsidR="00301655" w:rsidRDefault="00301655" w:rsidP="00301655">
      <w:pPr>
        <w:pStyle w:val="ListParagraph"/>
        <w:numPr>
          <w:ilvl w:val="0"/>
          <w:numId w:val="7"/>
        </w:numPr>
        <w:spacing w:after="0" w:line="240" w:lineRule="auto"/>
      </w:pPr>
      <w:r>
        <w:t>Analysis of the project main goal and objectives</w:t>
      </w:r>
      <w:r w:rsidR="005B43F6">
        <w:t>/sub-objectives</w:t>
      </w:r>
      <w:r>
        <w:t xml:space="preserve"> and support in </w:t>
      </w:r>
      <w:r w:rsidR="00767933">
        <w:t>redesigning</w:t>
      </w:r>
      <w:r>
        <w:t xml:space="preserve"> these, if needed;</w:t>
      </w:r>
    </w:p>
    <w:p w14:paraId="4C1D4DB6" w14:textId="551FF0F5" w:rsidR="005B43F6" w:rsidRDefault="00301655" w:rsidP="005B43F6">
      <w:pPr>
        <w:pStyle w:val="ListParagraph"/>
        <w:numPr>
          <w:ilvl w:val="0"/>
          <w:numId w:val="7"/>
        </w:numPr>
        <w:spacing w:after="0" w:line="240" w:lineRule="auto"/>
      </w:pPr>
      <w:r>
        <w:lastRenderedPageBreak/>
        <w:t>Understanding the feasibility of activities</w:t>
      </w:r>
      <w:r w:rsidR="005B43F6">
        <w:t xml:space="preserve"> and analyse the impact matrix and the monitoring and evaluation tools of the project progress measurement and advance recommendations for more efficient linkages between these.</w:t>
      </w:r>
    </w:p>
    <w:p w14:paraId="35AD8169" w14:textId="7D77E9B8" w:rsidR="005B43F6" w:rsidRDefault="005B43F6" w:rsidP="005B43F6">
      <w:pPr>
        <w:pStyle w:val="ListParagraph"/>
        <w:numPr>
          <w:ilvl w:val="0"/>
          <w:numId w:val="7"/>
        </w:numPr>
        <w:spacing w:after="0" w:line="240" w:lineRule="auto"/>
      </w:pPr>
      <w:r>
        <w:t xml:space="preserve">Analyse logframe indicators to measure the impact of activities, both Initial value and Target value indicators. Where appropriate, the evaluator can </w:t>
      </w:r>
      <w:r w:rsidR="00FE75B1">
        <w:t>input the initial values indicators where relevant</w:t>
      </w:r>
      <w:r>
        <w:t xml:space="preserve"> for measuring the </w:t>
      </w:r>
      <w:r w:rsidR="00FE75B1">
        <w:t xml:space="preserve">outcome indicators and the final </w:t>
      </w:r>
      <w:r>
        <w:t xml:space="preserve"> impact. </w:t>
      </w:r>
    </w:p>
    <w:p w14:paraId="508F86AE" w14:textId="73C228F9" w:rsidR="00FA6B38" w:rsidRDefault="005B43F6" w:rsidP="00301655">
      <w:pPr>
        <w:pStyle w:val="ListParagraph"/>
        <w:numPr>
          <w:ilvl w:val="0"/>
          <w:numId w:val="7"/>
        </w:numPr>
        <w:spacing w:after="0" w:line="240" w:lineRule="auto"/>
      </w:pPr>
      <w:r>
        <w:t xml:space="preserve">Analysis </w:t>
      </w:r>
      <w:r w:rsidR="00FA6B38">
        <w:t xml:space="preserve">of </w:t>
      </w:r>
      <w:r w:rsidR="00767933">
        <w:t xml:space="preserve">extent </w:t>
      </w:r>
      <w:r w:rsidR="00FA6B38">
        <w:t xml:space="preserve">to which </w:t>
      </w:r>
      <w:r w:rsidR="00767933">
        <w:t xml:space="preserve">the selected approach can contribute to solving the problem among the target groups, at national and local level (in line with target communities covered by the action). </w:t>
      </w:r>
      <w:r w:rsidR="00FA6B38">
        <w:t>T</w:t>
      </w:r>
      <w:r w:rsidR="00767933">
        <w:t xml:space="preserve">he project should be critically evaluated </w:t>
      </w:r>
      <w:r w:rsidR="00E0753E">
        <w:t>in line with</w:t>
      </w:r>
      <w:r w:rsidR="00767933">
        <w:t xml:space="preserve"> the criteria of relevance, coherence, effectiveness, efficiency, impact and </w:t>
      </w:r>
      <w:r w:rsidR="00FA6B38">
        <w:t>sustainability.</w:t>
      </w:r>
      <w:r w:rsidR="00301655">
        <w:t xml:space="preserve"> </w:t>
      </w:r>
    </w:p>
    <w:p w14:paraId="0FD6B0DB" w14:textId="35749F4C" w:rsidR="00B94075" w:rsidRDefault="00FA6B38" w:rsidP="005B43F6">
      <w:pPr>
        <w:pStyle w:val="ListParagraph"/>
        <w:numPr>
          <w:ilvl w:val="0"/>
          <w:numId w:val="7"/>
        </w:numPr>
        <w:spacing w:after="0" w:line="240" w:lineRule="auto"/>
      </w:pPr>
      <w:r>
        <w:t xml:space="preserve">Review the expertise and human </w:t>
      </w:r>
      <w:r w:rsidR="005B43F6">
        <w:t>capital (</w:t>
      </w:r>
      <w:r>
        <w:t>project team</w:t>
      </w:r>
      <w:r w:rsidR="005B43F6">
        <w:t xml:space="preserve">) suggested </w:t>
      </w:r>
      <w:r>
        <w:t>at various level</w:t>
      </w:r>
      <w:r w:rsidR="005B43F6">
        <w:t>s of implementation</w:t>
      </w:r>
      <w:r>
        <w:t xml:space="preserve"> and recommend areas for capacity building or any other improvements</w:t>
      </w:r>
      <w:r w:rsidR="005B43F6">
        <w:t>.</w:t>
      </w:r>
      <w:r>
        <w:t xml:space="preserve"> </w:t>
      </w:r>
    </w:p>
    <w:p w14:paraId="7F42647E" w14:textId="77777777" w:rsidR="00B94075" w:rsidRDefault="00B94075" w:rsidP="000B0D5E">
      <w:pPr>
        <w:spacing w:after="0" w:line="240" w:lineRule="auto"/>
      </w:pPr>
    </w:p>
    <w:p w14:paraId="79389FF3" w14:textId="7C4E23AA" w:rsidR="009B6CF9" w:rsidRDefault="009B6CF9" w:rsidP="000B0D5E">
      <w:pPr>
        <w:spacing w:after="0" w:line="240" w:lineRule="auto"/>
      </w:pPr>
      <w:r w:rsidRPr="00743662">
        <w:rPr>
          <w:u w:val="single"/>
        </w:rPr>
        <w:t>Roles:</w:t>
      </w:r>
      <w:r>
        <w:t xml:space="preserve"> The consultant will work closely with HelpAge Moldova team </w:t>
      </w:r>
      <w:r w:rsidR="00724130">
        <w:t>that will</w:t>
      </w:r>
      <w:r>
        <w:t xml:space="preserve"> be leading on </w:t>
      </w:r>
      <w:r w:rsidR="00912EF7">
        <w:t xml:space="preserve">the coordination process </w:t>
      </w:r>
      <w:r w:rsidR="00724130">
        <w:t xml:space="preserve">with HelpAge Germany </w:t>
      </w:r>
      <w:r w:rsidR="00912EF7">
        <w:t xml:space="preserve">and will provide useful materials and the necessary pack of documentation for the given task. </w:t>
      </w:r>
      <w:r w:rsidR="00261D3D">
        <w:t xml:space="preserve">Any other interactions will be established upon contracting, if required by the consultant to meet other project </w:t>
      </w:r>
      <w:r w:rsidR="00FE0E70">
        <w:t xml:space="preserve">potential partners and </w:t>
      </w:r>
      <w:r w:rsidR="00261D3D">
        <w:t xml:space="preserve">stakeholders. </w:t>
      </w:r>
      <w:r w:rsidR="00912EF7">
        <w:t xml:space="preserve"> </w:t>
      </w:r>
    </w:p>
    <w:p w14:paraId="2B02DD40" w14:textId="77777777" w:rsidR="00FE75B1" w:rsidRDefault="00FE75B1" w:rsidP="000B0D5E">
      <w:pPr>
        <w:spacing w:after="0" w:line="240" w:lineRule="auto"/>
      </w:pPr>
    </w:p>
    <w:p w14:paraId="6E95D5C2" w14:textId="71CB344D" w:rsidR="0016702F" w:rsidRDefault="0016702F" w:rsidP="000B0D5E">
      <w:pPr>
        <w:spacing w:after="0" w:line="240" w:lineRule="auto"/>
        <w:rPr>
          <w:color w:val="0070C0"/>
        </w:rPr>
      </w:pPr>
      <w:r w:rsidRPr="00554F7A">
        <w:rPr>
          <w:b/>
          <w:bCs/>
          <w:color w:val="0070C0"/>
        </w:rPr>
        <w:t>Methodology</w:t>
      </w:r>
    </w:p>
    <w:p w14:paraId="6B853EE8" w14:textId="77777777" w:rsidR="00252E50" w:rsidRPr="00554F7A" w:rsidRDefault="00252E50" w:rsidP="000B0D5E">
      <w:pPr>
        <w:spacing w:after="0" w:line="240" w:lineRule="auto"/>
        <w:rPr>
          <w:color w:val="0070C0"/>
        </w:rPr>
      </w:pPr>
    </w:p>
    <w:p w14:paraId="75C9988F" w14:textId="0A22A80E" w:rsidR="000B0D5E" w:rsidRDefault="0016702F" w:rsidP="000B0D5E">
      <w:pPr>
        <w:spacing w:after="0" w:line="240" w:lineRule="auto"/>
      </w:pPr>
      <w:r w:rsidRPr="0016702F">
        <w:t>The methodological design of the feasibility study and establishment of baseline data will be proposed by the consultant and must include a combination of quantitative and qualitative research methods such as literature review, data collection, and analysis, semi-structured interviews, focus groups discussions, key informant interviews, and workshops. The choice of method must consider the needs and capacities of the different target groups and stakeholders.</w:t>
      </w:r>
    </w:p>
    <w:p w14:paraId="1746A39A" w14:textId="77777777" w:rsidR="00F1669B" w:rsidRDefault="00F1669B" w:rsidP="000B0D5E">
      <w:pPr>
        <w:spacing w:after="0" w:line="240" w:lineRule="auto"/>
      </w:pPr>
    </w:p>
    <w:p w14:paraId="6992EEF9" w14:textId="77777777" w:rsidR="00F1669B" w:rsidRPr="00554F7A" w:rsidRDefault="00F1669B" w:rsidP="00F1669B">
      <w:pPr>
        <w:spacing w:after="0" w:line="240" w:lineRule="auto"/>
        <w:rPr>
          <w:b/>
          <w:bCs/>
          <w:color w:val="0070C0"/>
        </w:rPr>
      </w:pPr>
      <w:r w:rsidRPr="00554F7A">
        <w:rPr>
          <w:b/>
          <w:bCs/>
          <w:color w:val="0070C0"/>
        </w:rPr>
        <w:t>4. Process</w:t>
      </w:r>
    </w:p>
    <w:p w14:paraId="44E6BD98" w14:textId="77777777" w:rsidR="00F1669B" w:rsidRPr="00F1669B" w:rsidRDefault="00F1669B" w:rsidP="00F1669B">
      <w:pPr>
        <w:spacing w:after="0" w:line="240" w:lineRule="auto"/>
        <w:rPr>
          <w:lang w:val="en-US"/>
        </w:rPr>
      </w:pPr>
    </w:p>
    <w:p w14:paraId="630442B7" w14:textId="77777777" w:rsidR="00F1669B" w:rsidRPr="00F1669B" w:rsidRDefault="00F1669B" w:rsidP="00F1669B">
      <w:pPr>
        <w:spacing w:after="0" w:line="240" w:lineRule="auto"/>
        <w:rPr>
          <w:lang w:val="en-US"/>
        </w:rPr>
      </w:pPr>
      <w:r w:rsidRPr="00F1669B">
        <w:rPr>
          <w:lang w:val="en-US"/>
        </w:rPr>
        <w:t>The feasibility study will be conducted following the process below:</w:t>
      </w:r>
    </w:p>
    <w:p w14:paraId="35803FCC" w14:textId="77777777" w:rsidR="00F1669B" w:rsidRPr="00F1669B" w:rsidRDefault="00F1669B" w:rsidP="00F1669B">
      <w:pPr>
        <w:spacing w:after="0" w:line="240" w:lineRule="auto"/>
        <w:rPr>
          <w:lang w:val="en-US"/>
        </w:rPr>
      </w:pPr>
    </w:p>
    <w:p w14:paraId="141C3C5F" w14:textId="7FB9EEF3" w:rsidR="00F1669B" w:rsidRPr="00F1669B" w:rsidRDefault="00F1669B" w:rsidP="00F1669B">
      <w:pPr>
        <w:numPr>
          <w:ilvl w:val="0"/>
          <w:numId w:val="12"/>
        </w:numPr>
        <w:tabs>
          <w:tab w:val="clear" w:pos="420"/>
        </w:tabs>
        <w:spacing w:after="0" w:line="240" w:lineRule="auto"/>
        <w:rPr>
          <w:lang w:val="en-US"/>
        </w:rPr>
      </w:pPr>
      <w:r w:rsidRPr="00F1669B">
        <w:rPr>
          <w:lang w:val="en-US"/>
        </w:rPr>
        <w:t xml:space="preserve">Signing of contract and the development of inception report by the consultant after preparatory meeting with </w:t>
      </w:r>
      <w:r>
        <w:rPr>
          <w:lang w:val="en-US"/>
        </w:rPr>
        <w:t>HAMD</w:t>
      </w:r>
      <w:r w:rsidRPr="00F1669B">
        <w:rPr>
          <w:lang w:val="en-US"/>
        </w:rPr>
        <w:t xml:space="preserve"> staff. The preparatory meeting will include a review of the initial impact matrix developed by </w:t>
      </w:r>
      <w:r>
        <w:rPr>
          <w:lang w:val="en-US"/>
        </w:rPr>
        <w:t>HAMD</w:t>
      </w:r>
      <w:r w:rsidRPr="00F1669B">
        <w:rPr>
          <w:lang w:val="en-US"/>
        </w:rPr>
        <w:t xml:space="preserve"> and HAD. </w:t>
      </w:r>
    </w:p>
    <w:p w14:paraId="1A44B206" w14:textId="77777777" w:rsidR="00F1669B" w:rsidRPr="00F1669B" w:rsidRDefault="00F1669B" w:rsidP="00F1669B">
      <w:pPr>
        <w:numPr>
          <w:ilvl w:val="0"/>
          <w:numId w:val="12"/>
        </w:numPr>
        <w:tabs>
          <w:tab w:val="clear" w:pos="420"/>
        </w:tabs>
        <w:spacing w:after="0" w:line="240" w:lineRule="auto"/>
        <w:rPr>
          <w:lang w:val="en-US"/>
        </w:rPr>
      </w:pPr>
      <w:r w:rsidRPr="00F1669B">
        <w:rPr>
          <w:lang w:val="en-US"/>
        </w:rPr>
        <w:t xml:space="preserve">Conduct feasibility study in the field by the consultant wherein necessary data can be gathered through Focused-Group Discussions (FGD), Key Informant Interview (KII) and surveys, and desktop research. </w:t>
      </w:r>
    </w:p>
    <w:p w14:paraId="586E5BC8" w14:textId="0B61924A" w:rsidR="00F1669B" w:rsidRPr="00F1669B" w:rsidRDefault="00F1669B" w:rsidP="00F1669B">
      <w:pPr>
        <w:numPr>
          <w:ilvl w:val="0"/>
          <w:numId w:val="12"/>
        </w:numPr>
        <w:tabs>
          <w:tab w:val="clear" w:pos="420"/>
        </w:tabs>
        <w:spacing w:after="0" w:line="240" w:lineRule="auto"/>
        <w:rPr>
          <w:lang w:val="en-US"/>
        </w:rPr>
      </w:pPr>
      <w:r w:rsidRPr="00F1669B">
        <w:rPr>
          <w:lang w:val="en-US"/>
        </w:rPr>
        <w:t xml:space="preserve">Presentation of the initial findings/draft report (including initial recommended impact matrix with SMART indicators and baseline values) by the consultant for review and comments/input by </w:t>
      </w:r>
      <w:r w:rsidR="008D5816">
        <w:rPr>
          <w:lang w:val="en-US"/>
        </w:rPr>
        <w:t>HAMD</w:t>
      </w:r>
      <w:r w:rsidRPr="00F1669B">
        <w:rPr>
          <w:lang w:val="en-US"/>
        </w:rPr>
        <w:t xml:space="preserve"> and HAD.</w:t>
      </w:r>
    </w:p>
    <w:p w14:paraId="1CC3EC10" w14:textId="77777777" w:rsidR="00F1669B" w:rsidRPr="00F1669B" w:rsidRDefault="00F1669B" w:rsidP="00F1669B">
      <w:pPr>
        <w:numPr>
          <w:ilvl w:val="0"/>
          <w:numId w:val="12"/>
        </w:numPr>
        <w:tabs>
          <w:tab w:val="clear" w:pos="420"/>
        </w:tabs>
        <w:spacing w:after="0" w:line="240" w:lineRule="auto"/>
        <w:rPr>
          <w:lang w:val="en-US"/>
        </w:rPr>
      </w:pPr>
      <w:r w:rsidRPr="00F1669B">
        <w:rPr>
          <w:lang w:val="en-US"/>
        </w:rPr>
        <w:t xml:space="preserve">Submission of the final report, including the final recommended impact matrix and baseline values. </w:t>
      </w:r>
    </w:p>
    <w:p w14:paraId="2343E493" w14:textId="77777777" w:rsidR="00F1669B" w:rsidRPr="00554F7A" w:rsidRDefault="00F1669B" w:rsidP="00F1669B">
      <w:pPr>
        <w:spacing w:after="0" w:line="240" w:lineRule="auto"/>
        <w:rPr>
          <w:color w:val="0070C0"/>
        </w:rPr>
      </w:pPr>
    </w:p>
    <w:p w14:paraId="7EA4AF2B" w14:textId="77777777" w:rsidR="00F1669B" w:rsidRPr="00554F7A" w:rsidRDefault="00F1669B" w:rsidP="00F1669B">
      <w:pPr>
        <w:spacing w:after="0" w:line="240" w:lineRule="auto"/>
        <w:rPr>
          <w:b/>
          <w:bCs/>
          <w:color w:val="0070C0"/>
        </w:rPr>
      </w:pPr>
      <w:r w:rsidRPr="00554F7A">
        <w:rPr>
          <w:b/>
          <w:bCs/>
          <w:color w:val="0070C0"/>
        </w:rPr>
        <w:t>5. Outputs and Deliverables</w:t>
      </w:r>
    </w:p>
    <w:p w14:paraId="0EE107AD" w14:textId="77777777" w:rsidR="00F1669B" w:rsidRPr="00F1669B" w:rsidRDefault="00F1669B" w:rsidP="00F1669B">
      <w:pPr>
        <w:spacing w:after="0" w:line="240" w:lineRule="auto"/>
        <w:rPr>
          <w:lang w:val="en-US"/>
        </w:rPr>
      </w:pPr>
    </w:p>
    <w:p w14:paraId="69F01F7C" w14:textId="77777777" w:rsidR="00F1669B" w:rsidRPr="00F1669B" w:rsidRDefault="00F1669B" w:rsidP="00F1669B">
      <w:pPr>
        <w:spacing w:after="0" w:line="240" w:lineRule="auto"/>
        <w:rPr>
          <w:lang w:val="en-US"/>
        </w:rPr>
      </w:pPr>
      <w:r w:rsidRPr="00F1669B">
        <w:rPr>
          <w:lang w:val="en-US"/>
        </w:rPr>
        <w:t>In the course of the evaluation, the consultant shall deliver the following:</w:t>
      </w:r>
    </w:p>
    <w:p w14:paraId="3BF4B542" w14:textId="77777777" w:rsidR="00F1669B" w:rsidRPr="00F1669B" w:rsidRDefault="00F1669B" w:rsidP="00F1669B">
      <w:pPr>
        <w:spacing w:after="0" w:line="240" w:lineRule="auto"/>
        <w:rPr>
          <w:lang w:val="en-US"/>
        </w:rPr>
      </w:pPr>
    </w:p>
    <w:p w14:paraId="35DA7D51" w14:textId="77777777" w:rsidR="00F1669B" w:rsidRPr="00F1669B" w:rsidRDefault="00F1669B" w:rsidP="00F1669B">
      <w:pPr>
        <w:numPr>
          <w:ilvl w:val="0"/>
          <w:numId w:val="12"/>
        </w:numPr>
        <w:tabs>
          <w:tab w:val="clear" w:pos="420"/>
        </w:tabs>
        <w:spacing w:after="0" w:line="240" w:lineRule="auto"/>
        <w:rPr>
          <w:lang w:val="en-US"/>
        </w:rPr>
      </w:pPr>
      <w:r w:rsidRPr="00F1669B">
        <w:rPr>
          <w:lang w:val="en-US"/>
        </w:rPr>
        <w:t>Inception report</w:t>
      </w:r>
    </w:p>
    <w:p w14:paraId="1A066C30" w14:textId="77777777" w:rsidR="00F1669B" w:rsidRPr="00F1669B" w:rsidRDefault="00F1669B" w:rsidP="00F1669B">
      <w:pPr>
        <w:numPr>
          <w:ilvl w:val="0"/>
          <w:numId w:val="12"/>
        </w:numPr>
        <w:tabs>
          <w:tab w:val="clear" w:pos="420"/>
        </w:tabs>
        <w:spacing w:after="0" w:line="240" w:lineRule="auto"/>
        <w:rPr>
          <w:lang w:val="en-US"/>
        </w:rPr>
      </w:pPr>
      <w:r w:rsidRPr="00F1669B">
        <w:rPr>
          <w:lang w:val="en-US"/>
        </w:rPr>
        <w:t>Guide questions for Focused-Group Discussions (FGD), Key Informant Interviews (KII), Surveys, etc., as methods of data gathering</w:t>
      </w:r>
    </w:p>
    <w:p w14:paraId="0371262A" w14:textId="77777777" w:rsidR="00F1669B" w:rsidRPr="00F1669B" w:rsidRDefault="00F1669B" w:rsidP="00F1669B">
      <w:pPr>
        <w:numPr>
          <w:ilvl w:val="0"/>
          <w:numId w:val="12"/>
        </w:numPr>
        <w:tabs>
          <w:tab w:val="clear" w:pos="420"/>
        </w:tabs>
        <w:spacing w:after="0" w:line="240" w:lineRule="auto"/>
        <w:rPr>
          <w:lang w:val="en-US"/>
        </w:rPr>
      </w:pPr>
      <w:r w:rsidRPr="00F1669B">
        <w:rPr>
          <w:lang w:val="en-US"/>
        </w:rPr>
        <w:t>Raw data gathered through FGD, KII, and surveys</w:t>
      </w:r>
    </w:p>
    <w:p w14:paraId="26D1B9A1" w14:textId="716EA747" w:rsidR="00F1669B" w:rsidRPr="00F1669B" w:rsidRDefault="00F1669B" w:rsidP="00F1669B">
      <w:pPr>
        <w:numPr>
          <w:ilvl w:val="0"/>
          <w:numId w:val="12"/>
        </w:numPr>
        <w:tabs>
          <w:tab w:val="clear" w:pos="420"/>
        </w:tabs>
        <w:spacing w:after="0" w:line="240" w:lineRule="auto"/>
        <w:rPr>
          <w:lang w:val="en-US"/>
        </w:rPr>
      </w:pPr>
      <w:r w:rsidRPr="00F1669B">
        <w:rPr>
          <w:lang w:val="en-US"/>
        </w:rPr>
        <w:t xml:space="preserve">Draft evaluation report (max. 25 pages) for comments and approval by </w:t>
      </w:r>
      <w:r w:rsidR="008D5816">
        <w:rPr>
          <w:lang w:val="en-US"/>
        </w:rPr>
        <w:t>HAMD</w:t>
      </w:r>
      <w:r w:rsidRPr="00F1669B">
        <w:rPr>
          <w:lang w:val="en-US"/>
        </w:rPr>
        <w:t xml:space="preserve"> and HAD</w:t>
      </w:r>
    </w:p>
    <w:p w14:paraId="56CB1AF2" w14:textId="1A3F9D38" w:rsidR="00F1669B" w:rsidRPr="00F1669B" w:rsidRDefault="00F1669B" w:rsidP="00F1669B">
      <w:pPr>
        <w:numPr>
          <w:ilvl w:val="0"/>
          <w:numId w:val="12"/>
        </w:numPr>
        <w:tabs>
          <w:tab w:val="clear" w:pos="420"/>
        </w:tabs>
        <w:spacing w:after="0" w:line="240" w:lineRule="auto"/>
        <w:rPr>
          <w:lang w:val="en-US"/>
        </w:rPr>
      </w:pPr>
      <w:r w:rsidRPr="00F1669B">
        <w:rPr>
          <w:lang w:val="en-US"/>
        </w:rPr>
        <w:lastRenderedPageBreak/>
        <w:t>Final evaluation report</w:t>
      </w:r>
      <w:r w:rsidR="00567AA1">
        <w:rPr>
          <w:lang w:val="en-US"/>
        </w:rPr>
        <w:t xml:space="preserve"> in English</w:t>
      </w:r>
      <w:r w:rsidRPr="00F1669B">
        <w:rPr>
          <w:lang w:val="en-US"/>
        </w:rPr>
        <w:t xml:space="preserve"> (max. 25 pages), with recommended impact matrix, based on tasks 2-11 as mentioned above, no later than one week after reception of comments on the draft report</w:t>
      </w:r>
    </w:p>
    <w:p w14:paraId="48D59E5D" w14:textId="77777777" w:rsidR="00F1669B" w:rsidRPr="00F1669B" w:rsidRDefault="00F1669B" w:rsidP="00F1669B">
      <w:pPr>
        <w:numPr>
          <w:ilvl w:val="0"/>
          <w:numId w:val="12"/>
        </w:numPr>
        <w:tabs>
          <w:tab w:val="clear" w:pos="420"/>
        </w:tabs>
        <w:spacing w:after="0" w:line="240" w:lineRule="auto"/>
        <w:rPr>
          <w:lang w:val="en-US"/>
        </w:rPr>
      </w:pPr>
      <w:r w:rsidRPr="00F1669B">
        <w:rPr>
          <w:lang w:val="en-US"/>
        </w:rPr>
        <w:t>Summary result as contained in the Executive Summary of feasibility study outlining the OECD/DAC criteria as provided. The evaluation report shall follow the following structure:</w:t>
      </w:r>
    </w:p>
    <w:p w14:paraId="46293791" w14:textId="77777777" w:rsidR="00F1669B" w:rsidRPr="00F1669B" w:rsidRDefault="00F1669B" w:rsidP="00F1669B">
      <w:pPr>
        <w:numPr>
          <w:ilvl w:val="0"/>
          <w:numId w:val="13"/>
        </w:numPr>
        <w:spacing w:after="0" w:line="240" w:lineRule="auto"/>
        <w:rPr>
          <w:lang w:val="en-US"/>
        </w:rPr>
      </w:pPr>
      <w:r w:rsidRPr="00F1669B">
        <w:rPr>
          <w:lang w:val="en-US"/>
        </w:rPr>
        <w:t>Executive Summary</w:t>
      </w:r>
    </w:p>
    <w:p w14:paraId="36459117" w14:textId="77777777" w:rsidR="00F1669B" w:rsidRPr="00F1669B" w:rsidRDefault="00F1669B" w:rsidP="00F1669B">
      <w:pPr>
        <w:numPr>
          <w:ilvl w:val="0"/>
          <w:numId w:val="13"/>
        </w:numPr>
        <w:spacing w:after="0" w:line="240" w:lineRule="auto"/>
        <w:rPr>
          <w:lang w:val="en-US"/>
        </w:rPr>
      </w:pPr>
      <w:r w:rsidRPr="00F1669B">
        <w:rPr>
          <w:lang w:val="en-US"/>
        </w:rPr>
        <w:t>Introduction</w:t>
      </w:r>
    </w:p>
    <w:p w14:paraId="25DBE9E9" w14:textId="77777777" w:rsidR="00F1669B" w:rsidRPr="00F1669B" w:rsidRDefault="00F1669B" w:rsidP="00F1669B">
      <w:pPr>
        <w:numPr>
          <w:ilvl w:val="0"/>
          <w:numId w:val="13"/>
        </w:numPr>
        <w:spacing w:after="0" w:line="240" w:lineRule="auto"/>
        <w:rPr>
          <w:lang w:val="en-US"/>
        </w:rPr>
      </w:pPr>
      <w:r w:rsidRPr="00F1669B">
        <w:rPr>
          <w:lang w:val="en-US"/>
        </w:rPr>
        <w:t>Concept</w:t>
      </w:r>
    </w:p>
    <w:p w14:paraId="00A95F39" w14:textId="77777777" w:rsidR="00F1669B" w:rsidRPr="00F1669B" w:rsidRDefault="00F1669B" w:rsidP="00F1669B">
      <w:pPr>
        <w:numPr>
          <w:ilvl w:val="0"/>
          <w:numId w:val="13"/>
        </w:numPr>
        <w:spacing w:after="0" w:line="240" w:lineRule="auto"/>
        <w:rPr>
          <w:lang w:val="en-US"/>
        </w:rPr>
      </w:pPr>
      <w:r w:rsidRPr="00F1669B">
        <w:rPr>
          <w:lang w:val="en-US"/>
        </w:rPr>
        <w:t>Objective</w:t>
      </w:r>
    </w:p>
    <w:p w14:paraId="7CB6BD6F" w14:textId="77777777" w:rsidR="00F1669B" w:rsidRPr="00F1669B" w:rsidRDefault="00F1669B" w:rsidP="00F1669B">
      <w:pPr>
        <w:numPr>
          <w:ilvl w:val="0"/>
          <w:numId w:val="13"/>
        </w:numPr>
        <w:spacing w:after="0" w:line="240" w:lineRule="auto"/>
        <w:rPr>
          <w:lang w:val="en-US"/>
        </w:rPr>
      </w:pPr>
      <w:r w:rsidRPr="00F1669B">
        <w:rPr>
          <w:lang w:val="en-US"/>
        </w:rPr>
        <w:t>Methodology</w:t>
      </w:r>
    </w:p>
    <w:p w14:paraId="098E4038" w14:textId="77777777" w:rsidR="00F1669B" w:rsidRPr="00F1669B" w:rsidRDefault="00F1669B" w:rsidP="00F1669B">
      <w:pPr>
        <w:numPr>
          <w:ilvl w:val="0"/>
          <w:numId w:val="13"/>
        </w:numPr>
        <w:spacing w:after="0" w:line="240" w:lineRule="auto"/>
        <w:rPr>
          <w:lang w:val="en-US"/>
        </w:rPr>
      </w:pPr>
      <w:r w:rsidRPr="00F1669B">
        <w:rPr>
          <w:lang w:val="en-US"/>
        </w:rPr>
        <w:t>Study Team</w:t>
      </w:r>
    </w:p>
    <w:p w14:paraId="31424AC8" w14:textId="77777777" w:rsidR="00F1669B" w:rsidRPr="00F1669B" w:rsidRDefault="00F1669B" w:rsidP="00F1669B">
      <w:pPr>
        <w:numPr>
          <w:ilvl w:val="0"/>
          <w:numId w:val="13"/>
        </w:numPr>
        <w:spacing w:after="0" w:line="240" w:lineRule="auto"/>
        <w:rPr>
          <w:lang w:val="en-US"/>
        </w:rPr>
      </w:pPr>
      <w:r w:rsidRPr="00F1669B">
        <w:rPr>
          <w:lang w:val="en-US"/>
        </w:rPr>
        <w:t>Findings (OECD DAC Criteria, risks)</w:t>
      </w:r>
    </w:p>
    <w:p w14:paraId="573BBB76" w14:textId="77777777" w:rsidR="00F1669B" w:rsidRPr="00F1669B" w:rsidRDefault="00F1669B" w:rsidP="00F1669B">
      <w:pPr>
        <w:numPr>
          <w:ilvl w:val="0"/>
          <w:numId w:val="13"/>
        </w:numPr>
        <w:spacing w:after="0" w:line="240" w:lineRule="auto"/>
        <w:rPr>
          <w:lang w:val="en-US"/>
        </w:rPr>
      </w:pPr>
      <w:r w:rsidRPr="00F1669B">
        <w:rPr>
          <w:lang w:val="en-US"/>
        </w:rPr>
        <w:t>Conclusion</w:t>
      </w:r>
    </w:p>
    <w:p w14:paraId="299391C8" w14:textId="77777777" w:rsidR="00F1669B" w:rsidRPr="00F1669B" w:rsidRDefault="00F1669B" w:rsidP="00F1669B">
      <w:pPr>
        <w:numPr>
          <w:ilvl w:val="0"/>
          <w:numId w:val="13"/>
        </w:numPr>
        <w:spacing w:after="0" w:line="240" w:lineRule="auto"/>
        <w:rPr>
          <w:lang w:val="en-US"/>
        </w:rPr>
      </w:pPr>
      <w:r w:rsidRPr="00F1669B">
        <w:rPr>
          <w:lang w:val="en-US"/>
        </w:rPr>
        <w:t>Recommendations (OECD DAC Criteria, risks)</w:t>
      </w:r>
    </w:p>
    <w:p w14:paraId="1D4C7F6C" w14:textId="77777777" w:rsidR="00F1669B" w:rsidRPr="00F1669B" w:rsidRDefault="00F1669B" w:rsidP="00F1669B">
      <w:pPr>
        <w:numPr>
          <w:ilvl w:val="0"/>
          <w:numId w:val="13"/>
        </w:numPr>
        <w:spacing w:after="0" w:line="240" w:lineRule="auto"/>
        <w:rPr>
          <w:lang w:val="en-US"/>
        </w:rPr>
      </w:pPr>
      <w:r w:rsidRPr="00F1669B">
        <w:rPr>
          <w:lang w:val="en-US"/>
        </w:rPr>
        <w:t>Annexes</w:t>
      </w:r>
    </w:p>
    <w:p w14:paraId="3E03D64F" w14:textId="77777777" w:rsidR="00F1669B" w:rsidRDefault="00F1669B" w:rsidP="000B0D5E">
      <w:pPr>
        <w:spacing w:after="0" w:line="240" w:lineRule="auto"/>
      </w:pPr>
    </w:p>
    <w:p w14:paraId="33F22577" w14:textId="149C42C0" w:rsidR="00EE46DB" w:rsidRDefault="00EE46DB" w:rsidP="00EE46DB">
      <w:pPr>
        <w:spacing w:after="0" w:line="240" w:lineRule="auto"/>
        <w:rPr>
          <w:b/>
          <w:bCs/>
          <w:color w:val="0070C0"/>
        </w:rPr>
      </w:pPr>
      <w:r w:rsidRPr="00554F7A">
        <w:rPr>
          <w:b/>
          <w:bCs/>
          <w:color w:val="0070C0"/>
        </w:rPr>
        <w:t>Required outputs</w:t>
      </w:r>
    </w:p>
    <w:p w14:paraId="49B98821" w14:textId="77777777" w:rsidR="00252E50" w:rsidRPr="00554F7A" w:rsidRDefault="00252E50" w:rsidP="00EE46DB">
      <w:pPr>
        <w:spacing w:after="0" w:line="240" w:lineRule="auto"/>
        <w:rPr>
          <w:b/>
          <w:bCs/>
          <w:color w:val="0070C0"/>
        </w:rPr>
      </w:pPr>
    </w:p>
    <w:p w14:paraId="6B9422B1" w14:textId="2C4FB88A" w:rsidR="00EE46DB" w:rsidRDefault="00EE46DB" w:rsidP="00EE46DB">
      <w:pPr>
        <w:pStyle w:val="ListParagraph"/>
        <w:numPr>
          <w:ilvl w:val="0"/>
          <w:numId w:val="2"/>
        </w:numPr>
        <w:spacing w:after="0" w:line="240" w:lineRule="auto"/>
        <w:ind w:left="284" w:hanging="142"/>
        <w:contextualSpacing w:val="0"/>
      </w:pPr>
      <w:r w:rsidRPr="0014544A">
        <w:t>Review of the proposed intervention</w:t>
      </w:r>
      <w:r w:rsidR="00724130">
        <w:t>s</w:t>
      </w:r>
      <w:r w:rsidRPr="0014544A">
        <w:t xml:space="preserve"> </w:t>
      </w:r>
      <w:r w:rsidR="00803A61">
        <w:t xml:space="preserve">(draft </w:t>
      </w:r>
      <w:r w:rsidRPr="0014544A">
        <w:t xml:space="preserve">proposal documents) and </w:t>
      </w:r>
      <w:r w:rsidR="00803A61">
        <w:t xml:space="preserve">do the </w:t>
      </w:r>
      <w:r w:rsidRPr="0014544A">
        <w:t>assessment according to below topics</w:t>
      </w:r>
    </w:p>
    <w:p w14:paraId="48AE8F01" w14:textId="2D77D87F" w:rsidR="00CC1CFC" w:rsidRDefault="00CC1CFC" w:rsidP="00EE46DB">
      <w:pPr>
        <w:pStyle w:val="ListParagraph"/>
        <w:numPr>
          <w:ilvl w:val="0"/>
          <w:numId w:val="2"/>
        </w:numPr>
        <w:spacing w:after="0" w:line="240" w:lineRule="auto"/>
        <w:ind w:left="284" w:hanging="142"/>
        <w:contextualSpacing w:val="0"/>
      </w:pPr>
      <w:r>
        <w:t>Review existing data available for project intervention</w:t>
      </w:r>
      <w:r w:rsidR="00724130">
        <w:t>s</w:t>
      </w:r>
      <w:r>
        <w:t xml:space="preserve"> and conduct desk review to understand the country context and the area of work for the project</w:t>
      </w:r>
    </w:p>
    <w:p w14:paraId="17C48979" w14:textId="68B8660D" w:rsidR="001653ED" w:rsidRPr="0014544A" w:rsidRDefault="001653ED" w:rsidP="00EE46DB">
      <w:pPr>
        <w:pStyle w:val="ListParagraph"/>
        <w:numPr>
          <w:ilvl w:val="0"/>
          <w:numId w:val="2"/>
        </w:numPr>
        <w:spacing w:after="0" w:line="240" w:lineRule="auto"/>
        <w:ind w:left="284" w:hanging="142"/>
        <w:contextualSpacing w:val="0"/>
      </w:pPr>
      <w:r>
        <w:t xml:space="preserve">Conduct interviews with </w:t>
      </w:r>
      <w:r w:rsidR="00724130">
        <w:t xml:space="preserve">the </w:t>
      </w:r>
      <w:r>
        <w:t>project staff, project potential partners, key Government institutions and service providers, as well representatives of local public authorities (to be agreed upon contracting)</w:t>
      </w:r>
      <w:r w:rsidR="006756C0">
        <w:t xml:space="preserve">. </w:t>
      </w:r>
      <w:r w:rsidR="00670BBC">
        <w:t>Conduct focus group discussions with potential project target group</w:t>
      </w:r>
      <w:r w:rsidR="00724130">
        <w:t>s</w:t>
      </w:r>
      <w:r w:rsidR="00670BBC">
        <w:t xml:space="preserve"> and other actors, as to be identified upon the methodology approval. </w:t>
      </w:r>
      <w:r w:rsidR="00A72E3F">
        <w:t xml:space="preserve">(To be considered that field visits need to be planned herewith). </w:t>
      </w:r>
    </w:p>
    <w:p w14:paraId="2D03BFB0" w14:textId="6AC894C3" w:rsidR="00EE46DB" w:rsidRPr="0014544A" w:rsidRDefault="00CC1CFC" w:rsidP="00EE46DB">
      <w:pPr>
        <w:pStyle w:val="ListParagraph"/>
        <w:numPr>
          <w:ilvl w:val="0"/>
          <w:numId w:val="2"/>
        </w:numPr>
        <w:spacing w:after="0" w:line="240" w:lineRule="auto"/>
        <w:ind w:left="284" w:hanging="142"/>
        <w:contextualSpacing w:val="0"/>
      </w:pPr>
      <w:r w:rsidRPr="0014544A">
        <w:t>Analy</w:t>
      </w:r>
      <w:r>
        <w:t xml:space="preserve">se </w:t>
      </w:r>
      <w:r w:rsidR="00EE46DB" w:rsidRPr="001653ED">
        <w:t>questions as outlined in the TOR</w:t>
      </w:r>
      <w:r w:rsidR="00EE46DB" w:rsidRPr="0014544A">
        <w:t xml:space="preserve"> through field visits and interviews of stakeholders and representatives of the suggested target group (direct beneficiaries)</w:t>
      </w:r>
    </w:p>
    <w:p w14:paraId="03DD7F42" w14:textId="1E796DB0" w:rsidR="00EE46DB" w:rsidRPr="0014544A" w:rsidRDefault="00EE46DB" w:rsidP="00EE46DB">
      <w:pPr>
        <w:pStyle w:val="ListParagraph"/>
        <w:numPr>
          <w:ilvl w:val="0"/>
          <w:numId w:val="2"/>
        </w:numPr>
        <w:spacing w:after="0" w:line="240" w:lineRule="auto"/>
        <w:ind w:left="284" w:hanging="142"/>
        <w:contextualSpacing w:val="0"/>
      </w:pPr>
      <w:r w:rsidRPr="0014544A">
        <w:t>Present</w:t>
      </w:r>
      <w:r w:rsidR="00724130">
        <w:t xml:space="preserve"> the</w:t>
      </w:r>
      <w:r w:rsidRPr="0014544A">
        <w:t xml:space="preserve"> results in feedback meeting with </w:t>
      </w:r>
      <w:r w:rsidR="00803A61">
        <w:t xml:space="preserve">HelpAge </w:t>
      </w:r>
      <w:r w:rsidRPr="0014544A">
        <w:t>team</w:t>
      </w:r>
      <w:r w:rsidR="00803A61">
        <w:t xml:space="preserve"> and if </w:t>
      </w:r>
      <w:r w:rsidR="00BE43A7">
        <w:t>necessary,</w:t>
      </w:r>
      <w:r w:rsidR="00803A61">
        <w:t xml:space="preserve"> </w:t>
      </w:r>
      <w:r w:rsidR="00BE43A7">
        <w:t xml:space="preserve">the </w:t>
      </w:r>
      <w:r w:rsidR="00803A61">
        <w:t xml:space="preserve">field team </w:t>
      </w:r>
    </w:p>
    <w:p w14:paraId="6367C2EB" w14:textId="2E17EBD7" w:rsidR="00EE46DB" w:rsidRPr="0014544A" w:rsidRDefault="00724130" w:rsidP="00EE46DB">
      <w:pPr>
        <w:pStyle w:val="ListParagraph"/>
        <w:numPr>
          <w:ilvl w:val="0"/>
          <w:numId w:val="2"/>
        </w:numPr>
        <w:spacing w:after="0" w:line="240" w:lineRule="auto"/>
        <w:ind w:left="284" w:hanging="142"/>
        <w:contextualSpacing w:val="0"/>
      </w:pPr>
      <w:r w:rsidRPr="0014544A">
        <w:t>Produce</w:t>
      </w:r>
      <w:r>
        <w:t xml:space="preserve"> </w:t>
      </w:r>
      <w:r w:rsidR="00EE46DB" w:rsidRPr="0014544A">
        <w:t xml:space="preserve">a </w:t>
      </w:r>
      <w:r w:rsidR="00BE43A7" w:rsidRPr="0014544A">
        <w:t>high-quality</w:t>
      </w:r>
      <w:r w:rsidR="00EE46DB" w:rsidRPr="0014544A">
        <w:t xml:space="preserve"> analytical report along the topics as outlined in the TOR</w:t>
      </w:r>
      <w:r>
        <w:t>s</w:t>
      </w:r>
    </w:p>
    <w:p w14:paraId="1EAD9733" w14:textId="583A72A6" w:rsidR="00EE46DB" w:rsidRPr="0014544A" w:rsidRDefault="00724130" w:rsidP="00EE46DB">
      <w:pPr>
        <w:pStyle w:val="ListParagraph"/>
        <w:numPr>
          <w:ilvl w:val="0"/>
          <w:numId w:val="2"/>
        </w:numPr>
        <w:spacing w:after="0" w:line="240" w:lineRule="auto"/>
        <w:ind w:left="284" w:hanging="142"/>
        <w:contextualSpacing w:val="0"/>
      </w:pPr>
      <w:r>
        <w:t>Elaborate</w:t>
      </w:r>
      <w:r w:rsidR="00EE46DB" w:rsidRPr="0014544A">
        <w:t xml:space="preserve"> a set of recommendations </w:t>
      </w:r>
      <w:r w:rsidR="006607FD">
        <w:t>and findings</w:t>
      </w:r>
      <w:r w:rsidR="00EC17D1">
        <w:t xml:space="preserve">, as part of the analytical report </w:t>
      </w:r>
    </w:p>
    <w:p w14:paraId="048E539A" w14:textId="32DBEA00" w:rsidR="00EE46DB" w:rsidRPr="0014544A" w:rsidRDefault="00EE46DB" w:rsidP="00EE46DB">
      <w:pPr>
        <w:pStyle w:val="ListParagraph"/>
        <w:numPr>
          <w:ilvl w:val="0"/>
          <w:numId w:val="2"/>
        </w:numPr>
        <w:spacing w:after="0" w:line="240" w:lineRule="auto"/>
        <w:ind w:left="284" w:hanging="142"/>
        <w:contextualSpacing w:val="0"/>
      </w:pPr>
      <w:r w:rsidRPr="0014544A">
        <w:t>Prepar</w:t>
      </w:r>
      <w:r w:rsidR="00724130">
        <w:t>e</w:t>
      </w:r>
      <w:r w:rsidRPr="0014544A">
        <w:t xml:space="preserve"> </w:t>
      </w:r>
      <w:r w:rsidR="00EC17D1">
        <w:t xml:space="preserve">the </w:t>
      </w:r>
      <w:r w:rsidRPr="0014544A">
        <w:t xml:space="preserve">final </w:t>
      </w:r>
      <w:r w:rsidR="00EC17D1">
        <w:t xml:space="preserve">analytical </w:t>
      </w:r>
      <w:r w:rsidRPr="0014544A">
        <w:t xml:space="preserve">report </w:t>
      </w:r>
      <w:r w:rsidR="00EC17D1">
        <w:t xml:space="preserve">with integration of </w:t>
      </w:r>
      <w:r w:rsidRPr="0014544A">
        <w:t xml:space="preserve">all feedback </w:t>
      </w:r>
      <w:r w:rsidR="00B925F6">
        <w:t xml:space="preserve">from </w:t>
      </w:r>
      <w:r w:rsidR="00724130">
        <w:t xml:space="preserve">the </w:t>
      </w:r>
      <w:r w:rsidR="00B925F6">
        <w:t>consultations</w:t>
      </w:r>
      <w:r w:rsidR="009826F8">
        <w:t xml:space="preserve">. </w:t>
      </w:r>
    </w:p>
    <w:p w14:paraId="6329E6C7" w14:textId="117F52A6" w:rsidR="00EE46DB" w:rsidRDefault="00EE46DB" w:rsidP="00EE46DB">
      <w:pPr>
        <w:spacing w:after="0" w:line="240" w:lineRule="auto"/>
        <w:rPr>
          <w:u w:val="single"/>
        </w:rPr>
      </w:pPr>
    </w:p>
    <w:p w14:paraId="098AFBE7" w14:textId="5768C336" w:rsidR="00E7478B" w:rsidRDefault="00097662" w:rsidP="00097662">
      <w:pPr>
        <w:pStyle w:val="Default"/>
        <w:rPr>
          <w:sz w:val="22"/>
          <w:szCs w:val="22"/>
          <w:lang w:val="en-US"/>
        </w:rPr>
      </w:pPr>
      <w:r>
        <w:rPr>
          <w:sz w:val="22"/>
          <w:szCs w:val="22"/>
          <w:lang w:val="en-US"/>
        </w:rPr>
        <w:t xml:space="preserve">The framework of assessment for the </w:t>
      </w:r>
      <w:r w:rsidR="00724130">
        <w:rPr>
          <w:sz w:val="22"/>
          <w:szCs w:val="22"/>
          <w:lang w:val="en-US"/>
        </w:rPr>
        <w:t xml:space="preserve">feasibility </w:t>
      </w:r>
      <w:r>
        <w:rPr>
          <w:sz w:val="22"/>
          <w:szCs w:val="22"/>
          <w:lang w:val="en-US"/>
        </w:rPr>
        <w:t xml:space="preserve">study </w:t>
      </w:r>
      <w:r w:rsidR="00724130">
        <w:rPr>
          <w:sz w:val="22"/>
          <w:szCs w:val="22"/>
          <w:lang w:val="en-US"/>
        </w:rPr>
        <w:t>is</w:t>
      </w:r>
      <w:r>
        <w:rPr>
          <w:sz w:val="22"/>
          <w:szCs w:val="22"/>
          <w:lang w:val="en-US"/>
        </w:rPr>
        <w:t xml:space="preserve"> based on </w:t>
      </w:r>
      <w:r w:rsidRPr="0014544A">
        <w:rPr>
          <w:sz w:val="22"/>
          <w:szCs w:val="22"/>
          <w:lang w:val="en-US"/>
        </w:rPr>
        <w:t>terms of the OECD/DAC criteria of relevance, effectiveness, efficiency, impact and sustainability</w:t>
      </w:r>
      <w:r>
        <w:rPr>
          <w:sz w:val="22"/>
          <w:szCs w:val="22"/>
          <w:lang w:val="en-US"/>
        </w:rPr>
        <w:t xml:space="preserve"> and the </w:t>
      </w:r>
      <w:r w:rsidRPr="0014544A">
        <w:rPr>
          <w:sz w:val="22"/>
          <w:szCs w:val="22"/>
          <w:lang w:val="en-US"/>
        </w:rPr>
        <w:t xml:space="preserve">planned project </w:t>
      </w:r>
      <w:r>
        <w:rPr>
          <w:sz w:val="22"/>
          <w:szCs w:val="22"/>
          <w:lang w:val="en-US"/>
        </w:rPr>
        <w:t xml:space="preserve">should be </w:t>
      </w:r>
      <w:r w:rsidRPr="0014544A">
        <w:rPr>
          <w:sz w:val="22"/>
          <w:szCs w:val="22"/>
          <w:lang w:val="en-US"/>
        </w:rPr>
        <w:t>critically review</w:t>
      </w:r>
      <w:r>
        <w:rPr>
          <w:sz w:val="22"/>
          <w:szCs w:val="22"/>
          <w:lang w:val="en-US"/>
        </w:rPr>
        <w:t>ed</w:t>
      </w:r>
      <w:r w:rsidRPr="0014544A">
        <w:rPr>
          <w:sz w:val="22"/>
          <w:szCs w:val="22"/>
          <w:lang w:val="en-US"/>
        </w:rPr>
        <w:t xml:space="preserve"> </w:t>
      </w:r>
      <w:r>
        <w:rPr>
          <w:sz w:val="22"/>
          <w:szCs w:val="22"/>
          <w:lang w:val="en-US"/>
        </w:rPr>
        <w:t xml:space="preserve">in line with these. </w:t>
      </w:r>
      <w:r w:rsidR="00566733">
        <w:rPr>
          <w:sz w:val="22"/>
          <w:szCs w:val="22"/>
          <w:lang w:val="en-US"/>
        </w:rPr>
        <w:t xml:space="preserve">Based on that </w:t>
      </w:r>
      <w:r w:rsidRPr="0014544A">
        <w:rPr>
          <w:sz w:val="22"/>
          <w:szCs w:val="22"/>
          <w:lang w:val="en-US"/>
        </w:rPr>
        <w:t>recommendations</w:t>
      </w:r>
      <w:r w:rsidR="00566733">
        <w:rPr>
          <w:sz w:val="22"/>
          <w:szCs w:val="22"/>
          <w:lang w:val="en-US"/>
        </w:rPr>
        <w:t xml:space="preserve"> should be provided on how to improve </w:t>
      </w:r>
      <w:r w:rsidRPr="0014544A">
        <w:rPr>
          <w:sz w:val="22"/>
          <w:szCs w:val="22"/>
          <w:lang w:val="en-US"/>
        </w:rPr>
        <w:t xml:space="preserve">project concept and project </w:t>
      </w:r>
      <w:r w:rsidR="00566733">
        <w:rPr>
          <w:sz w:val="22"/>
          <w:szCs w:val="22"/>
          <w:lang w:val="en-US"/>
        </w:rPr>
        <w:t>interventions</w:t>
      </w:r>
      <w:r w:rsidRPr="0014544A">
        <w:rPr>
          <w:sz w:val="22"/>
          <w:szCs w:val="22"/>
          <w:lang w:val="en-US"/>
        </w:rPr>
        <w:t xml:space="preserve">. </w:t>
      </w:r>
      <w:r w:rsidR="00E7478B" w:rsidRPr="00BF31E2">
        <w:rPr>
          <w:sz w:val="22"/>
          <w:szCs w:val="22"/>
          <w:lang w:val="en-US"/>
        </w:rPr>
        <w:t xml:space="preserve">The study will answer the questions for </w:t>
      </w:r>
      <w:r w:rsidRPr="00BF31E2">
        <w:rPr>
          <w:sz w:val="22"/>
          <w:szCs w:val="22"/>
          <w:lang w:val="en-US"/>
        </w:rPr>
        <w:t xml:space="preserve">each </w:t>
      </w:r>
      <w:r w:rsidR="00E7478B" w:rsidRPr="00892809">
        <w:rPr>
          <w:b/>
          <w:bCs/>
          <w:sz w:val="22"/>
          <w:szCs w:val="22"/>
          <w:lang w:val="en-US"/>
        </w:rPr>
        <w:t>assessment criteria</w:t>
      </w:r>
      <w:r w:rsidR="00E7478B" w:rsidRPr="00BF31E2">
        <w:rPr>
          <w:sz w:val="22"/>
          <w:szCs w:val="22"/>
          <w:lang w:val="en-US"/>
        </w:rPr>
        <w:t>, as follows:</w:t>
      </w:r>
    </w:p>
    <w:p w14:paraId="467C8EC6" w14:textId="337E2789" w:rsidR="004855D8" w:rsidRPr="00554F7A" w:rsidRDefault="004855D8" w:rsidP="00097662">
      <w:pPr>
        <w:pStyle w:val="Default"/>
        <w:rPr>
          <w:color w:val="0070C0"/>
          <w:sz w:val="22"/>
          <w:szCs w:val="22"/>
          <w:lang w:val="en-US"/>
        </w:rPr>
      </w:pPr>
    </w:p>
    <w:p w14:paraId="09BF71F0" w14:textId="1BA26F14" w:rsidR="004855D8" w:rsidRDefault="004855D8" w:rsidP="00097662">
      <w:pPr>
        <w:pStyle w:val="Default"/>
        <w:rPr>
          <w:b/>
          <w:bCs/>
          <w:color w:val="0070C0"/>
          <w:sz w:val="22"/>
          <w:szCs w:val="22"/>
          <w:lang w:val="en-US"/>
        </w:rPr>
      </w:pPr>
      <w:r w:rsidRPr="00554F7A">
        <w:rPr>
          <w:b/>
          <w:bCs/>
          <w:color w:val="0070C0"/>
          <w:sz w:val="22"/>
          <w:szCs w:val="22"/>
          <w:lang w:val="en-US"/>
        </w:rPr>
        <w:t xml:space="preserve">Relevance </w:t>
      </w:r>
    </w:p>
    <w:p w14:paraId="418C048B" w14:textId="77777777" w:rsidR="00252E50" w:rsidRPr="00554F7A" w:rsidRDefault="00252E50" w:rsidP="00097662">
      <w:pPr>
        <w:pStyle w:val="Default"/>
        <w:rPr>
          <w:b/>
          <w:bCs/>
          <w:color w:val="0070C0"/>
          <w:sz w:val="22"/>
          <w:szCs w:val="22"/>
          <w:lang w:val="en-US"/>
        </w:rPr>
      </w:pPr>
    </w:p>
    <w:p w14:paraId="36E3B965" w14:textId="77777777" w:rsidR="00446C2D" w:rsidRPr="009A66E3" w:rsidRDefault="00446C2D" w:rsidP="00446C2D">
      <w:pPr>
        <w:pStyle w:val="Default"/>
        <w:numPr>
          <w:ilvl w:val="0"/>
          <w:numId w:val="15"/>
        </w:numPr>
        <w:rPr>
          <w:lang w:val="en-GB"/>
        </w:rPr>
      </w:pPr>
      <w:r w:rsidRPr="009A66E3">
        <w:rPr>
          <w:b/>
          <w:bCs/>
          <w:lang w:val="en-GB"/>
        </w:rPr>
        <w:t>Project coverage and context:</w:t>
      </w:r>
      <w:r w:rsidRPr="009A66E3">
        <w:rPr>
          <w:lang w:val="en-GB"/>
        </w:rPr>
        <w:t xml:space="preserve"> What are the project’s geographical coverage and specific locations, and why have they been selected? What socio-economic, political or cultural factors need to be considered?</w:t>
      </w:r>
    </w:p>
    <w:p w14:paraId="594C2FF5" w14:textId="77777777" w:rsidR="00446C2D" w:rsidRPr="009A66E3" w:rsidRDefault="00446C2D" w:rsidP="00446C2D">
      <w:pPr>
        <w:pStyle w:val="Default"/>
        <w:numPr>
          <w:ilvl w:val="0"/>
          <w:numId w:val="15"/>
        </w:numPr>
        <w:rPr>
          <w:lang w:val="en-GB"/>
        </w:rPr>
      </w:pPr>
      <w:r w:rsidRPr="009A66E3">
        <w:rPr>
          <w:b/>
          <w:bCs/>
          <w:lang w:val="en-GB"/>
        </w:rPr>
        <w:t>Problem and needs analysis:</w:t>
      </w:r>
      <w:r w:rsidRPr="009A66E3">
        <w:rPr>
          <w:lang w:val="en-GB"/>
        </w:rPr>
        <w:t xml:space="preserve"> What problems and underlying causes have been identified, how were they assessed, and what effects do they have on the living conditions of different population groups, particularly the target group? What needs have been identified and how were they determined?</w:t>
      </w:r>
    </w:p>
    <w:p w14:paraId="5AD8A2CB" w14:textId="77777777" w:rsidR="00446C2D" w:rsidRPr="009A66E3" w:rsidRDefault="00446C2D" w:rsidP="00446C2D">
      <w:pPr>
        <w:pStyle w:val="Default"/>
        <w:numPr>
          <w:ilvl w:val="0"/>
          <w:numId w:val="15"/>
        </w:numPr>
        <w:rPr>
          <w:lang w:val="en-GB"/>
        </w:rPr>
      </w:pPr>
      <w:r w:rsidRPr="009A66E3">
        <w:rPr>
          <w:b/>
          <w:bCs/>
          <w:lang w:val="en-GB"/>
        </w:rPr>
        <w:t>Relevance and stakeholder analysis:</w:t>
      </w:r>
      <w:r w:rsidRPr="009A66E3">
        <w:rPr>
          <w:lang w:val="en-GB"/>
        </w:rPr>
        <w:t xml:space="preserve"> How relevant are the identified problems and needs to the country and local context and to the target group, from a human rights-</w:t>
      </w:r>
      <w:r w:rsidRPr="009A66E3">
        <w:rPr>
          <w:lang w:val="en-GB"/>
        </w:rPr>
        <w:lastRenderedPageBreak/>
        <w:t>based approach (HRBA) perspective? Which state and non-state actors are already active in the project locations and sector, and what potential exists for synergies?</w:t>
      </w:r>
    </w:p>
    <w:p w14:paraId="43EA28F4" w14:textId="77777777" w:rsidR="00446C2D" w:rsidRPr="009A66E3" w:rsidRDefault="00446C2D" w:rsidP="00446C2D">
      <w:pPr>
        <w:pStyle w:val="Default"/>
        <w:numPr>
          <w:ilvl w:val="0"/>
          <w:numId w:val="15"/>
        </w:numPr>
        <w:rPr>
          <w:lang w:val="en-GB"/>
        </w:rPr>
      </w:pPr>
      <w:r w:rsidRPr="009A66E3">
        <w:rPr>
          <w:b/>
          <w:bCs/>
          <w:lang w:val="en-GB"/>
        </w:rPr>
        <w:t>Project rationale and design:</w:t>
      </w:r>
      <w:r w:rsidRPr="009A66E3">
        <w:rPr>
          <w:lang w:val="en-GB"/>
        </w:rPr>
        <w:t xml:space="preserve"> How was the project idea developed based on the problem and needs analysis? How was the intervention logic designed, and could the intended results be achieved through alternative approaches or project components?</w:t>
      </w:r>
    </w:p>
    <w:p w14:paraId="0931DF01" w14:textId="77777777" w:rsidR="00446C2D" w:rsidRPr="009A66E3" w:rsidRDefault="00446C2D" w:rsidP="00446C2D">
      <w:pPr>
        <w:pStyle w:val="Default"/>
        <w:numPr>
          <w:ilvl w:val="0"/>
          <w:numId w:val="15"/>
        </w:numPr>
        <w:rPr>
          <w:lang w:val="en-GB"/>
        </w:rPr>
      </w:pPr>
      <w:r w:rsidRPr="009A66E3">
        <w:rPr>
          <w:b/>
          <w:bCs/>
          <w:lang w:val="en-GB"/>
        </w:rPr>
        <w:t>Expected changes and risks:</w:t>
      </w:r>
      <w:r w:rsidRPr="009A66E3">
        <w:rPr>
          <w:lang w:val="en-GB"/>
        </w:rPr>
        <w:t xml:space="preserve"> What changes are expected by project completion, and what risks could affect their achievement?</w:t>
      </w:r>
    </w:p>
    <w:p w14:paraId="3B4F4E33" w14:textId="062EF428" w:rsidR="00097662" w:rsidRDefault="00097662" w:rsidP="004855D8">
      <w:pPr>
        <w:pStyle w:val="Default"/>
        <w:ind w:left="567" w:hanging="283"/>
        <w:rPr>
          <w:sz w:val="22"/>
          <w:szCs w:val="22"/>
          <w:lang w:val="en-US"/>
        </w:rPr>
      </w:pPr>
    </w:p>
    <w:p w14:paraId="7EAF98EC" w14:textId="33971DC4" w:rsidR="005F7DEC" w:rsidRDefault="005F7DEC" w:rsidP="005F7DEC">
      <w:pPr>
        <w:spacing w:after="0"/>
        <w:rPr>
          <w:b/>
          <w:bCs/>
          <w:iCs/>
          <w:color w:val="0070C0"/>
        </w:rPr>
      </w:pPr>
      <w:r w:rsidRPr="00554F7A">
        <w:rPr>
          <w:b/>
          <w:bCs/>
          <w:iCs/>
          <w:color w:val="0070C0"/>
        </w:rPr>
        <w:t>Effectiveness</w:t>
      </w:r>
    </w:p>
    <w:p w14:paraId="475DB6CE" w14:textId="77777777" w:rsidR="00252E50" w:rsidRPr="00554F7A" w:rsidRDefault="00252E50" w:rsidP="005F7DEC">
      <w:pPr>
        <w:spacing w:after="0"/>
        <w:rPr>
          <w:b/>
          <w:bCs/>
          <w:iCs/>
          <w:color w:val="0070C0"/>
        </w:rPr>
      </w:pPr>
    </w:p>
    <w:p w14:paraId="062831CE" w14:textId="77777777" w:rsidR="00F92D8E" w:rsidRPr="009A66E3" w:rsidRDefault="00F92D8E" w:rsidP="00F92D8E">
      <w:pPr>
        <w:numPr>
          <w:ilvl w:val="0"/>
          <w:numId w:val="16"/>
        </w:numPr>
        <w:spacing w:after="0"/>
      </w:pPr>
      <w:r w:rsidRPr="009A66E3">
        <w:rPr>
          <w:b/>
          <w:bCs/>
        </w:rPr>
        <w:t>Needs assessment and project design:</w:t>
      </w:r>
      <w:r w:rsidRPr="009A66E3">
        <w:t xml:space="preserve"> Is the project design based on a sound needs assessment? Are the planned outcomes, results and activities appropriate to the identified needs and project objectives, and are they feasible in terms of timelines, inputs, logistics, risks and assumptions?</w:t>
      </w:r>
    </w:p>
    <w:p w14:paraId="4F0B6B4D" w14:textId="77777777" w:rsidR="00F92D8E" w:rsidRPr="009A66E3" w:rsidRDefault="00F92D8E" w:rsidP="00F92D8E">
      <w:pPr>
        <w:numPr>
          <w:ilvl w:val="0"/>
          <w:numId w:val="16"/>
        </w:numPr>
        <w:spacing w:after="0"/>
      </w:pPr>
      <w:r w:rsidRPr="009A66E3">
        <w:rPr>
          <w:b/>
          <w:bCs/>
        </w:rPr>
        <w:t>Target group identification and coverage:</w:t>
      </w:r>
      <w:r w:rsidRPr="009A66E3">
        <w:t xml:space="preserve"> Are appropriate tools in place to identify the intended beneficiaries and ensure that the target group is reached throughout the project lifetime?</w:t>
      </w:r>
    </w:p>
    <w:p w14:paraId="04203D0C" w14:textId="77777777" w:rsidR="00F92D8E" w:rsidRPr="009A66E3" w:rsidRDefault="00F92D8E" w:rsidP="00F92D8E">
      <w:pPr>
        <w:numPr>
          <w:ilvl w:val="0"/>
          <w:numId w:val="16"/>
        </w:numPr>
        <w:spacing w:after="0"/>
      </w:pPr>
      <w:r w:rsidRPr="009A66E3">
        <w:rPr>
          <w:b/>
          <w:bCs/>
        </w:rPr>
        <w:t>Risk management, safeguarding and ethics:</w:t>
      </w:r>
      <w:r w:rsidRPr="009A66E3">
        <w:t xml:space="preserve"> Does the project include appropriate risk management measures, beneficiary safety and confidentiality safeguards, and provisions for the ethical conduct of project staff and volunteers?</w:t>
      </w:r>
    </w:p>
    <w:p w14:paraId="63D2A131" w14:textId="77777777" w:rsidR="00F92D8E" w:rsidRPr="009A66E3" w:rsidRDefault="00F92D8E" w:rsidP="00F92D8E">
      <w:pPr>
        <w:numPr>
          <w:ilvl w:val="0"/>
          <w:numId w:val="16"/>
        </w:numPr>
        <w:spacing w:after="0"/>
      </w:pPr>
      <w:r w:rsidRPr="009A66E3">
        <w:rPr>
          <w:b/>
          <w:bCs/>
        </w:rPr>
        <w:t>Monitoring, evaluation and indicators:</w:t>
      </w:r>
      <w:r w:rsidRPr="009A66E3">
        <w:t xml:space="preserve"> Is the logical framework coherent and appropriate for the project’s overall goal? Are the indicators relevant, informative and appropriately disaggregated (at least by age and gender), with suitable mechanisms to measure progress? Is an adequate monitoring and evaluation system in place, including capacity building for project staff and relevant actors where needed?</w:t>
      </w:r>
    </w:p>
    <w:p w14:paraId="227EB89B" w14:textId="77777777" w:rsidR="00F92D8E" w:rsidRPr="009A66E3" w:rsidRDefault="00F92D8E" w:rsidP="00F92D8E">
      <w:pPr>
        <w:numPr>
          <w:ilvl w:val="0"/>
          <w:numId w:val="16"/>
        </w:numPr>
        <w:spacing w:after="0"/>
      </w:pPr>
      <w:r w:rsidRPr="009A66E3">
        <w:rPr>
          <w:b/>
          <w:bCs/>
        </w:rPr>
        <w:t>Sustainability:</w:t>
      </w:r>
      <w:r w:rsidRPr="009A66E3">
        <w:t xml:space="preserve"> How will the sustainability of project activities and results be ensured, and are appropriate follow-up actions planned?</w:t>
      </w:r>
    </w:p>
    <w:p w14:paraId="727CEA0C" w14:textId="77777777" w:rsidR="00F92D8E" w:rsidRPr="009A66E3" w:rsidRDefault="00F92D8E" w:rsidP="00F92D8E">
      <w:pPr>
        <w:numPr>
          <w:ilvl w:val="0"/>
          <w:numId w:val="16"/>
        </w:numPr>
        <w:spacing w:after="0"/>
      </w:pPr>
      <w:r w:rsidRPr="009A66E3">
        <w:rPr>
          <w:b/>
          <w:bCs/>
        </w:rPr>
        <w:t>Alternative approaches:</w:t>
      </w:r>
      <w:r w:rsidRPr="009A66E3">
        <w:t xml:space="preserve"> Could an alternative approach achieve the project objectives more appropriately or effectively? Have the available options been assessed, including their respective advantages and disadvantages?</w:t>
      </w:r>
    </w:p>
    <w:p w14:paraId="41CE3A6A" w14:textId="77777777" w:rsidR="00286076" w:rsidRPr="00442165" w:rsidRDefault="00286076" w:rsidP="00442165">
      <w:pPr>
        <w:tabs>
          <w:tab w:val="left" w:pos="567"/>
        </w:tabs>
        <w:spacing w:after="0" w:line="240" w:lineRule="auto"/>
      </w:pPr>
    </w:p>
    <w:p w14:paraId="614CC8BC" w14:textId="77777777" w:rsidR="00286076" w:rsidRPr="00554F7A" w:rsidRDefault="00286076" w:rsidP="00286076">
      <w:pPr>
        <w:spacing w:after="0"/>
        <w:rPr>
          <w:b/>
          <w:bCs/>
          <w:color w:val="0070C0"/>
        </w:rPr>
      </w:pPr>
      <w:r w:rsidRPr="00554F7A">
        <w:rPr>
          <w:b/>
          <w:bCs/>
          <w:color w:val="0070C0"/>
        </w:rPr>
        <w:t>Efficiency</w:t>
      </w:r>
    </w:p>
    <w:p w14:paraId="3BE7C070" w14:textId="77777777" w:rsidR="00286076" w:rsidRPr="00AB37B7" w:rsidRDefault="00286076" w:rsidP="00442165">
      <w:pPr>
        <w:pStyle w:val="ListParagraph"/>
        <w:tabs>
          <w:tab w:val="left" w:pos="567"/>
        </w:tabs>
        <w:spacing w:after="0" w:line="240" w:lineRule="auto"/>
        <w:ind w:left="567"/>
        <w:contextualSpacing w:val="0"/>
      </w:pPr>
    </w:p>
    <w:p w14:paraId="3F865368" w14:textId="77777777" w:rsidR="00562136" w:rsidRPr="009A66E3" w:rsidRDefault="00562136" w:rsidP="00562136">
      <w:pPr>
        <w:pStyle w:val="ListParagraph"/>
        <w:numPr>
          <w:ilvl w:val="0"/>
          <w:numId w:val="17"/>
        </w:numPr>
        <w:tabs>
          <w:tab w:val="left" w:pos="567"/>
        </w:tabs>
        <w:spacing w:after="0"/>
      </w:pPr>
      <w:r w:rsidRPr="009A66E3">
        <w:rPr>
          <w:b/>
          <w:bCs/>
        </w:rPr>
        <w:t>Resources and cost-efficiency:</w:t>
      </w:r>
      <w:r w:rsidRPr="009A66E3">
        <w:t xml:space="preserve"> Are the financial, institutional and human resources required for the planned activities adequate? Are resources used cost-efficiently and does the intervention offer value for money compared to alternative approaches?</w:t>
      </w:r>
    </w:p>
    <w:p w14:paraId="1F3A93A0" w14:textId="77777777" w:rsidR="00562136" w:rsidRPr="009A66E3" w:rsidRDefault="00562136" w:rsidP="00562136">
      <w:pPr>
        <w:pStyle w:val="ListParagraph"/>
        <w:numPr>
          <w:ilvl w:val="0"/>
          <w:numId w:val="17"/>
        </w:numPr>
        <w:tabs>
          <w:tab w:val="left" w:pos="567"/>
        </w:tabs>
        <w:spacing w:after="0"/>
      </w:pPr>
      <w:r w:rsidRPr="009A66E3">
        <w:rPr>
          <w:b/>
          <w:bCs/>
        </w:rPr>
        <w:t>Timeframe and financial risks:</w:t>
      </w:r>
      <w:r w:rsidRPr="009A66E3">
        <w:t xml:space="preserve"> Is the proposed work plan and timeframe realistic? Have potential inflation and exchange rate fluctuations in the project country been taken into account?</w:t>
      </w:r>
    </w:p>
    <w:p w14:paraId="253E289C" w14:textId="77777777" w:rsidR="00562136" w:rsidRPr="009A66E3" w:rsidRDefault="00562136" w:rsidP="00562136">
      <w:pPr>
        <w:pStyle w:val="ListParagraph"/>
        <w:numPr>
          <w:ilvl w:val="0"/>
          <w:numId w:val="17"/>
        </w:numPr>
        <w:tabs>
          <w:tab w:val="left" w:pos="567"/>
        </w:tabs>
        <w:spacing w:after="0"/>
      </w:pPr>
      <w:r w:rsidRPr="009A66E3">
        <w:rPr>
          <w:b/>
          <w:bCs/>
        </w:rPr>
        <w:t>Communication, coordination and accountability:</w:t>
      </w:r>
      <w:r w:rsidRPr="009A66E3">
        <w:t xml:space="preserve"> Are appropriate communication and coordination mechanisms planned across different levels of implementation to ensure efficient management and accountability? Is there a mechanism for beneficiaries to provide feedback on their satisfaction and communicate emerging needs?</w:t>
      </w:r>
    </w:p>
    <w:p w14:paraId="5CA8A716" w14:textId="77777777" w:rsidR="00562136" w:rsidRPr="009A66E3" w:rsidRDefault="00562136" w:rsidP="00562136">
      <w:pPr>
        <w:pStyle w:val="ListParagraph"/>
        <w:numPr>
          <w:ilvl w:val="0"/>
          <w:numId w:val="17"/>
        </w:numPr>
        <w:tabs>
          <w:tab w:val="left" w:pos="567"/>
        </w:tabs>
        <w:spacing w:after="0"/>
      </w:pPr>
      <w:r w:rsidRPr="009A66E3">
        <w:rPr>
          <w:b/>
          <w:bCs/>
        </w:rPr>
        <w:t>Participation and stakeholder cooperation:</w:t>
      </w:r>
      <w:r w:rsidRPr="009A66E3">
        <w:t xml:space="preserve"> Does the project design and implementation ensure a participatory approach? Are appropriate arrangements in place for cooperation with project partners and other relevant stakeholders?</w:t>
      </w:r>
    </w:p>
    <w:p w14:paraId="4D1EDC98" w14:textId="77777777" w:rsidR="00562136" w:rsidRPr="009A66E3" w:rsidRDefault="00562136" w:rsidP="00562136">
      <w:pPr>
        <w:pStyle w:val="ListParagraph"/>
        <w:tabs>
          <w:tab w:val="left" w:pos="567"/>
        </w:tabs>
        <w:spacing w:after="0"/>
        <w:ind w:left="567"/>
      </w:pPr>
    </w:p>
    <w:p w14:paraId="0C917D5B" w14:textId="799A58EF" w:rsidR="00286076" w:rsidRDefault="00286076" w:rsidP="00286076">
      <w:pPr>
        <w:tabs>
          <w:tab w:val="left" w:pos="567"/>
        </w:tabs>
        <w:spacing w:after="0" w:line="240" w:lineRule="auto"/>
      </w:pPr>
    </w:p>
    <w:p w14:paraId="3152BE76" w14:textId="4E619599" w:rsidR="0033195B" w:rsidRDefault="0033195B" w:rsidP="00286076">
      <w:pPr>
        <w:tabs>
          <w:tab w:val="left" w:pos="567"/>
        </w:tabs>
        <w:spacing w:after="0" w:line="240" w:lineRule="auto"/>
      </w:pPr>
    </w:p>
    <w:p w14:paraId="10B4FB88" w14:textId="77777777" w:rsidR="0033195B" w:rsidRDefault="0033195B" w:rsidP="00286076">
      <w:pPr>
        <w:tabs>
          <w:tab w:val="left" w:pos="567"/>
        </w:tabs>
        <w:spacing w:after="0" w:line="240" w:lineRule="auto"/>
      </w:pPr>
    </w:p>
    <w:p w14:paraId="43B840A8" w14:textId="77777777" w:rsidR="00286076" w:rsidRPr="00554F7A" w:rsidRDefault="00286076" w:rsidP="00286076">
      <w:pPr>
        <w:spacing w:after="0" w:line="240" w:lineRule="auto"/>
        <w:rPr>
          <w:b/>
          <w:bCs/>
          <w:iCs/>
          <w:color w:val="0070C0"/>
        </w:rPr>
      </w:pPr>
      <w:r w:rsidRPr="00554F7A">
        <w:rPr>
          <w:b/>
          <w:bCs/>
          <w:iCs/>
          <w:color w:val="0070C0"/>
        </w:rPr>
        <w:t>Impact</w:t>
      </w:r>
    </w:p>
    <w:p w14:paraId="2949DFB0" w14:textId="77777777" w:rsidR="00286076" w:rsidRPr="0014544A" w:rsidRDefault="00286076" w:rsidP="00442165">
      <w:pPr>
        <w:tabs>
          <w:tab w:val="left" w:pos="567"/>
        </w:tabs>
        <w:spacing w:after="0" w:line="240" w:lineRule="auto"/>
      </w:pPr>
    </w:p>
    <w:p w14:paraId="07FC07B1" w14:textId="77777777" w:rsidR="007F00AD" w:rsidRPr="009A66E3" w:rsidRDefault="007F00AD" w:rsidP="007F00AD">
      <w:pPr>
        <w:numPr>
          <w:ilvl w:val="0"/>
          <w:numId w:val="18"/>
        </w:numPr>
        <w:tabs>
          <w:tab w:val="left" w:pos="567"/>
        </w:tabs>
        <w:spacing w:after="0" w:line="240" w:lineRule="auto"/>
      </w:pPr>
      <w:r w:rsidRPr="009A66E3">
        <w:rPr>
          <w:b/>
          <w:bCs/>
        </w:rPr>
        <w:t>Impact and long-term change:</w:t>
      </w:r>
      <w:r w:rsidRPr="009A66E3">
        <w:t xml:space="preserve"> What impact is expected at the level of the target group and society, including potential structural changes? Is long-term impact anticipated, and could the project serve as a model for broader change?</w:t>
      </w:r>
    </w:p>
    <w:p w14:paraId="6ABFB377" w14:textId="77777777" w:rsidR="007F00AD" w:rsidRPr="009A66E3" w:rsidRDefault="007F00AD" w:rsidP="007F00AD">
      <w:pPr>
        <w:numPr>
          <w:ilvl w:val="0"/>
          <w:numId w:val="18"/>
        </w:numPr>
        <w:tabs>
          <w:tab w:val="left" w:pos="567"/>
        </w:tabs>
        <w:spacing w:after="0" w:line="240" w:lineRule="auto"/>
      </w:pPr>
      <w:r w:rsidRPr="009A66E3">
        <w:rPr>
          <w:b/>
          <w:bCs/>
        </w:rPr>
        <w:t>Target group selection:</w:t>
      </w:r>
      <w:r w:rsidRPr="009A66E3">
        <w:t xml:space="preserve"> Is the target group appropriate for achieving the intended changes, and are clear selection criteria in place to ensure that the intended beneficiaries are reached?</w:t>
      </w:r>
    </w:p>
    <w:p w14:paraId="5754D5D7" w14:textId="77777777" w:rsidR="007F00AD" w:rsidRPr="009A66E3" w:rsidRDefault="007F00AD" w:rsidP="007F00AD">
      <w:pPr>
        <w:numPr>
          <w:ilvl w:val="0"/>
          <w:numId w:val="18"/>
        </w:numPr>
        <w:tabs>
          <w:tab w:val="left" w:pos="567"/>
        </w:tabs>
        <w:spacing w:after="0" w:line="240" w:lineRule="auto"/>
      </w:pPr>
      <w:r w:rsidRPr="009A66E3">
        <w:rPr>
          <w:b/>
          <w:bCs/>
        </w:rPr>
        <w:t>Impact indicators:</w:t>
      </w:r>
      <w:r w:rsidRPr="009A66E3">
        <w:t xml:space="preserve"> Are the selected indicators appropriate for measuring the intended impact and do they meet the SMART criteria?</w:t>
      </w:r>
    </w:p>
    <w:p w14:paraId="199A74DB" w14:textId="77777777" w:rsidR="00286076" w:rsidRDefault="00286076" w:rsidP="005F7DEC">
      <w:pPr>
        <w:spacing w:after="0"/>
      </w:pPr>
    </w:p>
    <w:p w14:paraId="7920C6FC" w14:textId="1CEECD8A" w:rsidR="00286076" w:rsidRPr="00554F7A" w:rsidRDefault="00286076" w:rsidP="00286076">
      <w:pPr>
        <w:spacing w:after="0" w:line="240" w:lineRule="auto"/>
        <w:rPr>
          <w:b/>
          <w:bCs/>
          <w:iCs/>
          <w:color w:val="0070C0"/>
        </w:rPr>
      </w:pPr>
      <w:r w:rsidRPr="00554F7A">
        <w:rPr>
          <w:b/>
          <w:bCs/>
          <w:iCs/>
          <w:color w:val="0070C0"/>
        </w:rPr>
        <w:t xml:space="preserve">Sustainability </w:t>
      </w:r>
    </w:p>
    <w:p w14:paraId="13412006" w14:textId="3D2D7621" w:rsidR="005F7DEC" w:rsidRPr="00031E9F" w:rsidRDefault="005F7DEC" w:rsidP="005F7DEC">
      <w:pPr>
        <w:spacing w:after="0"/>
        <w:rPr>
          <w:b/>
          <w:bCs/>
          <w:iCs/>
        </w:rPr>
      </w:pPr>
    </w:p>
    <w:p w14:paraId="6F2B5907" w14:textId="77777777" w:rsidR="007F505D" w:rsidRPr="009A66E3" w:rsidRDefault="007F505D" w:rsidP="007F505D">
      <w:pPr>
        <w:numPr>
          <w:ilvl w:val="0"/>
          <w:numId w:val="19"/>
        </w:numPr>
        <w:spacing w:after="0"/>
      </w:pPr>
      <w:r w:rsidRPr="009A66E3">
        <w:rPr>
          <w:b/>
          <w:bCs/>
        </w:rPr>
        <w:t>Sustainability and institutional strengthening:</w:t>
      </w:r>
      <w:r w:rsidRPr="009A66E3">
        <w:t xml:space="preserve"> How will the sustainability of the intended results and impacts be ensured and strengthened financially, structurally/institutionally and ecologically? Does the project include appropriate capacity building and institutional strengthening measures to support sustainability?</w:t>
      </w:r>
    </w:p>
    <w:p w14:paraId="6D0343B2" w14:textId="77777777" w:rsidR="007F505D" w:rsidRPr="009A66E3" w:rsidRDefault="007F505D" w:rsidP="007F505D">
      <w:pPr>
        <w:numPr>
          <w:ilvl w:val="0"/>
          <w:numId w:val="19"/>
        </w:numPr>
        <w:spacing w:after="0"/>
      </w:pPr>
      <w:r w:rsidRPr="009A66E3">
        <w:rPr>
          <w:b/>
          <w:bCs/>
        </w:rPr>
        <w:t>Local ownership and responsibility:</w:t>
      </w:r>
      <w:r w:rsidRPr="009A66E3">
        <w:t xml:space="preserve"> What roles and responsibilities will state and civil society actors have in sustaining the results? To what extent can the project build on existing local capacities, institutions and procedures, and how will it strengthen local ownership, initiative and participation?</w:t>
      </w:r>
    </w:p>
    <w:p w14:paraId="31490212" w14:textId="77777777" w:rsidR="007F505D" w:rsidRPr="009A66E3" w:rsidRDefault="007F505D" w:rsidP="007F505D">
      <w:pPr>
        <w:numPr>
          <w:ilvl w:val="0"/>
          <w:numId w:val="19"/>
        </w:numPr>
        <w:spacing w:after="0"/>
      </w:pPr>
      <w:r w:rsidRPr="009A66E3">
        <w:rPr>
          <w:b/>
          <w:bCs/>
        </w:rPr>
        <w:t>Phase-out and continuation:</w:t>
      </w:r>
      <w:r w:rsidRPr="009A66E3">
        <w:t xml:space="preserve"> Is a phase-out strategy foreseen, including measures to ensure that project activities, models or approaches can be continued by project actors after project completion?</w:t>
      </w:r>
    </w:p>
    <w:p w14:paraId="58E1307F" w14:textId="77777777" w:rsidR="007F505D" w:rsidRPr="009A66E3" w:rsidRDefault="007F505D" w:rsidP="007F505D">
      <w:pPr>
        <w:numPr>
          <w:ilvl w:val="0"/>
          <w:numId w:val="19"/>
        </w:numPr>
        <w:spacing w:after="0"/>
      </w:pPr>
      <w:r w:rsidRPr="009A66E3">
        <w:rPr>
          <w:b/>
          <w:bCs/>
        </w:rPr>
        <w:t>Evidence and knowledge sharing:</w:t>
      </w:r>
      <w:r w:rsidRPr="009A66E3">
        <w:t xml:space="preserve"> Does the project provide for the collection and dissemination of evidence, lessons learned, research, evaluations or other resources that can inform further development in the sector or area?</w:t>
      </w:r>
    </w:p>
    <w:p w14:paraId="0249E444" w14:textId="77777777" w:rsidR="005F7DEC" w:rsidRPr="00554F7A" w:rsidRDefault="005F7DEC" w:rsidP="005F7DEC">
      <w:pPr>
        <w:ind w:left="142"/>
        <w:rPr>
          <w:color w:val="0070C0"/>
        </w:rPr>
      </w:pPr>
    </w:p>
    <w:p w14:paraId="57EE05F9" w14:textId="713AC510" w:rsidR="005F7DEC" w:rsidRDefault="005F7DEC" w:rsidP="005F7DEC">
      <w:pPr>
        <w:spacing w:after="0"/>
        <w:rPr>
          <w:b/>
          <w:bCs/>
          <w:color w:val="0070C0"/>
        </w:rPr>
      </w:pPr>
      <w:r w:rsidRPr="00554F7A">
        <w:rPr>
          <w:b/>
          <w:bCs/>
          <w:color w:val="0070C0"/>
        </w:rPr>
        <w:t>Target group</w:t>
      </w:r>
    </w:p>
    <w:p w14:paraId="76A6FAE8" w14:textId="77777777" w:rsidR="00252E50" w:rsidRPr="00554F7A" w:rsidRDefault="00252E50" w:rsidP="005F7DEC">
      <w:pPr>
        <w:spacing w:after="0"/>
        <w:rPr>
          <w:b/>
          <w:bCs/>
          <w:color w:val="0070C0"/>
        </w:rPr>
      </w:pPr>
    </w:p>
    <w:p w14:paraId="756019AD" w14:textId="58404AD8" w:rsidR="00EC79E9" w:rsidRDefault="009E6F40" w:rsidP="00804511">
      <w:pPr>
        <w:spacing w:after="0" w:line="240" w:lineRule="auto"/>
        <w:rPr>
          <w:lang w:val="en-US"/>
        </w:rPr>
      </w:pPr>
      <w:r>
        <w:t>The t</w:t>
      </w:r>
      <w:r w:rsidR="005F7DEC" w:rsidRPr="00804511">
        <w:t>arget group analysis</w:t>
      </w:r>
      <w:r w:rsidR="00804511">
        <w:t xml:space="preserve"> will include d</w:t>
      </w:r>
      <w:r w:rsidR="005F7DEC" w:rsidRPr="00804511">
        <w:t>escription</w:t>
      </w:r>
      <w:r w:rsidR="00804511">
        <w:t>, their situation in the country, desegregation within the target group according to country profile (to consider ethnic minorities, age groups and subgroups, gender, disability, other</w:t>
      </w:r>
      <w:r>
        <w:t>s</w:t>
      </w:r>
      <w:r w:rsidR="00804511">
        <w:t xml:space="preserve">). </w:t>
      </w:r>
      <w:r w:rsidR="00EC79E9">
        <w:t>According</w:t>
      </w:r>
      <w:r w:rsidR="00A6756B">
        <w:t xml:space="preserve"> to each subgroup of the beneficiaries </w:t>
      </w:r>
      <w:r>
        <w:t xml:space="preserve">there is need </w:t>
      </w:r>
      <w:r w:rsidR="00A6756B">
        <w:t xml:space="preserve">to </w:t>
      </w:r>
      <w:r w:rsidR="00A6756B">
        <w:rPr>
          <w:lang w:val="en-US"/>
        </w:rPr>
        <w:t xml:space="preserve">identify </w:t>
      </w:r>
      <w:r w:rsidR="00820127">
        <w:rPr>
          <w:lang w:val="en-US"/>
        </w:rPr>
        <w:t>their</w:t>
      </w:r>
      <w:r w:rsidR="00A6756B">
        <w:rPr>
          <w:lang w:val="en-US"/>
        </w:rPr>
        <w:t xml:space="preserve"> needs and the specific needs for the project context. </w:t>
      </w:r>
    </w:p>
    <w:p w14:paraId="6F1A4D84" w14:textId="4E7098D2" w:rsidR="005F7DEC" w:rsidRDefault="005F7DEC" w:rsidP="00EC79E9">
      <w:pPr>
        <w:pStyle w:val="ListParagraph"/>
        <w:numPr>
          <w:ilvl w:val="0"/>
          <w:numId w:val="2"/>
        </w:numPr>
        <w:spacing w:after="0" w:line="240" w:lineRule="auto"/>
        <w:ind w:left="284" w:hanging="142"/>
        <w:contextualSpacing w:val="0"/>
      </w:pPr>
      <w:r w:rsidRPr="00EC79E9">
        <w:t xml:space="preserve">How can these needs be addressed? </w:t>
      </w:r>
    </w:p>
    <w:p w14:paraId="525B5695" w14:textId="77777777" w:rsidR="00820127" w:rsidRDefault="00C35DC2" w:rsidP="00EC79E9">
      <w:pPr>
        <w:pStyle w:val="ListParagraph"/>
        <w:numPr>
          <w:ilvl w:val="0"/>
          <w:numId w:val="2"/>
        </w:numPr>
        <w:spacing w:after="0" w:line="240" w:lineRule="auto"/>
        <w:ind w:left="284" w:hanging="142"/>
        <w:contextualSpacing w:val="0"/>
      </w:pPr>
      <w:r>
        <w:t xml:space="preserve">Are the needs of the target group (identified by the projects) uncovered in the country context? </w:t>
      </w:r>
    </w:p>
    <w:p w14:paraId="710FC3F2" w14:textId="05720F60" w:rsidR="00820127" w:rsidRDefault="00820127" w:rsidP="00EC79E9">
      <w:pPr>
        <w:pStyle w:val="ListParagraph"/>
        <w:numPr>
          <w:ilvl w:val="0"/>
          <w:numId w:val="2"/>
        </w:numPr>
        <w:spacing w:after="0" w:line="240" w:lineRule="auto"/>
        <w:ind w:left="284" w:hanging="142"/>
        <w:contextualSpacing w:val="0"/>
      </w:pPr>
      <w:r>
        <w:t xml:space="preserve">Are there limitations of the project in </w:t>
      </w:r>
      <w:r w:rsidR="004B57F1">
        <w:t>addressing</w:t>
      </w:r>
      <w:r>
        <w:t xml:space="preserve"> some needs of the target group, that might cause their dissatisfaction</w:t>
      </w:r>
      <w:r w:rsidR="004B57F1">
        <w:t xml:space="preserve"> due to created expectations</w:t>
      </w:r>
      <w:r>
        <w:t xml:space="preserve">? </w:t>
      </w:r>
    </w:p>
    <w:p w14:paraId="50A3A062" w14:textId="151566A7" w:rsidR="00C35DC2" w:rsidRPr="00804511" w:rsidRDefault="00AC51E3" w:rsidP="00EC79E9">
      <w:pPr>
        <w:pStyle w:val="ListParagraph"/>
        <w:numPr>
          <w:ilvl w:val="0"/>
          <w:numId w:val="2"/>
        </w:numPr>
        <w:spacing w:after="0" w:line="240" w:lineRule="auto"/>
        <w:ind w:left="284" w:hanging="142"/>
        <w:contextualSpacing w:val="0"/>
      </w:pPr>
      <w:r>
        <w:t>Are these needs researched and known in policy documents</w:t>
      </w:r>
      <w:r w:rsidR="00820127">
        <w:t xml:space="preserve"> or in other environment (by CSOs, academic area)</w:t>
      </w:r>
      <w:r>
        <w:t xml:space="preserve">?  </w:t>
      </w:r>
      <w:r w:rsidR="00C35DC2">
        <w:t xml:space="preserve"> </w:t>
      </w:r>
    </w:p>
    <w:p w14:paraId="05DBD037" w14:textId="1F27A1A2" w:rsidR="00C35DC2" w:rsidRPr="00804511" w:rsidRDefault="00C35DC2" w:rsidP="00C35DC2">
      <w:pPr>
        <w:pStyle w:val="ListParagraph"/>
        <w:numPr>
          <w:ilvl w:val="0"/>
          <w:numId w:val="2"/>
        </w:numPr>
        <w:spacing w:after="0" w:line="240" w:lineRule="auto"/>
        <w:ind w:left="284" w:hanging="142"/>
        <w:contextualSpacing w:val="0"/>
      </w:pPr>
      <w:r>
        <w:t>What are the c</w:t>
      </w:r>
      <w:r w:rsidR="005F7DEC" w:rsidRPr="00804511">
        <w:t>riteria for the selection of the target group</w:t>
      </w:r>
      <w:r>
        <w:t>?</w:t>
      </w:r>
    </w:p>
    <w:p w14:paraId="6DA3A7D8" w14:textId="77777777" w:rsidR="005F7DEC" w:rsidRPr="00804511" w:rsidRDefault="005F7DEC" w:rsidP="005F7DEC">
      <w:pPr>
        <w:pStyle w:val="ListParagraph"/>
        <w:numPr>
          <w:ilvl w:val="0"/>
          <w:numId w:val="2"/>
        </w:numPr>
        <w:spacing w:after="0" w:line="240" w:lineRule="auto"/>
        <w:ind w:left="284" w:hanging="142"/>
        <w:contextualSpacing w:val="0"/>
      </w:pPr>
      <w:r w:rsidRPr="00804511">
        <w:t xml:space="preserve">What role does the target group play in the social context? </w:t>
      </w:r>
    </w:p>
    <w:p w14:paraId="3A6AFC8F" w14:textId="77777777" w:rsidR="005F7DEC" w:rsidRPr="00804511" w:rsidRDefault="005F7DEC" w:rsidP="005F7DEC">
      <w:pPr>
        <w:pStyle w:val="ListParagraph"/>
        <w:numPr>
          <w:ilvl w:val="0"/>
          <w:numId w:val="2"/>
        </w:numPr>
        <w:spacing w:after="0" w:line="240" w:lineRule="auto"/>
        <w:ind w:left="284" w:hanging="142"/>
        <w:contextualSpacing w:val="0"/>
      </w:pPr>
      <w:r w:rsidRPr="00EC79E9">
        <w:t xml:space="preserve">What conflicts of interest could arise between the target group and other, non-target groups as a result of the support provided through the project? </w:t>
      </w:r>
    </w:p>
    <w:p w14:paraId="3567D3CA" w14:textId="77777777" w:rsidR="005F7DEC" w:rsidRPr="00804511" w:rsidRDefault="005F7DEC" w:rsidP="005F7DEC">
      <w:pPr>
        <w:pStyle w:val="ListParagraph"/>
        <w:numPr>
          <w:ilvl w:val="0"/>
          <w:numId w:val="2"/>
        </w:numPr>
        <w:spacing w:after="0" w:line="240" w:lineRule="auto"/>
        <w:ind w:left="284" w:hanging="142"/>
        <w:contextualSpacing w:val="0"/>
      </w:pPr>
      <w:r w:rsidRPr="00804511">
        <w:t>What kind of own initiatives and self-help efforts do exist? How can these be strengthened throughout the project under the principles of ownership and participation?</w:t>
      </w:r>
    </w:p>
    <w:p w14:paraId="6B34BE0D" w14:textId="77777777" w:rsidR="005F7DEC" w:rsidRPr="00804511" w:rsidRDefault="005F7DEC" w:rsidP="005F7DEC">
      <w:pPr>
        <w:pStyle w:val="ListParagraph"/>
        <w:numPr>
          <w:ilvl w:val="0"/>
          <w:numId w:val="2"/>
        </w:numPr>
        <w:spacing w:after="0" w:line="240" w:lineRule="auto"/>
        <w:ind w:left="284" w:hanging="142"/>
        <w:contextualSpacing w:val="0"/>
      </w:pPr>
      <w:r w:rsidRPr="00804511">
        <w:t>To what extent are gender-sensitive, inclusive and right-based aspects considered?</w:t>
      </w:r>
    </w:p>
    <w:p w14:paraId="4E915C7B" w14:textId="77777777" w:rsidR="005F7DEC" w:rsidRPr="00804511" w:rsidRDefault="005F7DEC" w:rsidP="005F7DEC">
      <w:pPr>
        <w:pStyle w:val="Default"/>
        <w:rPr>
          <w:lang w:val="en-US"/>
        </w:rPr>
      </w:pPr>
    </w:p>
    <w:p w14:paraId="4F616931" w14:textId="77777777" w:rsidR="00554F7A" w:rsidRDefault="00554F7A" w:rsidP="005F7DEC">
      <w:pPr>
        <w:spacing w:after="0"/>
        <w:rPr>
          <w:b/>
          <w:bCs/>
        </w:rPr>
      </w:pPr>
    </w:p>
    <w:p w14:paraId="602E3FCA" w14:textId="77777777" w:rsidR="0033195B" w:rsidRDefault="0033195B" w:rsidP="005F7DEC">
      <w:pPr>
        <w:spacing w:after="0"/>
        <w:rPr>
          <w:b/>
          <w:bCs/>
          <w:color w:val="0070C0"/>
        </w:rPr>
      </w:pPr>
    </w:p>
    <w:p w14:paraId="3995C8E7" w14:textId="0A2247EF" w:rsidR="005F7DEC" w:rsidRDefault="005F7DEC" w:rsidP="005F7DEC">
      <w:pPr>
        <w:spacing w:after="0"/>
        <w:rPr>
          <w:b/>
          <w:bCs/>
          <w:color w:val="0070C0"/>
        </w:rPr>
      </w:pPr>
      <w:r w:rsidRPr="00554F7A">
        <w:rPr>
          <w:b/>
          <w:bCs/>
          <w:color w:val="0070C0"/>
        </w:rPr>
        <w:t xml:space="preserve">Stakeholders </w:t>
      </w:r>
    </w:p>
    <w:p w14:paraId="0996D547" w14:textId="77777777" w:rsidR="00252E50" w:rsidRPr="00554F7A" w:rsidRDefault="00252E50" w:rsidP="005F7DEC">
      <w:pPr>
        <w:spacing w:after="0"/>
        <w:rPr>
          <w:b/>
          <w:bCs/>
          <w:color w:val="0070C0"/>
        </w:rPr>
      </w:pPr>
    </w:p>
    <w:p w14:paraId="4249272D" w14:textId="54D19404" w:rsidR="005F7DEC" w:rsidRPr="00804511" w:rsidRDefault="005F7DEC" w:rsidP="005F7DEC">
      <w:pPr>
        <w:pStyle w:val="Default"/>
        <w:numPr>
          <w:ilvl w:val="0"/>
          <w:numId w:val="5"/>
        </w:numPr>
        <w:spacing w:after="43"/>
        <w:ind w:left="284" w:hanging="142"/>
        <w:rPr>
          <w:sz w:val="22"/>
          <w:szCs w:val="22"/>
          <w:lang w:val="en-US"/>
        </w:rPr>
      </w:pPr>
      <w:r w:rsidRPr="00804511">
        <w:rPr>
          <w:sz w:val="22"/>
          <w:szCs w:val="22"/>
          <w:lang w:val="en-US"/>
        </w:rPr>
        <w:t>Who are the main governmental and non-governmental stakeholders in the sector and beyond – at the project location</w:t>
      </w:r>
      <w:r w:rsidR="00CC68C4">
        <w:rPr>
          <w:sz w:val="22"/>
          <w:szCs w:val="22"/>
          <w:lang w:val="en-US"/>
        </w:rPr>
        <w:t xml:space="preserve"> </w:t>
      </w:r>
      <w:r w:rsidRPr="00804511">
        <w:rPr>
          <w:sz w:val="22"/>
          <w:szCs w:val="22"/>
          <w:lang w:val="en-US"/>
        </w:rPr>
        <w:t xml:space="preserve">and the project country? </w:t>
      </w:r>
    </w:p>
    <w:p w14:paraId="0B70BA59" w14:textId="77777777" w:rsidR="005F7DEC" w:rsidRPr="00804511" w:rsidRDefault="005F7DEC" w:rsidP="005F7DEC">
      <w:pPr>
        <w:pStyle w:val="Default"/>
        <w:numPr>
          <w:ilvl w:val="0"/>
          <w:numId w:val="5"/>
        </w:numPr>
        <w:spacing w:after="43"/>
        <w:ind w:left="284" w:hanging="142"/>
        <w:rPr>
          <w:sz w:val="22"/>
          <w:szCs w:val="22"/>
          <w:lang w:val="en-US"/>
        </w:rPr>
      </w:pPr>
      <w:r w:rsidRPr="00804511">
        <w:rPr>
          <w:sz w:val="22"/>
          <w:szCs w:val="22"/>
          <w:lang w:val="en-US"/>
        </w:rPr>
        <w:t xml:space="preserve">How does the planned project fit in with the government development strategy? </w:t>
      </w:r>
    </w:p>
    <w:p w14:paraId="7EA9A95E" w14:textId="77777777" w:rsidR="005F7DEC" w:rsidRPr="00804511" w:rsidRDefault="005F7DEC" w:rsidP="005F7DEC">
      <w:pPr>
        <w:pStyle w:val="Default"/>
        <w:numPr>
          <w:ilvl w:val="0"/>
          <w:numId w:val="5"/>
        </w:numPr>
        <w:spacing w:after="43"/>
        <w:ind w:left="284" w:hanging="142"/>
        <w:rPr>
          <w:sz w:val="22"/>
          <w:szCs w:val="22"/>
          <w:lang w:val="en-US"/>
        </w:rPr>
      </w:pPr>
      <w:r w:rsidRPr="00804511">
        <w:rPr>
          <w:sz w:val="22"/>
          <w:szCs w:val="22"/>
          <w:lang w:val="en-US"/>
        </w:rPr>
        <w:t xml:space="preserve">What are the interests of the stakeholders? Are there any visible conflicts of interest? What interdependencies are to be expected between the project and other interventions/projects supported by the stakeholders? How will this be taken into account in the project concept? </w:t>
      </w:r>
    </w:p>
    <w:p w14:paraId="282E040A" w14:textId="273742C7" w:rsidR="002E4580" w:rsidRDefault="005F7DEC" w:rsidP="005F7DEC">
      <w:pPr>
        <w:pStyle w:val="Default"/>
        <w:numPr>
          <w:ilvl w:val="0"/>
          <w:numId w:val="5"/>
        </w:numPr>
        <w:spacing w:after="43"/>
        <w:ind w:left="284" w:hanging="142"/>
        <w:rPr>
          <w:sz w:val="22"/>
          <w:szCs w:val="22"/>
          <w:lang w:val="en-US"/>
        </w:rPr>
      </w:pPr>
      <w:r w:rsidRPr="002E4580">
        <w:rPr>
          <w:sz w:val="22"/>
          <w:szCs w:val="22"/>
          <w:lang w:val="en-US"/>
        </w:rPr>
        <w:t xml:space="preserve">Do the stakeholders share a common understanding of the problem(s) and of the project objectives derived thereof? </w:t>
      </w:r>
      <w:r w:rsidR="00CC68C4" w:rsidRPr="002E4580">
        <w:rPr>
          <w:sz w:val="22"/>
          <w:szCs w:val="22"/>
          <w:lang w:val="en-US"/>
        </w:rPr>
        <w:t>What aspects should be taken into account that need more consideration</w:t>
      </w:r>
      <w:r w:rsidR="009E6F40">
        <w:rPr>
          <w:sz w:val="22"/>
          <w:szCs w:val="22"/>
          <w:lang w:val="en-US"/>
        </w:rPr>
        <w:t>,</w:t>
      </w:r>
      <w:r w:rsidR="00CC68C4" w:rsidRPr="002E4580">
        <w:rPr>
          <w:sz w:val="22"/>
          <w:szCs w:val="22"/>
          <w:lang w:val="en-US"/>
        </w:rPr>
        <w:t xml:space="preserve"> </w:t>
      </w:r>
      <w:r w:rsidR="009E6F40">
        <w:rPr>
          <w:sz w:val="22"/>
          <w:szCs w:val="22"/>
          <w:lang w:val="en-US"/>
        </w:rPr>
        <w:t>are</w:t>
      </w:r>
      <w:r w:rsidR="00CC68C4" w:rsidRPr="002E4580">
        <w:rPr>
          <w:sz w:val="22"/>
          <w:szCs w:val="22"/>
          <w:lang w:val="en-US"/>
        </w:rPr>
        <w:t xml:space="preserve"> there different views over the same area</w:t>
      </w:r>
      <w:r w:rsidR="009E6F40">
        <w:rPr>
          <w:sz w:val="22"/>
          <w:szCs w:val="22"/>
          <w:lang w:val="en-US"/>
        </w:rPr>
        <w:t xml:space="preserve"> analysed</w:t>
      </w:r>
      <w:r w:rsidR="00CC68C4" w:rsidRPr="002E4580">
        <w:rPr>
          <w:sz w:val="22"/>
          <w:szCs w:val="22"/>
          <w:lang w:val="en-US"/>
        </w:rPr>
        <w:t>?</w:t>
      </w:r>
    </w:p>
    <w:p w14:paraId="434193B0" w14:textId="5A952EB7" w:rsidR="005F7DEC" w:rsidRPr="002E4580" w:rsidRDefault="005F7DEC" w:rsidP="005F7DEC">
      <w:pPr>
        <w:pStyle w:val="Default"/>
        <w:numPr>
          <w:ilvl w:val="0"/>
          <w:numId w:val="5"/>
        </w:numPr>
        <w:spacing w:after="43"/>
        <w:ind w:left="284" w:hanging="142"/>
        <w:rPr>
          <w:sz w:val="22"/>
          <w:szCs w:val="22"/>
          <w:lang w:val="en-US"/>
        </w:rPr>
      </w:pPr>
      <w:r w:rsidRPr="002E4580">
        <w:rPr>
          <w:sz w:val="22"/>
          <w:szCs w:val="22"/>
          <w:lang w:val="en-US"/>
        </w:rPr>
        <w:t xml:space="preserve">How strong is the various stakeholders' support for the project? How much influence could they exert on the project? Have the stakeholders already entered into any agreements? </w:t>
      </w:r>
    </w:p>
    <w:p w14:paraId="7088DCA3" w14:textId="0D442F51" w:rsidR="00097662" w:rsidRDefault="00097662" w:rsidP="00097662">
      <w:pPr>
        <w:pStyle w:val="Default"/>
        <w:rPr>
          <w:sz w:val="22"/>
          <w:szCs w:val="22"/>
          <w:lang w:val="en-US"/>
        </w:rPr>
      </w:pPr>
    </w:p>
    <w:p w14:paraId="7FCD33C9" w14:textId="77777777" w:rsidR="00724130" w:rsidRPr="00A14F59" w:rsidRDefault="00724130" w:rsidP="00724130">
      <w:pPr>
        <w:spacing w:after="0" w:line="240" w:lineRule="auto"/>
        <w:rPr>
          <w:i/>
          <w:iCs/>
        </w:rPr>
      </w:pPr>
      <w:r w:rsidRPr="00A14F59">
        <w:rPr>
          <w:i/>
          <w:iCs/>
        </w:rPr>
        <w:t>The consultant has full responsibility for all planning and logistical issues necessary for the good realization of the assignment, in agreement with the contracting part</w:t>
      </w:r>
      <w:r>
        <w:rPr>
          <w:i/>
          <w:iCs/>
        </w:rPr>
        <w:t>y</w:t>
      </w:r>
      <w:r w:rsidRPr="00A14F59">
        <w:rPr>
          <w:i/>
          <w:iCs/>
        </w:rPr>
        <w:t xml:space="preserve">. </w:t>
      </w:r>
    </w:p>
    <w:p w14:paraId="0BD7F4FF" w14:textId="77777777" w:rsidR="00724130" w:rsidRPr="00442165" w:rsidRDefault="00724130" w:rsidP="00097662">
      <w:pPr>
        <w:pStyle w:val="Default"/>
        <w:rPr>
          <w:sz w:val="22"/>
          <w:szCs w:val="22"/>
          <w:lang w:val="en-GB"/>
        </w:rPr>
      </w:pPr>
    </w:p>
    <w:p w14:paraId="4F772B3D" w14:textId="4ADB6CC5" w:rsidR="009826F8" w:rsidRDefault="00CD3EC5" w:rsidP="009826F8">
      <w:pPr>
        <w:spacing w:after="0" w:line="240" w:lineRule="auto"/>
        <w:rPr>
          <w:b/>
          <w:color w:val="4472C4" w:themeColor="accent1"/>
        </w:rPr>
      </w:pPr>
      <w:r>
        <w:rPr>
          <w:b/>
          <w:color w:val="4472C4" w:themeColor="accent1"/>
        </w:rPr>
        <w:t xml:space="preserve">Consultant / </w:t>
      </w:r>
      <w:r w:rsidR="009826F8" w:rsidRPr="00031E9F">
        <w:rPr>
          <w:b/>
          <w:color w:val="4472C4" w:themeColor="accent1"/>
        </w:rPr>
        <w:t>Expert’s profile</w:t>
      </w:r>
    </w:p>
    <w:p w14:paraId="170D36E4" w14:textId="77777777" w:rsidR="00031E9F" w:rsidRPr="00031E9F" w:rsidRDefault="00031E9F" w:rsidP="009826F8">
      <w:pPr>
        <w:spacing w:after="0" w:line="240" w:lineRule="auto"/>
        <w:rPr>
          <w:b/>
          <w:color w:val="4472C4" w:themeColor="accent1"/>
        </w:rPr>
      </w:pPr>
    </w:p>
    <w:p w14:paraId="29C294D5" w14:textId="224CE336" w:rsidR="009826F8" w:rsidRPr="0014544A" w:rsidRDefault="009826F8" w:rsidP="009826F8">
      <w:pPr>
        <w:pStyle w:val="ListParagraph"/>
        <w:numPr>
          <w:ilvl w:val="0"/>
          <w:numId w:val="2"/>
        </w:numPr>
        <w:spacing w:after="0" w:line="240" w:lineRule="auto"/>
        <w:ind w:left="284" w:hanging="142"/>
        <w:contextualSpacing w:val="0"/>
      </w:pPr>
      <w:r>
        <w:t xml:space="preserve">Expert with background in </w:t>
      </w:r>
      <w:r w:rsidRPr="0014544A">
        <w:t xml:space="preserve">social sciences, </w:t>
      </w:r>
      <w:r>
        <w:t xml:space="preserve">psychology, legal </w:t>
      </w:r>
      <w:r w:rsidRPr="0014544A">
        <w:t>or related area</w:t>
      </w:r>
    </w:p>
    <w:p w14:paraId="28D488C5" w14:textId="7AB55738" w:rsidR="009826F8" w:rsidRPr="0014544A" w:rsidRDefault="00232156" w:rsidP="009826F8">
      <w:pPr>
        <w:pStyle w:val="ListParagraph"/>
        <w:numPr>
          <w:ilvl w:val="0"/>
          <w:numId w:val="2"/>
        </w:numPr>
        <w:spacing w:after="0" w:line="240" w:lineRule="auto"/>
        <w:ind w:left="284" w:hanging="142"/>
        <w:contextualSpacing w:val="0"/>
      </w:pPr>
      <w:r>
        <w:t xml:space="preserve">Strong and </w:t>
      </w:r>
      <w:r w:rsidR="009E6F40">
        <w:t xml:space="preserve">proven </w:t>
      </w:r>
      <w:r>
        <w:t xml:space="preserve">experience in </w:t>
      </w:r>
      <w:r w:rsidR="009826F8" w:rsidRPr="0014544A">
        <w:t xml:space="preserve">conducting </w:t>
      </w:r>
      <w:r>
        <w:t xml:space="preserve">researches or/and evaluations </w:t>
      </w:r>
    </w:p>
    <w:p w14:paraId="0EE84D93" w14:textId="5C0FD15A" w:rsidR="007B35B7" w:rsidRDefault="00F32AE9" w:rsidP="00F32AE9">
      <w:pPr>
        <w:pStyle w:val="ListParagraph"/>
        <w:numPr>
          <w:ilvl w:val="0"/>
          <w:numId w:val="2"/>
        </w:numPr>
        <w:spacing w:after="0" w:line="240" w:lineRule="auto"/>
        <w:ind w:left="284" w:hanging="142"/>
        <w:contextualSpacing w:val="0"/>
      </w:pPr>
      <w:r>
        <w:t>Excellent</w:t>
      </w:r>
      <w:r w:rsidR="00CA4D25">
        <w:t xml:space="preserve"> </w:t>
      </w:r>
      <w:r>
        <w:t>analytical</w:t>
      </w:r>
      <w:r w:rsidR="00CA4D25">
        <w:t xml:space="preserve">, research and writing skills </w:t>
      </w:r>
    </w:p>
    <w:p w14:paraId="57E31555" w14:textId="77777777" w:rsidR="009D4D1A" w:rsidRPr="0014544A" w:rsidRDefault="009D4D1A" w:rsidP="009D4D1A">
      <w:pPr>
        <w:pStyle w:val="ListParagraph"/>
        <w:numPr>
          <w:ilvl w:val="0"/>
          <w:numId w:val="2"/>
        </w:numPr>
        <w:spacing w:after="0" w:line="240" w:lineRule="auto"/>
        <w:ind w:left="284" w:hanging="142"/>
        <w:contextualSpacing w:val="0"/>
      </w:pPr>
      <w:r>
        <w:t xml:space="preserve">Good </w:t>
      </w:r>
      <w:r w:rsidRPr="0014544A">
        <w:t>understanding of the political, social</w:t>
      </w:r>
      <w:r>
        <w:t xml:space="preserve">, </w:t>
      </w:r>
      <w:r w:rsidRPr="0014544A">
        <w:t xml:space="preserve">economic </w:t>
      </w:r>
      <w:r>
        <w:t xml:space="preserve">and cultural development </w:t>
      </w:r>
      <w:r w:rsidRPr="0014544A">
        <w:t xml:space="preserve">climate </w:t>
      </w:r>
      <w:r>
        <w:t xml:space="preserve">of the project country </w:t>
      </w:r>
    </w:p>
    <w:p w14:paraId="53B87968" w14:textId="58A978D7" w:rsidR="007B35B7" w:rsidRDefault="007B35B7" w:rsidP="00F32AE9">
      <w:pPr>
        <w:pStyle w:val="ListParagraph"/>
        <w:numPr>
          <w:ilvl w:val="0"/>
          <w:numId w:val="2"/>
        </w:numPr>
        <w:spacing w:after="0" w:line="240" w:lineRule="auto"/>
        <w:ind w:left="284" w:hanging="142"/>
        <w:contextualSpacing w:val="0"/>
      </w:pPr>
      <w:r>
        <w:t>G</w:t>
      </w:r>
      <w:r w:rsidR="00F32AE9" w:rsidRPr="00F32AE9">
        <w:t xml:space="preserve">ood understanding of the national </w:t>
      </w:r>
      <w:r w:rsidR="003765DC">
        <w:t xml:space="preserve">legislation on ageing, active ageing frameworks including the WHO age-friendly </w:t>
      </w:r>
      <w:r w:rsidR="009D4D1A">
        <w:t>concepts</w:t>
      </w:r>
      <w:r w:rsidR="003765DC">
        <w:t xml:space="preserve"> and related areas. </w:t>
      </w:r>
    </w:p>
    <w:p w14:paraId="53E74E81" w14:textId="4CAE98C5" w:rsidR="00882A10" w:rsidRDefault="00882A10" w:rsidP="00882A10">
      <w:pPr>
        <w:pStyle w:val="ListParagraph"/>
        <w:numPr>
          <w:ilvl w:val="0"/>
          <w:numId w:val="2"/>
        </w:numPr>
        <w:spacing w:after="0" w:line="240" w:lineRule="auto"/>
        <w:ind w:left="284" w:hanging="142"/>
        <w:contextualSpacing w:val="0"/>
      </w:pPr>
      <w:r>
        <w:t xml:space="preserve">Ability to conduct high quality research, quantitative and qualitative </w:t>
      </w:r>
      <w:r w:rsidR="009D4D1A">
        <w:t>analyses</w:t>
      </w:r>
      <w:r>
        <w:t xml:space="preserve">, meet deadlines and </w:t>
      </w:r>
      <w:r w:rsidR="002E665C">
        <w:t>communication efficiently with the contracting parties and stakeholders</w:t>
      </w:r>
      <w:r>
        <w:t xml:space="preserve">. </w:t>
      </w:r>
    </w:p>
    <w:p w14:paraId="31242680" w14:textId="240D1DBA" w:rsidR="009826F8" w:rsidRPr="0014544A" w:rsidRDefault="009826F8" w:rsidP="009826F8">
      <w:pPr>
        <w:pStyle w:val="ListParagraph"/>
        <w:numPr>
          <w:ilvl w:val="0"/>
          <w:numId w:val="2"/>
        </w:numPr>
        <w:spacing w:after="0" w:line="240" w:lineRule="auto"/>
        <w:ind w:left="284" w:hanging="142"/>
        <w:contextualSpacing w:val="0"/>
      </w:pPr>
      <w:r w:rsidRPr="0014544A">
        <w:t>Experience in working in the development sector</w:t>
      </w:r>
      <w:r w:rsidR="001221D1">
        <w:t xml:space="preserve"> and with externally funded actions.  </w:t>
      </w:r>
    </w:p>
    <w:p w14:paraId="52E5C88D" w14:textId="77777777" w:rsidR="009826F8" w:rsidRPr="0014544A" w:rsidRDefault="009826F8" w:rsidP="009826F8">
      <w:pPr>
        <w:pStyle w:val="ListParagraph"/>
        <w:numPr>
          <w:ilvl w:val="0"/>
          <w:numId w:val="2"/>
        </w:numPr>
        <w:spacing w:after="0" w:line="240" w:lineRule="auto"/>
        <w:ind w:left="284" w:hanging="142"/>
        <w:contextualSpacing w:val="0"/>
      </w:pPr>
      <w:r w:rsidRPr="0014544A">
        <w:t>Familiarity with participatory approaches and common tools of evaluation</w:t>
      </w:r>
    </w:p>
    <w:p w14:paraId="00B6109A" w14:textId="0A6694CC" w:rsidR="00223FFD" w:rsidRDefault="00223FFD" w:rsidP="009D4D1A">
      <w:pPr>
        <w:pStyle w:val="ListParagraph"/>
        <w:numPr>
          <w:ilvl w:val="0"/>
          <w:numId w:val="2"/>
        </w:numPr>
        <w:spacing w:after="0" w:line="240" w:lineRule="auto"/>
        <w:ind w:left="284" w:hanging="142"/>
        <w:contextualSpacing w:val="0"/>
      </w:pPr>
      <w:r w:rsidRPr="00223FFD">
        <w:t>Excellent written and spoken Romanian and English</w:t>
      </w:r>
      <w:r>
        <w:t>.</w:t>
      </w:r>
      <w:r w:rsidRPr="00223FFD">
        <w:t xml:space="preserve"> </w:t>
      </w:r>
    </w:p>
    <w:p w14:paraId="0939A158" w14:textId="77777777" w:rsidR="00FE75B1" w:rsidRDefault="00FE75B1" w:rsidP="00FE75B1">
      <w:pPr>
        <w:pStyle w:val="ListParagraph"/>
        <w:spacing w:after="0" w:line="240" w:lineRule="auto"/>
        <w:ind w:left="284"/>
        <w:contextualSpacing w:val="0"/>
      </w:pPr>
    </w:p>
    <w:p w14:paraId="222D30C4" w14:textId="12B59007" w:rsidR="009826F8" w:rsidRDefault="001A0989" w:rsidP="00031E9F">
      <w:pPr>
        <w:spacing w:after="0" w:line="240" w:lineRule="auto"/>
        <w:rPr>
          <w:b/>
          <w:color w:val="4472C4" w:themeColor="accent1"/>
        </w:rPr>
      </w:pPr>
      <w:r w:rsidRPr="00031E9F">
        <w:rPr>
          <w:b/>
          <w:color w:val="4472C4" w:themeColor="accent1"/>
        </w:rPr>
        <w:t xml:space="preserve">Timeframe </w:t>
      </w:r>
    </w:p>
    <w:p w14:paraId="5A63291F" w14:textId="77777777" w:rsidR="00A902C9" w:rsidRPr="00031E9F" w:rsidRDefault="00A902C9" w:rsidP="00031E9F">
      <w:pPr>
        <w:spacing w:after="0" w:line="240" w:lineRule="auto"/>
        <w:rPr>
          <w:b/>
          <w:color w:val="4472C4" w:themeColor="accent1"/>
        </w:rPr>
      </w:pPr>
    </w:p>
    <w:p w14:paraId="7A9D5596" w14:textId="50F7E5CC" w:rsidR="009D4D1A" w:rsidRDefault="001A0989" w:rsidP="009D4D1A">
      <w:pPr>
        <w:pStyle w:val="Default"/>
        <w:numPr>
          <w:ilvl w:val="0"/>
          <w:numId w:val="11"/>
        </w:numPr>
        <w:tabs>
          <w:tab w:val="left" w:pos="567"/>
        </w:tabs>
        <w:ind w:left="284" w:firstLine="0"/>
        <w:rPr>
          <w:sz w:val="22"/>
          <w:szCs w:val="22"/>
          <w:lang w:val="en-US"/>
        </w:rPr>
      </w:pPr>
      <w:r>
        <w:rPr>
          <w:sz w:val="22"/>
          <w:szCs w:val="22"/>
          <w:lang w:val="en-US"/>
        </w:rPr>
        <w:t xml:space="preserve">The assignment is estimated for </w:t>
      </w:r>
      <w:r w:rsidR="007D1EB8">
        <w:rPr>
          <w:sz w:val="22"/>
          <w:szCs w:val="22"/>
          <w:lang w:val="en-US"/>
        </w:rPr>
        <w:t xml:space="preserve">the period of </w:t>
      </w:r>
      <w:r w:rsidR="009D4D1A">
        <w:rPr>
          <w:sz w:val="22"/>
          <w:szCs w:val="22"/>
          <w:lang w:val="en-US"/>
        </w:rPr>
        <w:t xml:space="preserve">up to </w:t>
      </w:r>
      <w:r w:rsidR="007D1EB8">
        <w:rPr>
          <w:sz w:val="22"/>
          <w:szCs w:val="22"/>
          <w:lang w:val="en-US"/>
        </w:rPr>
        <w:t>three weeks during</w:t>
      </w:r>
      <w:r w:rsidR="00793FEA">
        <w:rPr>
          <w:sz w:val="22"/>
          <w:szCs w:val="22"/>
          <w:lang w:val="en-US"/>
        </w:rPr>
        <w:t xml:space="preserve"> 16 November to 10 December</w:t>
      </w:r>
      <w:r w:rsidR="00793FEA" w:rsidRPr="00793FEA">
        <w:t xml:space="preserve"> </w:t>
      </w:r>
      <w:r w:rsidR="00793FEA" w:rsidRPr="00793FEA">
        <w:rPr>
          <w:sz w:val="22"/>
          <w:szCs w:val="22"/>
          <w:lang w:val="en-US"/>
        </w:rPr>
        <w:t xml:space="preserve">and will be linked to the proposed methodology and time input indicated in the offer submitted by the consultant.   </w:t>
      </w:r>
    </w:p>
    <w:p w14:paraId="01C807D7" w14:textId="522DD0E8" w:rsidR="000415FA" w:rsidRDefault="001A0989" w:rsidP="00442165">
      <w:pPr>
        <w:pStyle w:val="Default"/>
        <w:numPr>
          <w:ilvl w:val="0"/>
          <w:numId w:val="2"/>
        </w:numPr>
        <w:ind w:left="567" w:hanging="283"/>
        <w:rPr>
          <w:sz w:val="22"/>
          <w:szCs w:val="22"/>
          <w:lang w:val="en-US"/>
        </w:rPr>
      </w:pPr>
      <w:r>
        <w:rPr>
          <w:sz w:val="22"/>
          <w:szCs w:val="22"/>
          <w:lang w:val="en-US"/>
        </w:rPr>
        <w:t xml:space="preserve">It is </w:t>
      </w:r>
      <w:r w:rsidR="009D4D1A">
        <w:rPr>
          <w:sz w:val="22"/>
          <w:szCs w:val="22"/>
          <w:lang w:val="en-US"/>
        </w:rPr>
        <w:t xml:space="preserve">preferable that </w:t>
      </w:r>
      <w:r>
        <w:rPr>
          <w:sz w:val="22"/>
          <w:szCs w:val="22"/>
          <w:lang w:val="en-US"/>
        </w:rPr>
        <w:t>the consultant</w:t>
      </w:r>
      <w:r w:rsidR="009D4D1A">
        <w:rPr>
          <w:sz w:val="22"/>
          <w:szCs w:val="22"/>
          <w:lang w:val="en-US"/>
        </w:rPr>
        <w:t xml:space="preserve"> be</w:t>
      </w:r>
      <w:r>
        <w:rPr>
          <w:sz w:val="22"/>
          <w:szCs w:val="22"/>
          <w:lang w:val="en-US"/>
        </w:rPr>
        <w:t xml:space="preserve"> home-based </w:t>
      </w:r>
      <w:r w:rsidR="000415FA">
        <w:rPr>
          <w:sz w:val="22"/>
          <w:szCs w:val="22"/>
          <w:lang w:val="en-US"/>
        </w:rPr>
        <w:t>in the project country (Moldova).</w:t>
      </w:r>
    </w:p>
    <w:p w14:paraId="695E30DC" w14:textId="77777777" w:rsidR="007D1EB8" w:rsidRDefault="007D1EB8" w:rsidP="007D1EB8">
      <w:pPr>
        <w:pStyle w:val="Default"/>
        <w:rPr>
          <w:sz w:val="22"/>
          <w:szCs w:val="22"/>
          <w:lang w:val="en-US"/>
        </w:rPr>
      </w:pPr>
    </w:p>
    <w:p w14:paraId="13242A13" w14:textId="292D6D2B" w:rsidR="000415FA" w:rsidRDefault="000415FA" w:rsidP="00031E9F">
      <w:pPr>
        <w:spacing w:after="0" w:line="240" w:lineRule="auto"/>
        <w:rPr>
          <w:b/>
          <w:color w:val="4472C4" w:themeColor="accent1"/>
        </w:rPr>
      </w:pPr>
      <w:r w:rsidRPr="00031E9F">
        <w:rPr>
          <w:b/>
          <w:color w:val="4472C4" w:themeColor="accent1"/>
        </w:rPr>
        <w:t>Contracting arrangements</w:t>
      </w:r>
    </w:p>
    <w:p w14:paraId="4EC1DB78" w14:textId="77777777" w:rsidR="00A902C9" w:rsidRPr="00031E9F" w:rsidRDefault="00A902C9" w:rsidP="00031E9F">
      <w:pPr>
        <w:spacing w:after="0" w:line="240" w:lineRule="auto"/>
        <w:rPr>
          <w:b/>
          <w:color w:val="4472C4" w:themeColor="accent1"/>
        </w:rPr>
      </w:pPr>
    </w:p>
    <w:p w14:paraId="577F6FFC" w14:textId="513796A7" w:rsidR="009C0226" w:rsidRDefault="000415FA" w:rsidP="000415FA">
      <w:pPr>
        <w:pStyle w:val="Default"/>
        <w:rPr>
          <w:sz w:val="22"/>
          <w:szCs w:val="22"/>
          <w:lang w:val="en-US"/>
        </w:rPr>
      </w:pPr>
      <w:r>
        <w:rPr>
          <w:sz w:val="22"/>
          <w:szCs w:val="22"/>
          <w:lang w:val="en-US"/>
        </w:rPr>
        <w:t xml:space="preserve">The tender process is estimated to be finalized by </w:t>
      </w:r>
      <w:r w:rsidR="002D013C">
        <w:rPr>
          <w:sz w:val="22"/>
          <w:szCs w:val="22"/>
          <w:lang w:val="en-US"/>
        </w:rPr>
        <w:t>10</w:t>
      </w:r>
      <w:r w:rsidR="00793FEA">
        <w:rPr>
          <w:sz w:val="22"/>
          <w:szCs w:val="22"/>
          <w:lang w:val="en-US"/>
        </w:rPr>
        <w:t xml:space="preserve"> </w:t>
      </w:r>
      <w:r w:rsidR="002D013C">
        <w:rPr>
          <w:sz w:val="22"/>
          <w:szCs w:val="22"/>
          <w:lang w:val="en-US"/>
        </w:rPr>
        <w:t>Novemebr</w:t>
      </w:r>
      <w:r w:rsidR="007D1EB8">
        <w:rPr>
          <w:sz w:val="22"/>
          <w:szCs w:val="22"/>
          <w:lang w:val="en-US"/>
        </w:rPr>
        <w:t xml:space="preserve"> 202</w:t>
      </w:r>
      <w:r w:rsidR="002D013C">
        <w:rPr>
          <w:sz w:val="22"/>
          <w:szCs w:val="22"/>
          <w:lang w:val="en-US"/>
        </w:rPr>
        <w:t>6</w:t>
      </w:r>
      <w:r>
        <w:rPr>
          <w:sz w:val="22"/>
          <w:szCs w:val="22"/>
          <w:lang w:val="en-US"/>
        </w:rPr>
        <w:t xml:space="preserve"> and notification </w:t>
      </w:r>
      <w:r w:rsidR="0084154D">
        <w:rPr>
          <w:sz w:val="22"/>
          <w:szCs w:val="22"/>
          <w:lang w:val="en-US"/>
        </w:rPr>
        <w:t>upon</w:t>
      </w:r>
      <w:r>
        <w:rPr>
          <w:sz w:val="22"/>
          <w:szCs w:val="22"/>
          <w:lang w:val="en-US"/>
        </w:rPr>
        <w:t xml:space="preserve"> selection to be sent by </w:t>
      </w:r>
      <w:r w:rsidR="007D1EB8">
        <w:rPr>
          <w:sz w:val="22"/>
          <w:szCs w:val="22"/>
          <w:lang w:val="en-US"/>
        </w:rPr>
        <w:t>this date</w:t>
      </w:r>
      <w:r>
        <w:rPr>
          <w:sz w:val="22"/>
          <w:szCs w:val="22"/>
          <w:lang w:val="en-US"/>
        </w:rPr>
        <w:t xml:space="preserve">. The selected consultant will be contracted by HelpAge International </w:t>
      </w:r>
      <w:r w:rsidR="0084154D">
        <w:rPr>
          <w:sz w:val="22"/>
          <w:szCs w:val="22"/>
          <w:lang w:val="en-US"/>
        </w:rPr>
        <w:t>Moldova</w:t>
      </w:r>
      <w:r>
        <w:rPr>
          <w:sz w:val="22"/>
          <w:szCs w:val="22"/>
          <w:lang w:val="en-US"/>
        </w:rPr>
        <w:t xml:space="preserve"> and will report to the </w:t>
      </w:r>
      <w:r w:rsidR="00DE17FF">
        <w:rPr>
          <w:sz w:val="22"/>
          <w:szCs w:val="22"/>
          <w:lang w:val="en-US"/>
        </w:rPr>
        <w:t xml:space="preserve">Executive </w:t>
      </w:r>
      <w:r w:rsidR="00C229DE">
        <w:rPr>
          <w:sz w:val="22"/>
          <w:szCs w:val="22"/>
          <w:lang w:val="en-US"/>
        </w:rPr>
        <w:t>Director</w:t>
      </w:r>
      <w:r>
        <w:rPr>
          <w:sz w:val="22"/>
          <w:szCs w:val="22"/>
          <w:lang w:val="en-US"/>
        </w:rPr>
        <w:t>.</w:t>
      </w:r>
      <w:r w:rsidR="009D4D1A">
        <w:rPr>
          <w:sz w:val="22"/>
          <w:szCs w:val="22"/>
          <w:lang w:val="en-US"/>
        </w:rPr>
        <w:t xml:space="preserve"> </w:t>
      </w:r>
      <w:r w:rsidR="00EC278F">
        <w:rPr>
          <w:sz w:val="22"/>
          <w:szCs w:val="22"/>
          <w:lang w:val="en-US"/>
        </w:rPr>
        <w:t xml:space="preserve">The responsibilities of parts will be included in Service </w:t>
      </w:r>
      <w:r w:rsidR="00414078">
        <w:rPr>
          <w:sz w:val="22"/>
          <w:szCs w:val="22"/>
          <w:lang w:val="en-US"/>
        </w:rPr>
        <w:t>Provision</w:t>
      </w:r>
      <w:r w:rsidR="00EC278F">
        <w:rPr>
          <w:sz w:val="22"/>
          <w:szCs w:val="22"/>
          <w:lang w:val="en-US"/>
        </w:rPr>
        <w:t xml:space="preserve"> type </w:t>
      </w:r>
      <w:r w:rsidR="008963AE">
        <w:rPr>
          <w:sz w:val="22"/>
          <w:szCs w:val="22"/>
          <w:lang w:val="en-US"/>
        </w:rPr>
        <w:t>Contract</w:t>
      </w:r>
      <w:r w:rsidR="00EC278F">
        <w:rPr>
          <w:sz w:val="22"/>
          <w:szCs w:val="22"/>
          <w:lang w:val="en-US"/>
        </w:rPr>
        <w:t xml:space="preserve">.   </w:t>
      </w:r>
      <w:r w:rsidR="007D1EB8">
        <w:rPr>
          <w:sz w:val="22"/>
          <w:szCs w:val="22"/>
          <w:lang w:val="en-US"/>
        </w:rPr>
        <w:t xml:space="preserve"> </w:t>
      </w:r>
      <w:r>
        <w:rPr>
          <w:sz w:val="22"/>
          <w:szCs w:val="22"/>
          <w:lang w:val="en-US"/>
        </w:rPr>
        <w:t xml:space="preserve">    </w:t>
      </w:r>
    </w:p>
    <w:p w14:paraId="18B9B88B" w14:textId="77777777" w:rsidR="009C0226" w:rsidRDefault="009C0226" w:rsidP="000415FA">
      <w:pPr>
        <w:pStyle w:val="Default"/>
        <w:rPr>
          <w:sz w:val="22"/>
          <w:szCs w:val="22"/>
          <w:lang w:val="en-US"/>
        </w:rPr>
      </w:pPr>
    </w:p>
    <w:p w14:paraId="2F6E3F5D" w14:textId="77777777" w:rsidR="00C73258" w:rsidRDefault="00C73258" w:rsidP="009D4D1A">
      <w:pPr>
        <w:pStyle w:val="Default"/>
        <w:rPr>
          <w:rFonts w:asciiTheme="minorHAnsi" w:hAnsiTheme="minorHAnsi" w:cstheme="minorBidi"/>
          <w:b/>
          <w:color w:val="4472C4" w:themeColor="accent1"/>
          <w:sz w:val="22"/>
          <w:szCs w:val="22"/>
          <w:lang w:val="en-GB"/>
        </w:rPr>
      </w:pPr>
    </w:p>
    <w:p w14:paraId="0FA8D4BC" w14:textId="77777777" w:rsidR="00C73258" w:rsidRDefault="00C73258" w:rsidP="009D4D1A">
      <w:pPr>
        <w:pStyle w:val="Default"/>
        <w:rPr>
          <w:rFonts w:asciiTheme="minorHAnsi" w:hAnsiTheme="minorHAnsi" w:cstheme="minorBidi"/>
          <w:b/>
          <w:color w:val="4472C4" w:themeColor="accent1"/>
          <w:sz w:val="22"/>
          <w:szCs w:val="22"/>
          <w:lang w:val="en-GB"/>
        </w:rPr>
      </w:pPr>
    </w:p>
    <w:p w14:paraId="623CE6EC" w14:textId="3381A522" w:rsidR="00097ABB" w:rsidRDefault="00097ABB" w:rsidP="009D4D1A">
      <w:pPr>
        <w:pStyle w:val="Default"/>
        <w:rPr>
          <w:sz w:val="22"/>
          <w:szCs w:val="22"/>
          <w:lang w:val="en-US"/>
        </w:rPr>
      </w:pPr>
      <w:r w:rsidRPr="00097ABB">
        <w:rPr>
          <w:rFonts w:asciiTheme="minorHAnsi" w:hAnsiTheme="minorHAnsi" w:cstheme="minorBidi"/>
          <w:b/>
          <w:color w:val="4472C4" w:themeColor="accent1"/>
          <w:sz w:val="22"/>
          <w:szCs w:val="22"/>
          <w:lang w:val="en-GB"/>
        </w:rPr>
        <w:lastRenderedPageBreak/>
        <w:t>Application process</w:t>
      </w:r>
    </w:p>
    <w:p w14:paraId="292C4EC0" w14:textId="77777777" w:rsidR="009D4D1A" w:rsidRDefault="009D4D1A" w:rsidP="009D4D1A">
      <w:pPr>
        <w:pStyle w:val="Default"/>
        <w:rPr>
          <w:sz w:val="22"/>
          <w:szCs w:val="22"/>
          <w:lang w:val="en-US"/>
        </w:rPr>
      </w:pPr>
    </w:p>
    <w:p w14:paraId="1DBB687F" w14:textId="7088CC22" w:rsidR="00097ABB" w:rsidRDefault="00097ABB" w:rsidP="000415FA">
      <w:pPr>
        <w:pStyle w:val="Default"/>
        <w:rPr>
          <w:sz w:val="22"/>
          <w:szCs w:val="22"/>
          <w:lang w:val="en-US"/>
        </w:rPr>
      </w:pPr>
      <w:r>
        <w:rPr>
          <w:sz w:val="22"/>
          <w:szCs w:val="22"/>
          <w:lang w:val="en-US"/>
        </w:rPr>
        <w:t>Interested candidates will send their proposal</w:t>
      </w:r>
      <w:r w:rsidR="009D4D1A">
        <w:rPr>
          <w:sz w:val="22"/>
          <w:szCs w:val="22"/>
          <w:lang w:val="en-US"/>
        </w:rPr>
        <w:t>s</w:t>
      </w:r>
      <w:r>
        <w:rPr>
          <w:sz w:val="22"/>
          <w:szCs w:val="22"/>
          <w:lang w:val="en-US"/>
        </w:rPr>
        <w:t xml:space="preserve"> that will mandatorily include:</w:t>
      </w:r>
    </w:p>
    <w:p w14:paraId="5E9F2A79" w14:textId="4DC226C0" w:rsidR="00A902C9" w:rsidRDefault="00A902C9" w:rsidP="00442165">
      <w:pPr>
        <w:pStyle w:val="Default"/>
        <w:numPr>
          <w:ilvl w:val="0"/>
          <w:numId w:val="2"/>
        </w:numPr>
        <w:ind w:left="567" w:hanging="283"/>
        <w:rPr>
          <w:sz w:val="22"/>
          <w:szCs w:val="22"/>
          <w:lang w:val="en-US"/>
        </w:rPr>
      </w:pPr>
      <w:r>
        <w:rPr>
          <w:sz w:val="22"/>
          <w:szCs w:val="22"/>
          <w:lang w:val="en-US"/>
        </w:rPr>
        <w:t xml:space="preserve">Letter of interest </w:t>
      </w:r>
      <w:r w:rsidR="00FF3FAC">
        <w:rPr>
          <w:sz w:val="22"/>
          <w:szCs w:val="22"/>
          <w:lang w:val="en-US"/>
        </w:rPr>
        <w:t xml:space="preserve">(no longer than one page) </w:t>
      </w:r>
      <w:r>
        <w:rPr>
          <w:sz w:val="22"/>
          <w:szCs w:val="22"/>
          <w:lang w:val="en-US"/>
        </w:rPr>
        <w:t xml:space="preserve">with description of the interest in the work, </w:t>
      </w:r>
      <w:r w:rsidR="009D4D1A">
        <w:rPr>
          <w:sz w:val="22"/>
          <w:szCs w:val="22"/>
          <w:lang w:val="en-US"/>
        </w:rPr>
        <w:t xml:space="preserve">reasoning for being </w:t>
      </w:r>
      <w:r>
        <w:rPr>
          <w:sz w:val="22"/>
          <w:szCs w:val="22"/>
          <w:lang w:val="en-US"/>
        </w:rPr>
        <w:t>the most suitable candidate for this assignment, qualifications and experience appropriate for the required tasks, 2 professional references with valid contacts and 3-4 links or attachments of previous similar work (evaluation reports, researches, analytical papers, etc.);</w:t>
      </w:r>
    </w:p>
    <w:p w14:paraId="68C8664F" w14:textId="17466F23" w:rsidR="00A902C9" w:rsidRDefault="00A902C9" w:rsidP="00442165">
      <w:pPr>
        <w:pStyle w:val="Default"/>
        <w:numPr>
          <w:ilvl w:val="0"/>
          <w:numId w:val="2"/>
        </w:numPr>
        <w:ind w:left="567" w:hanging="283"/>
        <w:rPr>
          <w:sz w:val="22"/>
          <w:szCs w:val="22"/>
          <w:lang w:val="en-US"/>
        </w:rPr>
      </w:pPr>
      <w:r>
        <w:rPr>
          <w:sz w:val="22"/>
          <w:szCs w:val="22"/>
          <w:lang w:val="en-US"/>
        </w:rPr>
        <w:t>CV</w:t>
      </w:r>
      <w:r w:rsidR="00FF3FAC">
        <w:rPr>
          <w:sz w:val="22"/>
          <w:szCs w:val="22"/>
          <w:lang w:val="en-US"/>
        </w:rPr>
        <w:t xml:space="preserve"> (updated)</w:t>
      </w:r>
      <w:r>
        <w:rPr>
          <w:sz w:val="22"/>
          <w:szCs w:val="22"/>
          <w:lang w:val="en-US"/>
        </w:rPr>
        <w:t xml:space="preserve">, no longer than 4 pages. </w:t>
      </w:r>
    </w:p>
    <w:p w14:paraId="23A9441C" w14:textId="47C1ABD4" w:rsidR="001A0989" w:rsidRDefault="00380F91" w:rsidP="00442165">
      <w:pPr>
        <w:pStyle w:val="Default"/>
        <w:numPr>
          <w:ilvl w:val="0"/>
          <w:numId w:val="2"/>
        </w:numPr>
        <w:ind w:left="567" w:hanging="283"/>
        <w:rPr>
          <w:sz w:val="22"/>
          <w:szCs w:val="22"/>
          <w:lang w:val="en-US"/>
        </w:rPr>
      </w:pPr>
      <w:r w:rsidRPr="00380F91">
        <w:rPr>
          <w:sz w:val="22"/>
          <w:szCs w:val="22"/>
          <w:lang w:val="en-US"/>
        </w:rPr>
        <w:t xml:space="preserve">A brief methodology on how </w:t>
      </w:r>
      <w:r w:rsidR="009D4D1A">
        <w:rPr>
          <w:sz w:val="22"/>
          <w:szCs w:val="22"/>
          <w:lang w:val="en-US"/>
        </w:rPr>
        <w:t>he</w:t>
      </w:r>
      <w:r w:rsidR="009D4D1A" w:rsidRPr="00380F91">
        <w:rPr>
          <w:sz w:val="22"/>
          <w:szCs w:val="22"/>
          <w:lang w:val="en-US"/>
        </w:rPr>
        <w:t xml:space="preserve"> </w:t>
      </w:r>
      <w:r w:rsidRPr="00380F91">
        <w:rPr>
          <w:sz w:val="22"/>
          <w:szCs w:val="22"/>
          <w:lang w:val="en-US"/>
        </w:rPr>
        <w:t>will approach and conduct the work</w:t>
      </w:r>
      <w:r w:rsidR="009D4D1A">
        <w:rPr>
          <w:sz w:val="22"/>
          <w:szCs w:val="22"/>
          <w:lang w:val="en-US"/>
        </w:rPr>
        <w:t xml:space="preserve"> with indication of</w:t>
      </w:r>
      <w:r w:rsidR="00FF3FAC">
        <w:rPr>
          <w:sz w:val="22"/>
          <w:szCs w:val="22"/>
          <w:lang w:val="en-US"/>
        </w:rPr>
        <w:t xml:space="preserve"> proposed tools of data collection (desk research, </w:t>
      </w:r>
      <w:r w:rsidR="009D4D1A">
        <w:rPr>
          <w:sz w:val="22"/>
          <w:szCs w:val="22"/>
          <w:lang w:val="en-US"/>
        </w:rPr>
        <w:t xml:space="preserve">analysis </w:t>
      </w:r>
      <w:r w:rsidR="00FF3FAC">
        <w:rPr>
          <w:sz w:val="22"/>
          <w:szCs w:val="22"/>
          <w:lang w:val="en-US"/>
        </w:rPr>
        <w:t>of project documentation, interviews, others)</w:t>
      </w:r>
      <w:r w:rsidRPr="00380F91">
        <w:rPr>
          <w:sz w:val="22"/>
          <w:szCs w:val="22"/>
          <w:lang w:val="en-US"/>
        </w:rPr>
        <w:t>;</w:t>
      </w:r>
    </w:p>
    <w:p w14:paraId="6C39266D" w14:textId="5C745B32" w:rsidR="00E45B4D" w:rsidRPr="00380F91" w:rsidRDefault="00E45B4D" w:rsidP="00442165">
      <w:pPr>
        <w:pStyle w:val="Default"/>
        <w:numPr>
          <w:ilvl w:val="0"/>
          <w:numId w:val="2"/>
        </w:numPr>
        <w:ind w:left="567" w:hanging="283"/>
        <w:rPr>
          <w:sz w:val="22"/>
          <w:szCs w:val="22"/>
          <w:lang w:val="en-US"/>
        </w:rPr>
      </w:pPr>
      <w:r>
        <w:rPr>
          <w:sz w:val="22"/>
          <w:szCs w:val="22"/>
          <w:lang w:val="en-US"/>
        </w:rPr>
        <w:t xml:space="preserve">Timeframe of work with deliverables for each stage; </w:t>
      </w:r>
    </w:p>
    <w:p w14:paraId="0FAC20EC" w14:textId="02B1FA63" w:rsidR="00380F91" w:rsidRPr="0014544A" w:rsidRDefault="00380F91" w:rsidP="00442165">
      <w:pPr>
        <w:pStyle w:val="Default"/>
        <w:numPr>
          <w:ilvl w:val="0"/>
          <w:numId w:val="2"/>
        </w:numPr>
        <w:ind w:left="567" w:hanging="283"/>
        <w:rPr>
          <w:sz w:val="22"/>
          <w:szCs w:val="22"/>
          <w:lang w:val="en-US"/>
        </w:rPr>
      </w:pPr>
      <w:r w:rsidRPr="00380F91">
        <w:rPr>
          <w:sz w:val="22"/>
          <w:szCs w:val="22"/>
          <w:lang w:val="en-US"/>
        </w:rPr>
        <w:t xml:space="preserve">Financial </w:t>
      </w:r>
      <w:r w:rsidR="009D4D1A">
        <w:rPr>
          <w:sz w:val="22"/>
          <w:szCs w:val="22"/>
          <w:lang w:val="en-US"/>
        </w:rPr>
        <w:t>p</w:t>
      </w:r>
      <w:r w:rsidRPr="00380F91">
        <w:rPr>
          <w:sz w:val="22"/>
          <w:szCs w:val="22"/>
          <w:lang w:val="en-US"/>
        </w:rPr>
        <w:t>roposal specifying the daily rate and other expenses, if any</w:t>
      </w:r>
      <w:r>
        <w:rPr>
          <w:sz w:val="22"/>
          <w:szCs w:val="22"/>
          <w:lang w:val="en-US"/>
        </w:rPr>
        <w:t xml:space="preserve">, </w:t>
      </w:r>
      <w:r w:rsidR="001D55CA">
        <w:rPr>
          <w:sz w:val="22"/>
          <w:szCs w:val="22"/>
          <w:lang w:val="en-US"/>
        </w:rPr>
        <w:t>breaking</w:t>
      </w:r>
      <w:r>
        <w:rPr>
          <w:sz w:val="22"/>
          <w:szCs w:val="22"/>
          <w:lang w:val="en-US"/>
        </w:rPr>
        <w:t xml:space="preserve"> </w:t>
      </w:r>
      <w:r w:rsidR="001D55CA">
        <w:rPr>
          <w:sz w:val="22"/>
          <w:szCs w:val="22"/>
          <w:lang w:val="en-US"/>
        </w:rPr>
        <w:t>down</w:t>
      </w:r>
      <w:r>
        <w:rPr>
          <w:sz w:val="22"/>
          <w:szCs w:val="22"/>
          <w:lang w:val="en-US"/>
        </w:rPr>
        <w:t xml:space="preserve"> the costs</w:t>
      </w:r>
      <w:r w:rsidR="00D67888">
        <w:rPr>
          <w:sz w:val="22"/>
          <w:szCs w:val="22"/>
          <w:lang w:val="en-US"/>
        </w:rPr>
        <w:t>, with total amount indicated</w:t>
      </w:r>
      <w:r>
        <w:rPr>
          <w:sz w:val="22"/>
          <w:szCs w:val="22"/>
          <w:lang w:val="en-US"/>
        </w:rPr>
        <w:t>.</w:t>
      </w:r>
      <w:r w:rsidR="001D55CA">
        <w:rPr>
          <w:sz w:val="22"/>
          <w:szCs w:val="22"/>
          <w:lang w:val="en-US"/>
        </w:rPr>
        <w:t xml:space="preserve"> It is suggested to include costs in Euro, with all taxes included. </w:t>
      </w:r>
      <w:r>
        <w:rPr>
          <w:sz w:val="22"/>
          <w:szCs w:val="22"/>
          <w:lang w:val="en-US"/>
        </w:rPr>
        <w:t xml:space="preserve"> </w:t>
      </w:r>
    </w:p>
    <w:p w14:paraId="20AF1207" w14:textId="77777777" w:rsidR="0085364F" w:rsidRPr="000A30F4" w:rsidRDefault="0085364F" w:rsidP="00C567F4">
      <w:pPr>
        <w:spacing w:after="0" w:line="240" w:lineRule="auto"/>
        <w:rPr>
          <w:rFonts w:ascii="Calibri" w:hAnsi="Calibri" w:cs="Arial"/>
          <w:lang w:eastAsia="de-DE"/>
        </w:rPr>
      </w:pPr>
    </w:p>
    <w:p w14:paraId="037158EE" w14:textId="52906FDA" w:rsidR="00793FEA" w:rsidRPr="00793FEA" w:rsidRDefault="00793FEA" w:rsidP="00793FEA">
      <w:pPr>
        <w:pStyle w:val="BodyText2"/>
        <w:rPr>
          <w:rFonts w:ascii="Calibri" w:hAnsi="Calibri" w:cs="Arial"/>
          <w:lang w:val="en-US"/>
        </w:rPr>
      </w:pPr>
      <w:r w:rsidRPr="00793FEA">
        <w:rPr>
          <w:rFonts w:ascii="Calibri" w:hAnsi="Calibri" w:cs="Arial"/>
          <w:lang w:val="en-US"/>
        </w:rPr>
        <w:t xml:space="preserve">Applications must be submitted electronically to </w:t>
      </w:r>
      <w:hyperlink r:id="rId11" w:history="1">
        <w:r w:rsidRPr="00793FEA">
          <w:rPr>
            <w:rStyle w:val="Hyperlink"/>
            <w:rFonts w:ascii="Calibri" w:hAnsi="Calibri" w:cs="Arial"/>
            <w:lang w:val="en-US"/>
          </w:rPr>
          <w:t>officehelpage@gmail.com</w:t>
        </w:r>
      </w:hyperlink>
      <w:r w:rsidRPr="00793FEA">
        <w:rPr>
          <w:rFonts w:ascii="Calibri" w:hAnsi="Calibri" w:cs="Arial"/>
          <w:lang w:val="en-US"/>
        </w:rPr>
        <w:t xml:space="preserve"> by </w:t>
      </w:r>
      <w:r w:rsidRPr="00793FEA">
        <w:rPr>
          <w:rFonts w:ascii="Calibri" w:hAnsi="Calibri" w:cs="Arial"/>
          <w:b/>
          <w:bCs/>
          <w:lang w:val="en-US"/>
        </w:rPr>
        <w:t>1</w:t>
      </w:r>
      <w:r>
        <w:rPr>
          <w:rFonts w:ascii="Calibri" w:hAnsi="Calibri" w:cs="Arial"/>
          <w:b/>
          <w:bCs/>
          <w:lang w:val="en-US"/>
        </w:rPr>
        <w:t>0</w:t>
      </w:r>
      <w:r w:rsidRPr="00793FEA">
        <w:rPr>
          <w:rFonts w:ascii="Calibri" w:hAnsi="Calibri" w:cs="Arial"/>
          <w:b/>
          <w:bCs/>
          <w:lang w:val="en-US"/>
        </w:rPr>
        <w:t xml:space="preserve"> November 2026</w:t>
      </w:r>
      <w:r w:rsidRPr="00793FEA">
        <w:rPr>
          <w:rFonts w:ascii="Calibri" w:hAnsi="Calibri" w:cs="Arial"/>
          <w:lang w:val="en-US"/>
        </w:rPr>
        <w:t xml:space="preserve">, with the subject line </w:t>
      </w:r>
      <w:r w:rsidRPr="00793FEA">
        <w:rPr>
          <w:rFonts w:ascii="Calibri" w:hAnsi="Calibri" w:cs="Arial"/>
          <w:b/>
          <w:bCs/>
          <w:lang w:val="en-US"/>
        </w:rPr>
        <w:t>“Application for HelpAge/BMZ Feasibility Study 2026”</w:t>
      </w:r>
      <w:r w:rsidRPr="00793FEA">
        <w:rPr>
          <w:rFonts w:ascii="Calibri" w:hAnsi="Calibri" w:cs="Arial"/>
          <w:lang w:val="en-US"/>
        </w:rPr>
        <w:t>.</w:t>
      </w:r>
    </w:p>
    <w:p w14:paraId="1AA45E07" w14:textId="77777777" w:rsidR="00554F7A" w:rsidRPr="00793FEA" w:rsidRDefault="00554F7A" w:rsidP="00554F7A">
      <w:pPr>
        <w:pStyle w:val="BodyText2"/>
        <w:rPr>
          <w:rFonts w:ascii="Calibri" w:hAnsi="Calibri" w:cs="Arial"/>
          <w:szCs w:val="22"/>
          <w:lang w:val="en-US"/>
        </w:rPr>
      </w:pPr>
    </w:p>
    <w:p w14:paraId="6258EFF5" w14:textId="77777777" w:rsidR="00554F7A" w:rsidRDefault="00635BE9" w:rsidP="00554F7A">
      <w:pPr>
        <w:pStyle w:val="BodyText2"/>
        <w:rPr>
          <w:rFonts w:ascii="Calibri" w:hAnsi="Calibri" w:cs="Arial"/>
          <w:szCs w:val="22"/>
          <w:lang w:val="en-GB"/>
        </w:rPr>
      </w:pPr>
      <w:r w:rsidRPr="00045552">
        <w:rPr>
          <w:rFonts w:ascii="Calibri" w:hAnsi="Calibri" w:cs="Arial"/>
          <w:szCs w:val="22"/>
          <w:lang w:val="en-GB"/>
        </w:rPr>
        <w:t>For printed applications</w:t>
      </w:r>
      <w:r w:rsidR="009D4D1A">
        <w:rPr>
          <w:rFonts w:ascii="Calibri" w:hAnsi="Calibri" w:cs="Arial"/>
          <w:szCs w:val="22"/>
          <w:lang w:val="en-GB"/>
        </w:rPr>
        <w:t>,</w:t>
      </w:r>
      <w:r w:rsidRPr="00045552">
        <w:rPr>
          <w:rFonts w:ascii="Calibri" w:hAnsi="Calibri" w:cs="Arial"/>
          <w:szCs w:val="22"/>
          <w:lang w:val="en-GB"/>
        </w:rPr>
        <w:t xml:space="preserve"> indicate the mail</w:t>
      </w:r>
      <w:r w:rsidR="009D4D1A">
        <w:rPr>
          <w:rFonts w:ascii="Calibri" w:hAnsi="Calibri" w:cs="Arial"/>
          <w:szCs w:val="22"/>
          <w:lang w:val="en-GB"/>
        </w:rPr>
        <w:t>ing</w:t>
      </w:r>
      <w:r w:rsidRPr="00045552">
        <w:rPr>
          <w:rFonts w:ascii="Calibri" w:hAnsi="Calibri" w:cs="Arial"/>
          <w:szCs w:val="22"/>
          <w:lang w:val="en-GB"/>
        </w:rPr>
        <w:t xml:space="preserve"> address</w:t>
      </w:r>
      <w:r w:rsidR="00CC1CFC">
        <w:rPr>
          <w:rFonts w:ascii="Calibri" w:hAnsi="Calibri" w:cs="Arial"/>
          <w:szCs w:val="22"/>
          <w:lang w:val="en-GB"/>
        </w:rPr>
        <w:t>:</w:t>
      </w:r>
      <w:r w:rsidRPr="00045552">
        <w:rPr>
          <w:rFonts w:ascii="Calibri" w:hAnsi="Calibri" w:cs="Arial"/>
          <w:szCs w:val="22"/>
          <w:lang w:val="en-GB"/>
        </w:rPr>
        <w:t xml:space="preserve"> </w:t>
      </w:r>
      <w:r w:rsidR="00CC1CFC">
        <w:rPr>
          <w:rFonts w:ascii="Calibri" w:hAnsi="Calibri" w:cs="Arial"/>
          <w:szCs w:val="22"/>
          <w:lang w:val="en-GB"/>
        </w:rPr>
        <w:t xml:space="preserve">Republic of </w:t>
      </w:r>
      <w:r w:rsidRPr="00045552">
        <w:rPr>
          <w:rFonts w:ascii="Calibri" w:hAnsi="Calibri" w:cs="Arial"/>
          <w:szCs w:val="22"/>
          <w:lang w:val="en-GB"/>
        </w:rPr>
        <w:t xml:space="preserve">Moldova, Chisinau, MD-2005, 57/1 Banulescu-Bodoni Str., office 431, </w:t>
      </w:r>
      <w:r w:rsidRPr="00CC1CFC">
        <w:rPr>
          <w:rFonts w:ascii="Calibri" w:hAnsi="Calibri" w:cs="Arial"/>
          <w:szCs w:val="22"/>
          <w:lang w:val="en-GB"/>
        </w:rPr>
        <w:t xml:space="preserve">HelpAge </w:t>
      </w:r>
      <w:r w:rsidR="003D5804">
        <w:rPr>
          <w:rFonts w:ascii="Calibri" w:hAnsi="Calibri" w:cs="Arial"/>
          <w:szCs w:val="22"/>
          <w:lang w:val="en-GB"/>
        </w:rPr>
        <w:t>Moldova</w:t>
      </w:r>
      <w:r w:rsidRPr="00CC1CFC">
        <w:rPr>
          <w:rFonts w:ascii="Calibri" w:hAnsi="Calibri" w:cs="Arial"/>
          <w:szCs w:val="22"/>
          <w:lang w:val="en-GB"/>
        </w:rPr>
        <w:t xml:space="preserve"> and </w:t>
      </w:r>
      <w:r w:rsidR="000220B1" w:rsidRPr="00CC1CFC">
        <w:rPr>
          <w:rFonts w:ascii="Calibri" w:hAnsi="Calibri" w:cs="Arial"/>
          <w:szCs w:val="22"/>
          <w:lang w:val="en-GB"/>
        </w:rPr>
        <w:t>us</w:t>
      </w:r>
      <w:r w:rsidR="000220B1">
        <w:rPr>
          <w:rFonts w:ascii="Calibri" w:hAnsi="Calibri" w:cs="Arial"/>
          <w:szCs w:val="22"/>
          <w:lang w:val="en-GB"/>
        </w:rPr>
        <w:t>e</w:t>
      </w:r>
      <w:r w:rsidR="003D5804">
        <w:rPr>
          <w:rFonts w:ascii="Calibri" w:hAnsi="Calibri" w:cs="Arial"/>
          <w:szCs w:val="22"/>
          <w:lang w:val="en-GB"/>
        </w:rPr>
        <w:t xml:space="preserve"> </w:t>
      </w:r>
      <w:r w:rsidRPr="00CC1CFC">
        <w:rPr>
          <w:rFonts w:ascii="Calibri" w:hAnsi="Calibri" w:cs="Arial"/>
          <w:szCs w:val="22"/>
          <w:lang w:val="en-GB"/>
        </w:rPr>
        <w:t>the same Subject on the envelop</w:t>
      </w:r>
      <w:r w:rsidR="000220B1">
        <w:rPr>
          <w:rFonts w:ascii="Calibri" w:hAnsi="Calibri" w:cs="Arial"/>
          <w:szCs w:val="22"/>
          <w:lang w:val="en-GB"/>
        </w:rPr>
        <w:t>e</w:t>
      </w:r>
      <w:r w:rsidRPr="00CC1CFC">
        <w:rPr>
          <w:rFonts w:ascii="Calibri" w:hAnsi="Calibri" w:cs="Arial"/>
          <w:szCs w:val="22"/>
          <w:lang w:val="en-GB"/>
        </w:rPr>
        <w:t xml:space="preserve">. </w:t>
      </w:r>
    </w:p>
    <w:p w14:paraId="0E1D9A42" w14:textId="77777777" w:rsidR="00554F7A" w:rsidRDefault="00554F7A" w:rsidP="00554F7A">
      <w:pPr>
        <w:pStyle w:val="BodyText2"/>
        <w:rPr>
          <w:rFonts w:ascii="Calibri" w:hAnsi="Calibri" w:cs="Arial"/>
          <w:szCs w:val="22"/>
          <w:lang w:val="en-GB"/>
        </w:rPr>
      </w:pPr>
    </w:p>
    <w:p w14:paraId="5F47AC1A" w14:textId="03B6C1D5" w:rsidR="00635BE9" w:rsidRPr="00045552" w:rsidRDefault="000220B1" w:rsidP="00554F7A">
      <w:pPr>
        <w:pStyle w:val="BodyText2"/>
        <w:rPr>
          <w:rFonts w:ascii="Calibri" w:hAnsi="Calibri" w:cs="Arial"/>
          <w:sz w:val="21"/>
          <w:szCs w:val="21"/>
          <w:lang w:val="en-GB"/>
        </w:rPr>
      </w:pPr>
      <w:r>
        <w:rPr>
          <w:rFonts w:ascii="Calibri" w:hAnsi="Calibri" w:cs="Arial"/>
          <w:szCs w:val="22"/>
          <w:lang w:val="en-GB"/>
        </w:rPr>
        <w:t>F</w:t>
      </w:r>
      <w:r w:rsidR="00635BE9" w:rsidRPr="00CC1CFC">
        <w:rPr>
          <w:rFonts w:ascii="Calibri" w:hAnsi="Calibri" w:cs="Arial"/>
          <w:szCs w:val="22"/>
          <w:lang w:val="en-GB"/>
        </w:rPr>
        <w:t xml:space="preserve">or additional </w:t>
      </w:r>
      <w:r>
        <w:rPr>
          <w:rFonts w:ascii="Calibri" w:hAnsi="Calibri" w:cs="Arial"/>
          <w:szCs w:val="22"/>
          <w:lang w:val="en-GB"/>
        </w:rPr>
        <w:t>i</w:t>
      </w:r>
      <w:r w:rsidR="00635BE9" w:rsidRPr="00CC1CFC">
        <w:rPr>
          <w:rFonts w:ascii="Calibri" w:hAnsi="Calibri" w:cs="Arial"/>
          <w:szCs w:val="22"/>
          <w:lang w:val="en-GB"/>
        </w:rPr>
        <w:t>nformation</w:t>
      </w:r>
      <w:r>
        <w:rPr>
          <w:rFonts w:ascii="Calibri" w:hAnsi="Calibri" w:cs="Arial"/>
          <w:szCs w:val="22"/>
          <w:lang w:val="en-GB"/>
        </w:rPr>
        <w:t xml:space="preserve">, contact Dina Ciubotaru at: </w:t>
      </w:r>
      <w:hyperlink r:id="rId12" w:history="1">
        <w:r w:rsidR="002275D3" w:rsidRPr="002275D3">
          <w:rPr>
            <w:rStyle w:val="Hyperlink"/>
            <w:rFonts w:ascii="Calibri" w:hAnsi="Calibri" w:cs="Arial"/>
            <w:sz w:val="21"/>
            <w:szCs w:val="21"/>
            <w:lang w:val="en-GB"/>
          </w:rPr>
          <w:t>dina.ciubotaru@helpage.md</w:t>
        </w:r>
      </w:hyperlink>
      <w:r w:rsidR="00635BE9" w:rsidRPr="00045552">
        <w:rPr>
          <w:rFonts w:ascii="Calibri" w:hAnsi="Calibri" w:cs="Arial"/>
          <w:sz w:val="21"/>
          <w:szCs w:val="21"/>
          <w:lang w:val="en-GB"/>
        </w:rPr>
        <w:t xml:space="preserve">, </w:t>
      </w:r>
      <w:r>
        <w:rPr>
          <w:rFonts w:ascii="Calibri" w:hAnsi="Calibri" w:cs="Arial"/>
          <w:szCs w:val="22"/>
          <w:lang w:val="en-GB"/>
        </w:rPr>
        <w:t>or by phone numbers: (</w:t>
      </w:r>
      <w:r w:rsidR="00793FEA">
        <w:rPr>
          <w:rFonts w:ascii="Calibri" w:hAnsi="Calibri" w:cs="Arial"/>
          <w:szCs w:val="22"/>
          <w:lang w:val="en-GB"/>
        </w:rPr>
        <w:t>+</w:t>
      </w:r>
      <w:r w:rsidRPr="00CC1CFC">
        <w:rPr>
          <w:rFonts w:ascii="Calibri" w:hAnsi="Calibri" w:cs="Arial"/>
          <w:szCs w:val="22"/>
          <w:lang w:val="en-GB"/>
        </w:rPr>
        <w:t>373</w:t>
      </w:r>
      <w:r>
        <w:rPr>
          <w:rFonts w:ascii="Calibri" w:hAnsi="Calibri" w:cs="Arial"/>
          <w:szCs w:val="22"/>
          <w:lang w:val="en-GB"/>
        </w:rPr>
        <w:t>)</w:t>
      </w:r>
      <w:r w:rsidRPr="00CC1CFC">
        <w:rPr>
          <w:rFonts w:ascii="Calibri" w:hAnsi="Calibri" w:cs="Arial"/>
          <w:szCs w:val="22"/>
          <w:lang w:val="en-GB"/>
        </w:rPr>
        <w:t xml:space="preserve"> 22 225098</w:t>
      </w:r>
      <w:r w:rsidRPr="00045552">
        <w:rPr>
          <w:rFonts w:ascii="Calibri" w:hAnsi="Calibri" w:cs="Arial"/>
          <w:sz w:val="21"/>
          <w:szCs w:val="21"/>
          <w:lang w:val="en-GB"/>
        </w:rPr>
        <w:t>,</w:t>
      </w:r>
      <w:r>
        <w:rPr>
          <w:rFonts w:ascii="Calibri" w:hAnsi="Calibri" w:cs="Arial"/>
          <w:sz w:val="21"/>
          <w:szCs w:val="21"/>
          <w:lang w:val="en-GB"/>
        </w:rPr>
        <w:t xml:space="preserve"> (+373) 68614910,</w:t>
      </w:r>
      <w:r w:rsidRPr="00045552">
        <w:rPr>
          <w:rFonts w:ascii="Calibri" w:hAnsi="Calibri" w:cs="Arial"/>
          <w:sz w:val="21"/>
          <w:szCs w:val="21"/>
          <w:lang w:val="en-GB"/>
        </w:rPr>
        <w:t xml:space="preserve"> </w:t>
      </w:r>
      <w:r w:rsidR="00635BE9" w:rsidRPr="00045552">
        <w:rPr>
          <w:rFonts w:ascii="Calibri" w:hAnsi="Calibri" w:cs="Arial"/>
          <w:sz w:val="21"/>
          <w:szCs w:val="21"/>
          <w:lang w:val="en-GB"/>
        </w:rPr>
        <w:t xml:space="preserve">  </w:t>
      </w:r>
    </w:p>
    <w:p w14:paraId="5BA24B64" w14:textId="77777777" w:rsidR="00635BE9" w:rsidRPr="00045552" w:rsidRDefault="00635BE9" w:rsidP="00635BE9">
      <w:pPr>
        <w:pStyle w:val="BodyText2"/>
        <w:rPr>
          <w:rFonts w:ascii="Calibri" w:hAnsi="Calibri" w:cs="Arial"/>
          <w:sz w:val="21"/>
          <w:szCs w:val="21"/>
          <w:lang w:val="en-GB"/>
        </w:rPr>
      </w:pPr>
    </w:p>
    <w:p w14:paraId="7C333562" w14:textId="77777777" w:rsidR="00635BE9" w:rsidRPr="00045552" w:rsidRDefault="00635BE9" w:rsidP="00635BE9">
      <w:pPr>
        <w:pStyle w:val="BodyText2"/>
        <w:rPr>
          <w:rFonts w:ascii="Calibri" w:hAnsi="Calibri" w:cs="Arial"/>
          <w:szCs w:val="22"/>
          <w:lang w:val="en-GB"/>
        </w:rPr>
      </w:pPr>
      <w:r w:rsidRPr="005A1E96">
        <w:rPr>
          <w:rFonts w:ascii="Calibri" w:hAnsi="Calibri" w:cs="Arial"/>
          <w:i/>
          <w:iCs/>
          <w:sz w:val="21"/>
          <w:szCs w:val="21"/>
          <w:lang w:val="en-GB"/>
        </w:rPr>
        <w:t>Note:</w:t>
      </w:r>
      <w:r>
        <w:rPr>
          <w:rFonts w:ascii="Calibri" w:hAnsi="Calibri" w:cs="Arial"/>
          <w:sz w:val="21"/>
          <w:szCs w:val="21"/>
          <w:lang w:val="en-GB"/>
        </w:rPr>
        <w:t xml:space="preserve"> </w:t>
      </w:r>
      <w:r w:rsidRPr="00045552">
        <w:rPr>
          <w:rFonts w:ascii="Calibri" w:hAnsi="Calibri" w:cs="Arial"/>
          <w:sz w:val="21"/>
          <w:szCs w:val="21"/>
          <w:lang w:val="en-GB"/>
        </w:rPr>
        <w:t xml:space="preserve">Incomplete applications or applications sent after the indicated deadline will not be subject to tender analysis.  </w:t>
      </w:r>
    </w:p>
    <w:p w14:paraId="731AA4BD" w14:textId="77777777" w:rsidR="00201077" w:rsidRDefault="00201077" w:rsidP="00C567F4">
      <w:pPr>
        <w:spacing w:after="0" w:line="240" w:lineRule="auto"/>
      </w:pPr>
    </w:p>
    <w:p w14:paraId="3E39C1F8" w14:textId="7A80C30E" w:rsidR="00255D41" w:rsidRDefault="00255D41" w:rsidP="00255D41">
      <w:pPr>
        <w:spacing w:after="0" w:line="240" w:lineRule="auto"/>
        <w:rPr>
          <w:b/>
          <w:bCs/>
          <w:color w:val="0070C0"/>
        </w:rPr>
      </w:pPr>
      <w:r w:rsidRPr="00554F7A">
        <w:rPr>
          <w:b/>
          <w:bCs/>
          <w:color w:val="0070C0"/>
        </w:rPr>
        <w:t>Ethics and vulnerable group protection</w:t>
      </w:r>
    </w:p>
    <w:p w14:paraId="38C7EE1E" w14:textId="77777777" w:rsidR="00252E50" w:rsidRPr="00554F7A" w:rsidRDefault="00252E50" w:rsidP="00255D41">
      <w:pPr>
        <w:spacing w:after="0" w:line="240" w:lineRule="auto"/>
        <w:rPr>
          <w:b/>
          <w:bCs/>
          <w:color w:val="0070C0"/>
        </w:rPr>
      </w:pPr>
    </w:p>
    <w:p w14:paraId="48D30F8D" w14:textId="77777777" w:rsidR="00255D41" w:rsidRPr="00255D41" w:rsidRDefault="00255D41" w:rsidP="00255D41">
      <w:pPr>
        <w:spacing w:after="0" w:line="240" w:lineRule="auto"/>
      </w:pPr>
      <w:r w:rsidRPr="00255D41">
        <w:t>The consultant is obliged to respect the following ethical and beneficiary’s protection requirements:</w:t>
      </w:r>
    </w:p>
    <w:p w14:paraId="6408607F" w14:textId="77777777" w:rsidR="00255D41" w:rsidRPr="00255D41" w:rsidRDefault="00255D41" w:rsidP="00255D41">
      <w:pPr>
        <w:spacing w:after="0" w:line="240" w:lineRule="auto"/>
      </w:pPr>
    </w:p>
    <w:p w14:paraId="306AE4E5" w14:textId="77777777" w:rsidR="00255D41" w:rsidRPr="00255D41" w:rsidRDefault="00255D41" w:rsidP="00255D41">
      <w:pPr>
        <w:numPr>
          <w:ilvl w:val="0"/>
          <w:numId w:val="14"/>
        </w:numPr>
        <w:spacing w:after="0" w:line="240" w:lineRule="auto"/>
      </w:pPr>
      <w:r w:rsidRPr="00255D41">
        <w:t>Fair and inclusive: The consultant should seek the views of various stakeholders: older people with and without disabilities, their families, civil society organizations, community, partners, and government actors and be able to identify and address potential conflict of interest and unequal power relationships. Special efforts should be made to make the research process older people- centred and sensitive to protection, age, gender, and inclusion mainstreaming.</w:t>
      </w:r>
    </w:p>
    <w:p w14:paraId="0FDBE93B" w14:textId="77777777" w:rsidR="00255D41" w:rsidRPr="00255D41" w:rsidRDefault="00255D41" w:rsidP="00255D41">
      <w:pPr>
        <w:numPr>
          <w:ilvl w:val="0"/>
          <w:numId w:val="14"/>
        </w:numPr>
        <w:spacing w:after="0" w:line="240" w:lineRule="auto"/>
      </w:pPr>
      <w:r w:rsidRPr="00255D41">
        <w:t>Conflict of interest: The consultant must demonstrate the necessary independence and declare any conflict of interest and potential biases, including bias towards any of the stakeholders, target groups, types of research methodologies or approaches, social, political, or religious prejudice.</w:t>
      </w:r>
    </w:p>
    <w:p w14:paraId="028F2D37" w14:textId="4CD7CE4C" w:rsidR="00255D41" w:rsidRPr="00255D41" w:rsidRDefault="00255D41" w:rsidP="00255D41">
      <w:pPr>
        <w:numPr>
          <w:ilvl w:val="0"/>
          <w:numId w:val="14"/>
        </w:numPr>
        <w:spacing w:after="0" w:line="240" w:lineRule="auto"/>
      </w:pPr>
      <w:r w:rsidRPr="00255D41">
        <w:t xml:space="preserve">Based on rights and ethics: The consultant must respect the rights and dignity of participants as well as comply with relevant ethical standards and HAD and </w:t>
      </w:r>
      <w:r>
        <w:t>HAMD</w:t>
      </w:r>
      <w:r w:rsidRPr="00255D41">
        <w:t xml:space="preserve"> Policies and Code of conduct. The research must ensure appropriate, safe, non-discriminatory participation, a process of free and un-coerced consent and withdrawal, and confidentiality and anonymity of participants. </w:t>
      </w:r>
      <w:r w:rsidRPr="00255D41">
        <w:rPr>
          <w:b/>
          <w:bCs/>
        </w:rPr>
        <w:t>The informed consent of each person (including persons with disabilities) participating in data collection should be documented.</w:t>
      </w:r>
    </w:p>
    <w:p w14:paraId="552A37F3" w14:textId="77777777" w:rsidR="00201077" w:rsidRDefault="00201077" w:rsidP="00C567F4">
      <w:pPr>
        <w:spacing w:after="0" w:line="240" w:lineRule="auto"/>
      </w:pPr>
    </w:p>
    <w:p w14:paraId="060729E7" w14:textId="3CA1D945" w:rsidR="00C567F4" w:rsidRDefault="00201077" w:rsidP="00252E50">
      <w:pPr>
        <w:spacing w:after="0" w:line="240" w:lineRule="auto"/>
      </w:pPr>
      <w:r>
        <w:t xml:space="preserve"> </w:t>
      </w:r>
    </w:p>
    <w:sectPr w:rsidR="00C567F4" w:rsidSect="00252E50">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AF11C" w14:textId="77777777" w:rsidR="00C335B8" w:rsidRDefault="00C335B8" w:rsidP="00D6430A">
      <w:pPr>
        <w:spacing w:after="0" w:line="240" w:lineRule="auto"/>
      </w:pPr>
      <w:r>
        <w:separator/>
      </w:r>
    </w:p>
  </w:endnote>
  <w:endnote w:type="continuationSeparator" w:id="0">
    <w:p w14:paraId="4B888CFA" w14:textId="77777777" w:rsidR="00C335B8" w:rsidRDefault="00C335B8" w:rsidP="00D6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87124" w14:textId="77777777" w:rsidR="00C335B8" w:rsidRDefault="00C335B8" w:rsidP="00D6430A">
      <w:pPr>
        <w:spacing w:after="0" w:line="240" w:lineRule="auto"/>
      </w:pPr>
      <w:r>
        <w:separator/>
      </w:r>
    </w:p>
  </w:footnote>
  <w:footnote w:type="continuationSeparator" w:id="0">
    <w:p w14:paraId="25EC840D" w14:textId="77777777" w:rsidR="00C335B8" w:rsidRDefault="00C335B8" w:rsidP="00D6430A">
      <w:pPr>
        <w:spacing w:after="0" w:line="240" w:lineRule="auto"/>
      </w:pPr>
      <w:r>
        <w:continuationSeparator/>
      </w:r>
    </w:p>
  </w:footnote>
  <w:footnote w:id="1">
    <w:p w14:paraId="6FC5C83E" w14:textId="77777777" w:rsidR="00FE37E5" w:rsidRPr="009A66E3" w:rsidRDefault="00FE37E5" w:rsidP="00FE37E5">
      <w:pPr>
        <w:pStyle w:val="FootnoteText"/>
        <w:rPr>
          <w:lang w:val="fr-FR"/>
        </w:rPr>
      </w:pPr>
      <w:r w:rsidRPr="00106924">
        <w:rPr>
          <w:rStyle w:val="FootnoteReference"/>
          <w:sz w:val="16"/>
          <w:szCs w:val="16"/>
        </w:rPr>
        <w:footnoteRef/>
      </w:r>
      <w:r w:rsidRPr="009A66E3">
        <w:rPr>
          <w:sz w:val="16"/>
          <w:szCs w:val="16"/>
          <w:lang w:val="fr-FR"/>
        </w:rPr>
        <w:t xml:space="preserve"> </w:t>
      </w:r>
      <w:hyperlink r:id="rId1" w:history="1">
        <w:r w:rsidRPr="009A66E3">
          <w:rPr>
            <w:rStyle w:val="Hyperlink"/>
            <w:sz w:val="16"/>
            <w:szCs w:val="16"/>
            <w:lang w:val="fr-FR"/>
          </w:rPr>
          <w:t>Indicele Imbatraniri Active 2024 _16.12.2025.docx</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5711D"/>
    <w:multiLevelType w:val="hybridMultilevel"/>
    <w:tmpl w:val="628E5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2580D"/>
    <w:multiLevelType w:val="hybridMultilevel"/>
    <w:tmpl w:val="738C557C"/>
    <w:lvl w:ilvl="0" w:tplc="108C51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2608F"/>
    <w:multiLevelType w:val="multilevel"/>
    <w:tmpl w:val="37F6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30CD4"/>
    <w:multiLevelType w:val="multilevel"/>
    <w:tmpl w:val="BBE4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F0710"/>
    <w:multiLevelType w:val="hybridMultilevel"/>
    <w:tmpl w:val="3C62CB7E"/>
    <w:lvl w:ilvl="0" w:tplc="34090001">
      <w:start w:val="1"/>
      <w:numFmt w:val="bullet"/>
      <w:lvlText w:val=""/>
      <w:lvlJc w:val="left"/>
      <w:pPr>
        <w:ind w:left="1140" w:hanging="360"/>
      </w:pPr>
      <w:rPr>
        <w:rFonts w:ascii="Symbol" w:hAnsi="Symbol" w:hint="default"/>
      </w:rPr>
    </w:lvl>
    <w:lvl w:ilvl="1" w:tplc="34090003" w:tentative="1">
      <w:start w:val="1"/>
      <w:numFmt w:val="bullet"/>
      <w:lvlText w:val="o"/>
      <w:lvlJc w:val="left"/>
      <w:pPr>
        <w:ind w:left="1860" w:hanging="360"/>
      </w:pPr>
      <w:rPr>
        <w:rFonts w:ascii="Courier New" w:hAnsi="Courier New" w:cs="Courier New" w:hint="default"/>
      </w:rPr>
    </w:lvl>
    <w:lvl w:ilvl="2" w:tplc="34090005" w:tentative="1">
      <w:start w:val="1"/>
      <w:numFmt w:val="bullet"/>
      <w:lvlText w:val=""/>
      <w:lvlJc w:val="left"/>
      <w:pPr>
        <w:ind w:left="2580" w:hanging="360"/>
      </w:pPr>
      <w:rPr>
        <w:rFonts w:ascii="Wingdings" w:hAnsi="Wingdings" w:hint="default"/>
      </w:rPr>
    </w:lvl>
    <w:lvl w:ilvl="3" w:tplc="34090001" w:tentative="1">
      <w:start w:val="1"/>
      <w:numFmt w:val="bullet"/>
      <w:lvlText w:val=""/>
      <w:lvlJc w:val="left"/>
      <w:pPr>
        <w:ind w:left="3300" w:hanging="360"/>
      </w:pPr>
      <w:rPr>
        <w:rFonts w:ascii="Symbol" w:hAnsi="Symbol" w:hint="default"/>
      </w:rPr>
    </w:lvl>
    <w:lvl w:ilvl="4" w:tplc="34090003" w:tentative="1">
      <w:start w:val="1"/>
      <w:numFmt w:val="bullet"/>
      <w:lvlText w:val="o"/>
      <w:lvlJc w:val="left"/>
      <w:pPr>
        <w:ind w:left="4020" w:hanging="360"/>
      </w:pPr>
      <w:rPr>
        <w:rFonts w:ascii="Courier New" w:hAnsi="Courier New" w:cs="Courier New" w:hint="default"/>
      </w:rPr>
    </w:lvl>
    <w:lvl w:ilvl="5" w:tplc="34090005" w:tentative="1">
      <w:start w:val="1"/>
      <w:numFmt w:val="bullet"/>
      <w:lvlText w:val=""/>
      <w:lvlJc w:val="left"/>
      <w:pPr>
        <w:ind w:left="4740" w:hanging="360"/>
      </w:pPr>
      <w:rPr>
        <w:rFonts w:ascii="Wingdings" w:hAnsi="Wingdings" w:hint="default"/>
      </w:rPr>
    </w:lvl>
    <w:lvl w:ilvl="6" w:tplc="34090001" w:tentative="1">
      <w:start w:val="1"/>
      <w:numFmt w:val="bullet"/>
      <w:lvlText w:val=""/>
      <w:lvlJc w:val="left"/>
      <w:pPr>
        <w:ind w:left="5460" w:hanging="360"/>
      </w:pPr>
      <w:rPr>
        <w:rFonts w:ascii="Symbol" w:hAnsi="Symbol" w:hint="default"/>
      </w:rPr>
    </w:lvl>
    <w:lvl w:ilvl="7" w:tplc="34090003" w:tentative="1">
      <w:start w:val="1"/>
      <w:numFmt w:val="bullet"/>
      <w:lvlText w:val="o"/>
      <w:lvlJc w:val="left"/>
      <w:pPr>
        <w:ind w:left="6180" w:hanging="360"/>
      </w:pPr>
      <w:rPr>
        <w:rFonts w:ascii="Courier New" w:hAnsi="Courier New" w:cs="Courier New" w:hint="default"/>
      </w:rPr>
    </w:lvl>
    <w:lvl w:ilvl="8" w:tplc="34090005" w:tentative="1">
      <w:start w:val="1"/>
      <w:numFmt w:val="bullet"/>
      <w:lvlText w:val=""/>
      <w:lvlJc w:val="left"/>
      <w:pPr>
        <w:ind w:left="6900" w:hanging="360"/>
      </w:pPr>
      <w:rPr>
        <w:rFonts w:ascii="Wingdings" w:hAnsi="Wingdings" w:hint="default"/>
      </w:rPr>
    </w:lvl>
  </w:abstractNum>
  <w:abstractNum w:abstractNumId="5" w15:restartNumberingAfterBreak="0">
    <w:nsid w:val="1DFE426C"/>
    <w:multiLevelType w:val="hybridMultilevel"/>
    <w:tmpl w:val="B9C41818"/>
    <w:lvl w:ilvl="0" w:tplc="108C5118">
      <w:numFmt w:val="bullet"/>
      <w:lvlText w:val="-"/>
      <w:lvlJc w:val="left"/>
      <w:pPr>
        <w:ind w:left="1004" w:hanging="360"/>
      </w:pPr>
      <w:rPr>
        <w:rFonts w:ascii="Calibri" w:eastAsiaTheme="minorHAnsi" w:hAnsi="Calibri" w:cs="Calibri"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77A1A79"/>
    <w:multiLevelType w:val="hybridMultilevel"/>
    <w:tmpl w:val="8B48F57E"/>
    <w:lvl w:ilvl="0" w:tplc="108C51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EE7B42"/>
    <w:multiLevelType w:val="hybridMultilevel"/>
    <w:tmpl w:val="E6C47CD2"/>
    <w:lvl w:ilvl="0" w:tplc="2452AB6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9336A6"/>
    <w:multiLevelType w:val="multilevel"/>
    <w:tmpl w:val="9904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A34C01"/>
    <w:multiLevelType w:val="hybridMultilevel"/>
    <w:tmpl w:val="AE9E7F36"/>
    <w:lvl w:ilvl="0" w:tplc="108C51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41D3AB"/>
    <w:multiLevelType w:val="singleLevel"/>
    <w:tmpl w:val="5141D3AB"/>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59E269D4"/>
    <w:multiLevelType w:val="hybridMultilevel"/>
    <w:tmpl w:val="514C46C6"/>
    <w:lvl w:ilvl="0" w:tplc="108C51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70766A"/>
    <w:multiLevelType w:val="hybridMultilevel"/>
    <w:tmpl w:val="5F746838"/>
    <w:lvl w:ilvl="0" w:tplc="2452AB6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35D297D"/>
    <w:multiLevelType w:val="hybridMultilevel"/>
    <w:tmpl w:val="A70849DE"/>
    <w:lvl w:ilvl="0" w:tplc="C6926658">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7922AA7"/>
    <w:multiLevelType w:val="hybridMultilevel"/>
    <w:tmpl w:val="E11A57EA"/>
    <w:lvl w:ilvl="0" w:tplc="D57EF392">
      <w:start w:val="1"/>
      <w:numFmt w:val="decimal"/>
      <w:lvlText w:val="%1."/>
      <w:lvlJc w:val="left"/>
      <w:pPr>
        <w:ind w:left="720" w:hanging="360"/>
      </w:pPr>
      <w:rPr>
        <w:rFonts w:hint="default"/>
        <w:b/>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8608EC"/>
    <w:multiLevelType w:val="hybridMultilevel"/>
    <w:tmpl w:val="D1FA1D56"/>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6" w15:restartNumberingAfterBreak="0">
    <w:nsid w:val="6DE37605"/>
    <w:multiLevelType w:val="hybridMultilevel"/>
    <w:tmpl w:val="E5A6CA88"/>
    <w:lvl w:ilvl="0" w:tplc="108C5118">
      <w:numFmt w:val="bullet"/>
      <w:lvlText w:val="-"/>
      <w:lvlJc w:val="left"/>
      <w:pPr>
        <w:ind w:left="719" w:hanging="360"/>
      </w:pPr>
      <w:rPr>
        <w:rFonts w:ascii="Calibri" w:eastAsiaTheme="minorHAnsi" w:hAnsi="Calibri" w:cs="Calibri" w:hint="default"/>
      </w:rPr>
    </w:lvl>
    <w:lvl w:ilvl="1" w:tplc="04090003">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7" w15:restartNumberingAfterBreak="0">
    <w:nsid w:val="714669E0"/>
    <w:multiLevelType w:val="multilevel"/>
    <w:tmpl w:val="0F0C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DB6E0F"/>
    <w:multiLevelType w:val="multilevel"/>
    <w:tmpl w:val="01D8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2"/>
  </w:num>
  <w:num w:numId="3">
    <w:abstractNumId w:val="1"/>
  </w:num>
  <w:num w:numId="4">
    <w:abstractNumId w:val="7"/>
  </w:num>
  <w:num w:numId="5">
    <w:abstractNumId w:val="13"/>
  </w:num>
  <w:num w:numId="6">
    <w:abstractNumId w:val="14"/>
  </w:num>
  <w:num w:numId="7">
    <w:abstractNumId w:val="15"/>
  </w:num>
  <w:num w:numId="8">
    <w:abstractNumId w:val="11"/>
  </w:num>
  <w:num w:numId="9">
    <w:abstractNumId w:val="9"/>
  </w:num>
  <w:num w:numId="10">
    <w:abstractNumId w:val="5"/>
  </w:num>
  <w:num w:numId="11">
    <w:abstractNumId w:val="16"/>
  </w:num>
  <w:num w:numId="12">
    <w:abstractNumId w:val="10"/>
  </w:num>
  <w:num w:numId="13">
    <w:abstractNumId w:val="4"/>
  </w:num>
  <w:num w:numId="14">
    <w:abstractNumId w:val="0"/>
  </w:num>
  <w:num w:numId="15">
    <w:abstractNumId w:val="17"/>
  </w:num>
  <w:num w:numId="16">
    <w:abstractNumId w:val="18"/>
  </w:num>
  <w:num w:numId="17">
    <w:abstractNumId w:val="2"/>
  </w:num>
  <w:num w:numId="18">
    <w:abstractNumId w:val="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5EB"/>
    <w:rsid w:val="000056EF"/>
    <w:rsid w:val="000059BA"/>
    <w:rsid w:val="00013000"/>
    <w:rsid w:val="000220B1"/>
    <w:rsid w:val="000231BE"/>
    <w:rsid w:val="00024EE4"/>
    <w:rsid w:val="00031E9F"/>
    <w:rsid w:val="000415FA"/>
    <w:rsid w:val="00042164"/>
    <w:rsid w:val="0006128A"/>
    <w:rsid w:val="00087E30"/>
    <w:rsid w:val="00097662"/>
    <w:rsid w:val="00097ABB"/>
    <w:rsid w:val="000A30F4"/>
    <w:rsid w:val="000B0D5E"/>
    <w:rsid w:val="000C3D30"/>
    <w:rsid w:val="000D16F2"/>
    <w:rsid w:val="000E5499"/>
    <w:rsid w:val="000F1B87"/>
    <w:rsid w:val="00110963"/>
    <w:rsid w:val="001210B1"/>
    <w:rsid w:val="001221D1"/>
    <w:rsid w:val="00154A9E"/>
    <w:rsid w:val="001653ED"/>
    <w:rsid w:val="0016702F"/>
    <w:rsid w:val="0019022B"/>
    <w:rsid w:val="001A0989"/>
    <w:rsid w:val="001C54BD"/>
    <w:rsid w:val="001D5280"/>
    <w:rsid w:val="001D55CA"/>
    <w:rsid w:val="001D7EEE"/>
    <w:rsid w:val="001E3328"/>
    <w:rsid w:val="001E5E60"/>
    <w:rsid w:val="00201077"/>
    <w:rsid w:val="00203011"/>
    <w:rsid w:val="00210752"/>
    <w:rsid w:val="00212F58"/>
    <w:rsid w:val="00223FFD"/>
    <w:rsid w:val="002257EE"/>
    <w:rsid w:val="002275D3"/>
    <w:rsid w:val="00232156"/>
    <w:rsid w:val="002337D9"/>
    <w:rsid w:val="00242A94"/>
    <w:rsid w:val="00252E50"/>
    <w:rsid w:val="002546A9"/>
    <w:rsid w:val="00255D41"/>
    <w:rsid w:val="00261D3D"/>
    <w:rsid w:val="00286076"/>
    <w:rsid w:val="00290342"/>
    <w:rsid w:val="002904E3"/>
    <w:rsid w:val="002B269D"/>
    <w:rsid w:val="002C2182"/>
    <w:rsid w:val="002C6CD0"/>
    <w:rsid w:val="002D013C"/>
    <w:rsid w:val="002E4580"/>
    <w:rsid w:val="002E665C"/>
    <w:rsid w:val="00301655"/>
    <w:rsid w:val="00302CDA"/>
    <w:rsid w:val="0033195B"/>
    <w:rsid w:val="00352249"/>
    <w:rsid w:val="0035793A"/>
    <w:rsid w:val="00372505"/>
    <w:rsid w:val="00372E8D"/>
    <w:rsid w:val="003742E6"/>
    <w:rsid w:val="003765DC"/>
    <w:rsid w:val="00380F91"/>
    <w:rsid w:val="00387216"/>
    <w:rsid w:val="003A2877"/>
    <w:rsid w:val="003A4610"/>
    <w:rsid w:val="003A4D3A"/>
    <w:rsid w:val="003C0DF5"/>
    <w:rsid w:val="003C170B"/>
    <w:rsid w:val="003C5132"/>
    <w:rsid w:val="003D3DFE"/>
    <w:rsid w:val="003D5804"/>
    <w:rsid w:val="003D6138"/>
    <w:rsid w:val="003E05D7"/>
    <w:rsid w:val="003F1D16"/>
    <w:rsid w:val="003F4FCD"/>
    <w:rsid w:val="00414078"/>
    <w:rsid w:val="0041477A"/>
    <w:rsid w:val="00426469"/>
    <w:rsid w:val="0042775F"/>
    <w:rsid w:val="00432CA9"/>
    <w:rsid w:val="00442165"/>
    <w:rsid w:val="00443832"/>
    <w:rsid w:val="00446C2D"/>
    <w:rsid w:val="00452675"/>
    <w:rsid w:val="00460BE3"/>
    <w:rsid w:val="004855D8"/>
    <w:rsid w:val="004B175E"/>
    <w:rsid w:val="004B57F1"/>
    <w:rsid w:val="004D1D79"/>
    <w:rsid w:val="004E2071"/>
    <w:rsid w:val="004E2851"/>
    <w:rsid w:val="004E330A"/>
    <w:rsid w:val="004E3EB1"/>
    <w:rsid w:val="004F3F61"/>
    <w:rsid w:val="00514B5E"/>
    <w:rsid w:val="005250B3"/>
    <w:rsid w:val="00533592"/>
    <w:rsid w:val="00550704"/>
    <w:rsid w:val="00554F7A"/>
    <w:rsid w:val="005555E3"/>
    <w:rsid w:val="00562136"/>
    <w:rsid w:val="00566733"/>
    <w:rsid w:val="00567AA1"/>
    <w:rsid w:val="0058357B"/>
    <w:rsid w:val="005A18FC"/>
    <w:rsid w:val="005B43F6"/>
    <w:rsid w:val="005C1B53"/>
    <w:rsid w:val="005C70BC"/>
    <w:rsid w:val="005D55EB"/>
    <w:rsid w:val="005E1CD8"/>
    <w:rsid w:val="005F4AAB"/>
    <w:rsid w:val="005F7DEC"/>
    <w:rsid w:val="0060389F"/>
    <w:rsid w:val="00635BE9"/>
    <w:rsid w:val="00647209"/>
    <w:rsid w:val="00654A8A"/>
    <w:rsid w:val="006607FD"/>
    <w:rsid w:val="0066095F"/>
    <w:rsid w:val="0066428C"/>
    <w:rsid w:val="00670BBC"/>
    <w:rsid w:val="006756C0"/>
    <w:rsid w:val="00687BDC"/>
    <w:rsid w:val="00690705"/>
    <w:rsid w:val="00696715"/>
    <w:rsid w:val="006B2392"/>
    <w:rsid w:val="006D4B25"/>
    <w:rsid w:val="006F72C1"/>
    <w:rsid w:val="00706918"/>
    <w:rsid w:val="007079F8"/>
    <w:rsid w:val="00723D8D"/>
    <w:rsid w:val="00724130"/>
    <w:rsid w:val="00731FCD"/>
    <w:rsid w:val="00736097"/>
    <w:rsid w:val="00743662"/>
    <w:rsid w:val="00752777"/>
    <w:rsid w:val="00763417"/>
    <w:rsid w:val="00767933"/>
    <w:rsid w:val="00773B34"/>
    <w:rsid w:val="00776C4D"/>
    <w:rsid w:val="00777E6A"/>
    <w:rsid w:val="00784669"/>
    <w:rsid w:val="0078495B"/>
    <w:rsid w:val="00791D85"/>
    <w:rsid w:val="00793FEA"/>
    <w:rsid w:val="00795365"/>
    <w:rsid w:val="00796443"/>
    <w:rsid w:val="007A18C8"/>
    <w:rsid w:val="007B35B7"/>
    <w:rsid w:val="007D1EB8"/>
    <w:rsid w:val="007D72D8"/>
    <w:rsid w:val="007E23DD"/>
    <w:rsid w:val="007F00AD"/>
    <w:rsid w:val="007F38E9"/>
    <w:rsid w:val="007F505D"/>
    <w:rsid w:val="00801AE3"/>
    <w:rsid w:val="00803A61"/>
    <w:rsid w:val="00804511"/>
    <w:rsid w:val="00811658"/>
    <w:rsid w:val="00820127"/>
    <w:rsid w:val="0084154D"/>
    <w:rsid w:val="00845F65"/>
    <w:rsid w:val="00846E04"/>
    <w:rsid w:val="00851044"/>
    <w:rsid w:val="0085364F"/>
    <w:rsid w:val="00882A10"/>
    <w:rsid w:val="00892809"/>
    <w:rsid w:val="008963AE"/>
    <w:rsid w:val="00896F7B"/>
    <w:rsid w:val="008D5816"/>
    <w:rsid w:val="008E0E76"/>
    <w:rsid w:val="008E18E1"/>
    <w:rsid w:val="008E558B"/>
    <w:rsid w:val="00911573"/>
    <w:rsid w:val="00912C36"/>
    <w:rsid w:val="00912EF7"/>
    <w:rsid w:val="00913A39"/>
    <w:rsid w:val="0093289F"/>
    <w:rsid w:val="0094136A"/>
    <w:rsid w:val="009660F1"/>
    <w:rsid w:val="00967E76"/>
    <w:rsid w:val="00974C3B"/>
    <w:rsid w:val="00980E2C"/>
    <w:rsid w:val="009826F8"/>
    <w:rsid w:val="009923F2"/>
    <w:rsid w:val="00992907"/>
    <w:rsid w:val="009A332B"/>
    <w:rsid w:val="009A66E3"/>
    <w:rsid w:val="009A713B"/>
    <w:rsid w:val="009B6CF9"/>
    <w:rsid w:val="009C0226"/>
    <w:rsid w:val="009C53BC"/>
    <w:rsid w:val="009C5D21"/>
    <w:rsid w:val="009D4D1A"/>
    <w:rsid w:val="009E6F40"/>
    <w:rsid w:val="00A13FEE"/>
    <w:rsid w:val="00A14F59"/>
    <w:rsid w:val="00A20F45"/>
    <w:rsid w:val="00A36270"/>
    <w:rsid w:val="00A4121D"/>
    <w:rsid w:val="00A547C5"/>
    <w:rsid w:val="00A553C6"/>
    <w:rsid w:val="00A673E8"/>
    <w:rsid w:val="00A6756B"/>
    <w:rsid w:val="00A707D0"/>
    <w:rsid w:val="00A72E3F"/>
    <w:rsid w:val="00A74182"/>
    <w:rsid w:val="00A810B4"/>
    <w:rsid w:val="00A902C9"/>
    <w:rsid w:val="00AA6F90"/>
    <w:rsid w:val="00AB37B7"/>
    <w:rsid w:val="00AC3F4F"/>
    <w:rsid w:val="00AC51E3"/>
    <w:rsid w:val="00AD27BE"/>
    <w:rsid w:val="00AD3C76"/>
    <w:rsid w:val="00AD6462"/>
    <w:rsid w:val="00AF25D9"/>
    <w:rsid w:val="00B00DEF"/>
    <w:rsid w:val="00B275BC"/>
    <w:rsid w:val="00B640DA"/>
    <w:rsid w:val="00B9173F"/>
    <w:rsid w:val="00B925F6"/>
    <w:rsid w:val="00B94075"/>
    <w:rsid w:val="00BA3CE2"/>
    <w:rsid w:val="00BB3F9E"/>
    <w:rsid w:val="00BB5059"/>
    <w:rsid w:val="00BB65E5"/>
    <w:rsid w:val="00BC1C10"/>
    <w:rsid w:val="00BD2542"/>
    <w:rsid w:val="00BD2AD1"/>
    <w:rsid w:val="00BE1EC7"/>
    <w:rsid w:val="00BE43A7"/>
    <w:rsid w:val="00BF31E2"/>
    <w:rsid w:val="00BF4FDA"/>
    <w:rsid w:val="00C06E22"/>
    <w:rsid w:val="00C11942"/>
    <w:rsid w:val="00C229DE"/>
    <w:rsid w:val="00C24686"/>
    <w:rsid w:val="00C25EB2"/>
    <w:rsid w:val="00C335B8"/>
    <w:rsid w:val="00C35DC2"/>
    <w:rsid w:val="00C36581"/>
    <w:rsid w:val="00C53333"/>
    <w:rsid w:val="00C567F4"/>
    <w:rsid w:val="00C6009A"/>
    <w:rsid w:val="00C62F12"/>
    <w:rsid w:val="00C70CBD"/>
    <w:rsid w:val="00C73258"/>
    <w:rsid w:val="00C919D4"/>
    <w:rsid w:val="00CA4D25"/>
    <w:rsid w:val="00CB0606"/>
    <w:rsid w:val="00CB716C"/>
    <w:rsid w:val="00CC1CFC"/>
    <w:rsid w:val="00CC68C4"/>
    <w:rsid w:val="00CD190F"/>
    <w:rsid w:val="00CD3EC5"/>
    <w:rsid w:val="00CE6AEB"/>
    <w:rsid w:val="00CF1BEF"/>
    <w:rsid w:val="00D223EE"/>
    <w:rsid w:val="00D23892"/>
    <w:rsid w:val="00D405CD"/>
    <w:rsid w:val="00D6430A"/>
    <w:rsid w:val="00D64655"/>
    <w:rsid w:val="00D67888"/>
    <w:rsid w:val="00D913FF"/>
    <w:rsid w:val="00D96CDF"/>
    <w:rsid w:val="00DB55FC"/>
    <w:rsid w:val="00DE17FF"/>
    <w:rsid w:val="00DE333A"/>
    <w:rsid w:val="00DE6EE1"/>
    <w:rsid w:val="00DF061C"/>
    <w:rsid w:val="00DF565D"/>
    <w:rsid w:val="00E01654"/>
    <w:rsid w:val="00E0753E"/>
    <w:rsid w:val="00E12266"/>
    <w:rsid w:val="00E153FB"/>
    <w:rsid w:val="00E45B4D"/>
    <w:rsid w:val="00E51107"/>
    <w:rsid w:val="00E52DD5"/>
    <w:rsid w:val="00E67775"/>
    <w:rsid w:val="00E7478B"/>
    <w:rsid w:val="00E81C4A"/>
    <w:rsid w:val="00EA0C65"/>
    <w:rsid w:val="00EC17D1"/>
    <w:rsid w:val="00EC278F"/>
    <w:rsid w:val="00EC2B9B"/>
    <w:rsid w:val="00EC749E"/>
    <w:rsid w:val="00EC79E9"/>
    <w:rsid w:val="00EE46DB"/>
    <w:rsid w:val="00EE470B"/>
    <w:rsid w:val="00F0787A"/>
    <w:rsid w:val="00F10CAB"/>
    <w:rsid w:val="00F1669B"/>
    <w:rsid w:val="00F17F9D"/>
    <w:rsid w:val="00F32AE9"/>
    <w:rsid w:val="00F332FE"/>
    <w:rsid w:val="00F40FA2"/>
    <w:rsid w:val="00F439E9"/>
    <w:rsid w:val="00F53696"/>
    <w:rsid w:val="00F707C2"/>
    <w:rsid w:val="00F739EB"/>
    <w:rsid w:val="00F84707"/>
    <w:rsid w:val="00F92D8E"/>
    <w:rsid w:val="00FA50D6"/>
    <w:rsid w:val="00FA6B38"/>
    <w:rsid w:val="00FA71C7"/>
    <w:rsid w:val="00FB0C11"/>
    <w:rsid w:val="00FC37D6"/>
    <w:rsid w:val="00FD49F3"/>
    <w:rsid w:val="00FE0E70"/>
    <w:rsid w:val="00FE37E5"/>
    <w:rsid w:val="00FE75B1"/>
    <w:rsid w:val="00FF3FA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781B1"/>
  <w15:chartTrackingRefBased/>
  <w15:docId w15:val="{9A3DA8D6-CC07-432C-AB99-A5EBF3320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E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4A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A8A"/>
    <w:rPr>
      <w:rFonts w:ascii="Segoe UI" w:hAnsi="Segoe UI" w:cs="Segoe UI"/>
      <w:sz w:val="18"/>
      <w:szCs w:val="18"/>
    </w:rPr>
  </w:style>
  <w:style w:type="paragraph" w:styleId="FootnoteText">
    <w:name w:val="footnote text"/>
    <w:aliases w:val="Footnote Text Char Char,Char,f,Texto nota pie IIRSA,Footnote reference,FA Fu,Footnote Text Char Char Char Char Char,Footnote Text Char Char Char Char,texto de nota al pie,Schriftart: 9 pt,Schriftart: 10 pt,Schriftart: 8 pt,WB-Fußnotentext"/>
    <w:basedOn w:val="Normal"/>
    <w:link w:val="FootnoteTextChar"/>
    <w:unhideWhenUsed/>
    <w:qFormat/>
    <w:rsid w:val="00D6430A"/>
    <w:pPr>
      <w:spacing w:after="0" w:line="240" w:lineRule="auto"/>
    </w:pPr>
    <w:rPr>
      <w:sz w:val="20"/>
      <w:szCs w:val="20"/>
    </w:rPr>
  </w:style>
  <w:style w:type="character" w:customStyle="1" w:styleId="FootnoteTextChar">
    <w:name w:val="Footnote Text Char"/>
    <w:aliases w:val="Footnote Text Char Char Char,Char Char,f Char,Texto nota pie IIRSA Char,Footnote reference Char,FA Fu Char,Footnote Text Char Char Char Char Char Char,Footnote Text Char Char Char Char Char1,texto de nota al pie Char"/>
    <w:basedOn w:val="DefaultParagraphFont"/>
    <w:link w:val="FootnoteText"/>
    <w:qFormat/>
    <w:rsid w:val="00D6430A"/>
    <w:rPr>
      <w:sz w:val="20"/>
      <w:szCs w:val="20"/>
    </w:rPr>
  </w:style>
  <w:style w:type="character" w:styleId="FootnoteReference">
    <w:name w:val="footnote reference"/>
    <w:aliases w:val="BVI fnr Char Char Char Char Char Char Char Char,BVI fnr Car Car Char Char Char Char Char Char Char Char,BVI fnr Car Char Char Char Char Char Char Char Char,BVI fnr,BVI fnr Ca,ftref,Footnotes refss,16 Point,Superscript 6 Point,FO,Ref"/>
    <w:basedOn w:val="DefaultParagraphFont"/>
    <w:link w:val="BVIfnrCharCarCar"/>
    <w:unhideWhenUsed/>
    <w:qFormat/>
    <w:rsid w:val="00D6430A"/>
    <w:rPr>
      <w:vertAlign w:val="superscript"/>
    </w:rPr>
  </w:style>
  <w:style w:type="character" w:styleId="Hyperlink">
    <w:name w:val="Hyperlink"/>
    <w:basedOn w:val="DefaultParagraphFont"/>
    <w:uiPriority w:val="99"/>
    <w:unhideWhenUsed/>
    <w:rsid w:val="00D6430A"/>
    <w:rPr>
      <w:color w:val="0000FF"/>
      <w:u w:val="single"/>
    </w:rPr>
  </w:style>
  <w:style w:type="paragraph" w:styleId="ListParagraph">
    <w:name w:val="List Paragraph"/>
    <w:basedOn w:val="Normal"/>
    <w:uiPriority w:val="34"/>
    <w:qFormat/>
    <w:rsid w:val="00290342"/>
    <w:pPr>
      <w:ind w:left="720"/>
      <w:contextualSpacing/>
    </w:pPr>
  </w:style>
  <w:style w:type="paragraph" w:customStyle="1" w:styleId="Default">
    <w:name w:val="Default"/>
    <w:rsid w:val="009826F8"/>
    <w:pPr>
      <w:autoSpaceDE w:val="0"/>
      <w:autoSpaceDN w:val="0"/>
      <w:adjustRightInd w:val="0"/>
      <w:spacing w:after="0" w:line="240" w:lineRule="auto"/>
    </w:pPr>
    <w:rPr>
      <w:rFonts w:ascii="Calibri" w:hAnsi="Calibri" w:cs="Calibri"/>
      <w:color w:val="000000"/>
      <w:sz w:val="24"/>
      <w:szCs w:val="24"/>
      <w:lang w:val="de-DE"/>
    </w:rPr>
  </w:style>
  <w:style w:type="paragraph" w:styleId="BodyText2">
    <w:name w:val="Body Text 2"/>
    <w:basedOn w:val="Normal"/>
    <w:link w:val="BodyText2Char"/>
    <w:rsid w:val="00635BE9"/>
    <w:pPr>
      <w:spacing w:after="0" w:line="240" w:lineRule="auto"/>
    </w:pPr>
    <w:rPr>
      <w:rFonts w:ascii="Times New Roman" w:eastAsia="Times New Roman" w:hAnsi="Times New Roman" w:cs="Times New Roman"/>
      <w:szCs w:val="20"/>
      <w:lang w:val="de-DE" w:eastAsia="de-DE"/>
    </w:rPr>
  </w:style>
  <w:style w:type="character" w:customStyle="1" w:styleId="BodyText2Char">
    <w:name w:val="Body Text 2 Char"/>
    <w:basedOn w:val="DefaultParagraphFont"/>
    <w:link w:val="BodyText2"/>
    <w:rsid w:val="00635BE9"/>
    <w:rPr>
      <w:rFonts w:ascii="Times New Roman" w:eastAsia="Times New Roman" w:hAnsi="Times New Roman" w:cs="Times New Roman"/>
      <w:szCs w:val="20"/>
      <w:lang w:val="de-DE" w:eastAsia="de-DE"/>
    </w:rPr>
  </w:style>
  <w:style w:type="character" w:styleId="CommentReference">
    <w:name w:val="annotation reference"/>
    <w:basedOn w:val="DefaultParagraphFont"/>
    <w:uiPriority w:val="99"/>
    <w:semiHidden/>
    <w:unhideWhenUsed/>
    <w:rsid w:val="00FD49F3"/>
    <w:rPr>
      <w:sz w:val="16"/>
      <w:szCs w:val="16"/>
    </w:rPr>
  </w:style>
  <w:style w:type="paragraph" w:styleId="CommentText">
    <w:name w:val="annotation text"/>
    <w:basedOn w:val="Normal"/>
    <w:link w:val="CommentTextChar"/>
    <w:uiPriority w:val="99"/>
    <w:semiHidden/>
    <w:unhideWhenUsed/>
    <w:rsid w:val="00FD49F3"/>
    <w:pPr>
      <w:spacing w:line="240" w:lineRule="auto"/>
    </w:pPr>
    <w:rPr>
      <w:sz w:val="20"/>
      <w:szCs w:val="20"/>
    </w:rPr>
  </w:style>
  <w:style w:type="character" w:customStyle="1" w:styleId="CommentTextChar">
    <w:name w:val="Comment Text Char"/>
    <w:basedOn w:val="DefaultParagraphFont"/>
    <w:link w:val="CommentText"/>
    <w:uiPriority w:val="99"/>
    <w:semiHidden/>
    <w:rsid w:val="00FD49F3"/>
    <w:rPr>
      <w:sz w:val="20"/>
      <w:szCs w:val="20"/>
    </w:rPr>
  </w:style>
  <w:style w:type="paragraph" w:styleId="CommentSubject">
    <w:name w:val="annotation subject"/>
    <w:basedOn w:val="CommentText"/>
    <w:next w:val="CommentText"/>
    <w:link w:val="CommentSubjectChar"/>
    <w:uiPriority w:val="99"/>
    <w:semiHidden/>
    <w:unhideWhenUsed/>
    <w:rsid w:val="00FD49F3"/>
    <w:rPr>
      <w:b/>
      <w:bCs/>
    </w:rPr>
  </w:style>
  <w:style w:type="character" w:customStyle="1" w:styleId="CommentSubjectChar">
    <w:name w:val="Comment Subject Char"/>
    <w:basedOn w:val="CommentTextChar"/>
    <w:link w:val="CommentSubject"/>
    <w:uiPriority w:val="99"/>
    <w:semiHidden/>
    <w:rsid w:val="00FD49F3"/>
    <w:rPr>
      <w:b/>
      <w:bCs/>
      <w:sz w:val="20"/>
      <w:szCs w:val="20"/>
    </w:rPr>
  </w:style>
  <w:style w:type="character" w:styleId="UnresolvedMention">
    <w:name w:val="Unresolved Mention"/>
    <w:basedOn w:val="DefaultParagraphFont"/>
    <w:uiPriority w:val="99"/>
    <w:semiHidden/>
    <w:unhideWhenUsed/>
    <w:rsid w:val="000056EF"/>
    <w:rPr>
      <w:color w:val="605E5C"/>
      <w:shd w:val="clear" w:color="auto" w:fill="E1DFDD"/>
    </w:rPr>
  </w:style>
  <w:style w:type="paragraph" w:styleId="Revision">
    <w:name w:val="Revision"/>
    <w:hidden/>
    <w:uiPriority w:val="99"/>
    <w:semiHidden/>
    <w:rsid w:val="00801AE3"/>
    <w:pPr>
      <w:spacing w:after="0" w:line="240" w:lineRule="auto"/>
    </w:pPr>
  </w:style>
  <w:style w:type="paragraph" w:customStyle="1" w:styleId="BVIfnrCharCarCar">
    <w:name w:val="BVI fnr Char Car Car"/>
    <w:basedOn w:val="Normal"/>
    <w:link w:val="FootnoteReference"/>
    <w:rsid w:val="00FE37E5"/>
    <w:pPr>
      <w:spacing w:before="120" w:after="12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298547">
      <w:bodyDiv w:val="1"/>
      <w:marLeft w:val="0"/>
      <w:marRight w:val="0"/>
      <w:marTop w:val="0"/>
      <w:marBottom w:val="0"/>
      <w:divBdr>
        <w:top w:val="none" w:sz="0" w:space="0" w:color="auto"/>
        <w:left w:val="none" w:sz="0" w:space="0" w:color="auto"/>
        <w:bottom w:val="none" w:sz="0" w:space="0" w:color="auto"/>
        <w:right w:val="none" w:sz="0" w:space="0" w:color="auto"/>
      </w:divBdr>
    </w:div>
    <w:div w:id="111452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na.ciubotaru@helpage.m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helpage@gmail.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moldova.unfpa.org/sites/default/files/pub-pdf/2025-12/Indicele%20Imbatraniri%20Active%202024%20_16.12.2025.docx%20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93C115E18987C478CCED6F2938A7193" ma:contentTypeVersion="21" ma:contentTypeDescription="Ein neues Dokument erstellen." ma:contentTypeScope="" ma:versionID="137b3a4c20bb23cd11d1ef054be8ba71">
  <xsd:schema xmlns:xsd="http://www.w3.org/2001/XMLSchema" xmlns:xs="http://www.w3.org/2001/XMLSchema" xmlns:p="http://schemas.microsoft.com/office/2006/metadata/properties" xmlns:ns2="490a579a-6272-4004-bd42-f3e3ac846766" xmlns:ns3="15bcf9a2-e39c-4ca1-a650-9fd2279301e2" targetNamespace="http://schemas.microsoft.com/office/2006/metadata/properties" ma:root="true" ma:fieldsID="91e32153071b522dba6877d05daeeaad" ns2:_="" ns3:_="">
    <xsd:import namespace="490a579a-6272-4004-bd42-f3e3ac846766"/>
    <xsd:import namespace="15bcf9a2-e39c-4ca1-a650-9fd2279301e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0a579a-6272-4004-bd42-f3e3ac8467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827445b8-d3b6-443c-9a12-d19eb6f4a7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bcf9a2-e39c-4ca1-a650-9fd2279301e2"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7fa08f87-542a-43eb-9f5d-5773388b3ab0}" ma:internalName="TaxCatchAll" ma:showField="CatchAllData" ma:web="15bcf9a2-e39c-4ca1-a650-9fd2279301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0a579a-6272-4004-bd42-f3e3ac846766">
      <Terms xmlns="http://schemas.microsoft.com/office/infopath/2007/PartnerControls"/>
    </lcf76f155ced4ddcb4097134ff3c332f>
    <TaxCatchAll xmlns="15bcf9a2-e39c-4ca1-a650-9fd2279301e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0B6436-CA9C-4057-8F60-6F09AB0C6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0a579a-6272-4004-bd42-f3e3ac846766"/>
    <ds:schemaRef ds:uri="15bcf9a2-e39c-4ca1-a650-9fd227930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6F4B2D-A04C-4E1A-B56C-F91E80E4D0AC}">
  <ds:schemaRefs>
    <ds:schemaRef ds:uri="http://schemas.openxmlformats.org/officeDocument/2006/bibliography"/>
  </ds:schemaRefs>
</ds:datastoreItem>
</file>

<file path=customXml/itemProps3.xml><?xml version="1.0" encoding="utf-8"?>
<ds:datastoreItem xmlns:ds="http://schemas.openxmlformats.org/officeDocument/2006/customXml" ds:itemID="{A4C9AFC0-735A-4A78-87E2-36534F54C49E}">
  <ds:schemaRefs>
    <ds:schemaRef ds:uri="http://schemas.microsoft.com/office/2006/metadata/properties"/>
    <ds:schemaRef ds:uri="http://schemas.microsoft.com/office/infopath/2007/PartnerControls"/>
    <ds:schemaRef ds:uri="490a579a-6272-4004-bd42-f3e3ac846766"/>
    <ds:schemaRef ds:uri="15bcf9a2-e39c-4ca1-a650-9fd2279301e2"/>
  </ds:schemaRefs>
</ds:datastoreItem>
</file>

<file path=customXml/itemProps4.xml><?xml version="1.0" encoding="utf-8"?>
<ds:datastoreItem xmlns:ds="http://schemas.openxmlformats.org/officeDocument/2006/customXml" ds:itemID="{E0C88A6B-FB3C-4E44-B8BF-5A608CD7AD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3544</Words>
  <Characters>20207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Ciubotaru</dc:creator>
  <cp:keywords/>
  <dc:description/>
  <cp:lastModifiedBy>Mihaela Filipp</cp:lastModifiedBy>
  <cp:revision>7</cp:revision>
  <dcterms:created xsi:type="dcterms:W3CDTF">2026-11-02T09:58:00Z</dcterms:created>
  <dcterms:modified xsi:type="dcterms:W3CDTF">2026-11-02T13:46:00Z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0x010100093C115E18987C478CCED6F2938A7193</vt:lpwstr>
  </property>
  <property fmtid="{D5CDD505-2E9C-101B-9397-08002B2CF9AE}" pid="3" name="MediaServiceImageTags">
    <vt:lpwstr/>
  </property>
</Properties>
</file>