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245"/>
      </w:tblGrid>
      <w:tr w:rsidR="000F4846" w:rsidRPr="00DD5746" w14:paraId="3B94F8C2" w14:textId="77777777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2BEC23" w14:textId="16FE6720" w:rsidR="00182A41" w:rsidRPr="00DD5746" w:rsidRDefault="001F5164" w:rsidP="00DD5746">
            <w:pPr>
              <w:rPr>
                <w:b/>
                <w:bCs/>
                <w:sz w:val="32"/>
                <w:szCs w:val="32"/>
                <w:lang w:val="ro-RO"/>
              </w:rPr>
            </w:pPr>
            <w:r w:rsidRPr="00DD5746">
              <w:rPr>
                <w:sz w:val="24"/>
                <w:szCs w:val="24"/>
                <w:lang w:val="ro-RO"/>
              </w:rPr>
              <w:t>____</w:t>
            </w:r>
          </w:p>
          <w:p w14:paraId="6C0EE6D6" w14:textId="44126808" w:rsidR="000F4846" w:rsidRPr="00DD5746" w:rsidRDefault="000F4846" w:rsidP="00EF11C2">
            <w:pPr>
              <w:jc w:val="center"/>
              <w:rPr>
                <w:b/>
                <w:bCs/>
                <w:sz w:val="32"/>
                <w:szCs w:val="32"/>
                <w:lang w:val="ro-RO"/>
              </w:rPr>
            </w:pPr>
            <w:r w:rsidRPr="00DD5746">
              <w:rPr>
                <w:b/>
                <w:bCs/>
                <w:sz w:val="32"/>
                <w:szCs w:val="32"/>
                <w:lang w:val="ro-RO"/>
              </w:rPr>
              <w:t>Repara</w:t>
            </w:r>
            <w:r w:rsidR="00DD5746" w:rsidRPr="00DD5746">
              <w:rPr>
                <w:b/>
                <w:bCs/>
                <w:sz w:val="32"/>
                <w:szCs w:val="32"/>
                <w:lang w:val="ro-RO"/>
              </w:rPr>
              <w:t>ț</w:t>
            </w:r>
            <w:r w:rsidRPr="00DD5746">
              <w:rPr>
                <w:b/>
                <w:bCs/>
                <w:sz w:val="32"/>
                <w:szCs w:val="32"/>
                <w:lang w:val="ro-RO"/>
              </w:rPr>
              <w:t xml:space="preserve">ia </w:t>
            </w:r>
            <w:r w:rsidR="00DD5746" w:rsidRPr="00DD5746">
              <w:rPr>
                <w:b/>
                <w:bCs/>
                <w:sz w:val="32"/>
                <w:szCs w:val="32"/>
                <w:lang w:val="ro-RO"/>
              </w:rPr>
              <w:t>încăperilor</w:t>
            </w:r>
            <w:r w:rsidRPr="00DD5746">
              <w:rPr>
                <w:b/>
                <w:bCs/>
                <w:sz w:val="32"/>
                <w:szCs w:val="32"/>
                <w:lang w:val="ro-RO"/>
              </w:rPr>
              <w:t xml:space="preserve"> </w:t>
            </w:r>
            <w:r w:rsidR="00DD5746">
              <w:rPr>
                <w:b/>
                <w:bCs/>
                <w:sz w:val="32"/>
                <w:szCs w:val="32"/>
                <w:lang w:val="ro-RO"/>
              </w:rPr>
              <w:t>în incinta</w:t>
            </w:r>
            <w:r w:rsidRPr="00DD5746">
              <w:rPr>
                <w:b/>
                <w:bCs/>
                <w:sz w:val="32"/>
                <w:szCs w:val="32"/>
                <w:lang w:val="ro-RO"/>
              </w:rPr>
              <w:t xml:space="preserve"> </w:t>
            </w:r>
            <w:r w:rsidR="00DD5746">
              <w:rPr>
                <w:b/>
                <w:bCs/>
                <w:sz w:val="32"/>
                <w:szCs w:val="32"/>
                <w:lang w:val="ro-RO"/>
              </w:rPr>
              <w:t>C</w:t>
            </w:r>
            <w:r w:rsidRPr="00DD5746">
              <w:rPr>
                <w:b/>
                <w:bCs/>
                <w:sz w:val="32"/>
                <w:szCs w:val="32"/>
                <w:lang w:val="ro-RO"/>
              </w:rPr>
              <w:t>entrul</w:t>
            </w:r>
            <w:r w:rsidR="00DD5746">
              <w:rPr>
                <w:b/>
                <w:bCs/>
                <w:sz w:val="32"/>
                <w:szCs w:val="32"/>
                <w:lang w:val="ro-RO"/>
              </w:rPr>
              <w:t>ui</w:t>
            </w:r>
            <w:r w:rsidRPr="00DD5746">
              <w:rPr>
                <w:b/>
                <w:bCs/>
                <w:sz w:val="32"/>
                <w:szCs w:val="32"/>
                <w:lang w:val="ro-RO"/>
              </w:rPr>
              <w:t xml:space="preserve"> </w:t>
            </w:r>
            <w:r w:rsidR="00DD5746">
              <w:rPr>
                <w:b/>
                <w:bCs/>
                <w:sz w:val="32"/>
                <w:szCs w:val="32"/>
                <w:lang w:val="ro-RO"/>
              </w:rPr>
              <w:t>de Recreere pentru vârstnici</w:t>
            </w:r>
            <w:r w:rsidRPr="00DD5746">
              <w:rPr>
                <w:b/>
                <w:bCs/>
                <w:sz w:val="32"/>
                <w:szCs w:val="32"/>
                <w:lang w:val="ro-RO"/>
              </w:rPr>
              <w:t>, str. Stefan cel Mare 189, mun. Ungheni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4960D9B" w14:textId="77777777" w:rsidR="00182A41" w:rsidRPr="00DD5746" w:rsidRDefault="00182A41" w:rsidP="00DD5746">
            <w:pPr>
              <w:tabs>
                <w:tab w:val="left" w:pos="4786"/>
                <w:tab w:val="left" w:pos="10031"/>
              </w:tabs>
              <w:jc w:val="right"/>
              <w:rPr>
                <w:sz w:val="22"/>
                <w:szCs w:val="22"/>
                <w:lang w:val="ro-RO"/>
              </w:rPr>
            </w:pPr>
          </w:p>
        </w:tc>
      </w:tr>
      <w:tr w:rsidR="000F4846" w:rsidRPr="00DD5746" w14:paraId="0C71AD3F" w14:textId="77777777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D17F148" w14:textId="77777777" w:rsidR="000F4846" w:rsidRPr="00DD5746" w:rsidRDefault="000F4846" w:rsidP="00EF11C2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(denumirea obiectivului)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A9049F1" w14:textId="77777777" w:rsidR="000F4846" w:rsidRPr="00DD5746" w:rsidRDefault="000F4846" w:rsidP="00EF11C2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</w:tbl>
    <w:p w14:paraId="001005C2" w14:textId="77777777" w:rsidR="000F4846" w:rsidRPr="00DD5746" w:rsidRDefault="000F4846" w:rsidP="000F4846">
      <w:pPr>
        <w:rPr>
          <w:sz w:val="22"/>
          <w:szCs w:val="22"/>
          <w:lang w:val="ro-RO"/>
        </w:rPr>
      </w:pPr>
    </w:p>
    <w:p w14:paraId="01B99BFA" w14:textId="77777777" w:rsidR="000F4846" w:rsidRPr="00DD5746" w:rsidRDefault="000F4846" w:rsidP="000F4846">
      <w:pPr>
        <w:rPr>
          <w:sz w:val="22"/>
          <w:szCs w:val="22"/>
          <w:lang w:val="ro-RO"/>
        </w:rPr>
      </w:pPr>
    </w:p>
    <w:p w14:paraId="7577FAC7" w14:textId="4B8CECBC" w:rsidR="000F4846" w:rsidRPr="00DD5746" w:rsidRDefault="00DD5746" w:rsidP="00DD5746">
      <w:pPr>
        <w:jc w:val="center"/>
        <w:rPr>
          <w:sz w:val="24"/>
          <w:szCs w:val="24"/>
          <w:lang w:val="ro-RO"/>
        </w:rPr>
      </w:pPr>
      <w:r w:rsidRPr="00DD5746">
        <w:rPr>
          <w:b/>
          <w:bCs/>
          <w:sz w:val="40"/>
          <w:szCs w:val="40"/>
          <w:lang w:val="ro-RO"/>
        </w:rPr>
        <w:t>Li</w:t>
      </w:r>
      <w:r w:rsidRPr="00DD5746">
        <w:rPr>
          <w:b/>
          <w:bCs/>
          <w:spacing w:val="-5"/>
          <w:sz w:val="40"/>
          <w:szCs w:val="40"/>
          <w:lang w:val="ro-RO"/>
        </w:rPr>
        <w:t>s</w:t>
      </w:r>
      <w:r w:rsidRPr="00DD5746">
        <w:rPr>
          <w:b/>
          <w:bCs/>
          <w:sz w:val="40"/>
          <w:szCs w:val="40"/>
          <w:lang w:val="ro-RO"/>
        </w:rPr>
        <w:t>ta</w:t>
      </w:r>
      <w:r w:rsidRPr="00DD5746">
        <w:rPr>
          <w:b/>
          <w:bCs/>
          <w:spacing w:val="-7"/>
          <w:sz w:val="40"/>
          <w:szCs w:val="40"/>
          <w:lang w:val="ro-RO"/>
        </w:rPr>
        <w:t xml:space="preserve"> </w:t>
      </w:r>
      <w:r w:rsidRPr="00DD5746">
        <w:rPr>
          <w:b/>
          <w:bCs/>
          <w:sz w:val="40"/>
          <w:szCs w:val="40"/>
          <w:lang w:val="ro-RO"/>
        </w:rPr>
        <w:t>cu</w:t>
      </w:r>
      <w:r w:rsidRPr="00DD5746">
        <w:rPr>
          <w:b/>
          <w:bCs/>
          <w:spacing w:val="-8"/>
          <w:sz w:val="40"/>
          <w:szCs w:val="40"/>
          <w:lang w:val="ro-RO"/>
        </w:rPr>
        <w:t xml:space="preserve"> </w:t>
      </w:r>
      <w:r w:rsidRPr="00DD5746">
        <w:rPr>
          <w:b/>
          <w:bCs/>
          <w:sz w:val="40"/>
          <w:szCs w:val="40"/>
          <w:lang w:val="ro-RO"/>
        </w:rPr>
        <w:t>c</w:t>
      </w:r>
      <w:r w:rsidRPr="00DD5746">
        <w:rPr>
          <w:b/>
          <w:bCs/>
          <w:spacing w:val="3"/>
          <w:sz w:val="40"/>
          <w:szCs w:val="40"/>
          <w:lang w:val="ro-RO"/>
        </w:rPr>
        <w:t>a</w:t>
      </w:r>
      <w:r w:rsidRPr="00DD5746">
        <w:rPr>
          <w:b/>
          <w:bCs/>
          <w:sz w:val="40"/>
          <w:szCs w:val="40"/>
          <w:lang w:val="ro-RO"/>
        </w:rPr>
        <w:t>ntit</w:t>
      </w:r>
      <w:r w:rsidRPr="00DD5746">
        <w:rPr>
          <w:b/>
          <w:bCs/>
          <w:spacing w:val="4"/>
          <w:sz w:val="40"/>
          <w:szCs w:val="40"/>
          <w:lang w:val="ro-RO"/>
        </w:rPr>
        <w:t>ă</w:t>
      </w:r>
      <w:r w:rsidRPr="00DD5746">
        <w:rPr>
          <w:b/>
          <w:bCs/>
          <w:sz w:val="40"/>
          <w:szCs w:val="40"/>
          <w:lang w:val="ro-RO"/>
        </w:rPr>
        <w:t>țile</w:t>
      </w:r>
      <w:r w:rsidRPr="00DD5746">
        <w:rPr>
          <w:b/>
          <w:bCs/>
          <w:spacing w:val="-8"/>
          <w:sz w:val="40"/>
          <w:szCs w:val="40"/>
          <w:lang w:val="ro-RO"/>
        </w:rPr>
        <w:t xml:space="preserve"> </w:t>
      </w:r>
      <w:r w:rsidRPr="00DD5746">
        <w:rPr>
          <w:b/>
          <w:bCs/>
          <w:sz w:val="40"/>
          <w:szCs w:val="40"/>
          <w:lang w:val="ro-RO"/>
        </w:rPr>
        <w:t>de</w:t>
      </w:r>
      <w:r w:rsidRPr="00DD5746">
        <w:rPr>
          <w:b/>
          <w:bCs/>
          <w:spacing w:val="-10"/>
          <w:sz w:val="40"/>
          <w:szCs w:val="40"/>
          <w:lang w:val="ro-RO"/>
        </w:rPr>
        <w:t xml:space="preserve"> </w:t>
      </w:r>
      <w:r w:rsidRPr="00DD5746">
        <w:rPr>
          <w:b/>
          <w:bCs/>
          <w:sz w:val="40"/>
          <w:szCs w:val="40"/>
          <w:lang w:val="ro-RO"/>
        </w:rPr>
        <w:t>lucr</w:t>
      </w:r>
      <w:r w:rsidRPr="00DD5746">
        <w:rPr>
          <w:b/>
          <w:bCs/>
          <w:spacing w:val="3"/>
          <w:sz w:val="40"/>
          <w:szCs w:val="40"/>
          <w:lang w:val="ro-RO"/>
        </w:rPr>
        <w:t>ă</w:t>
      </w:r>
      <w:r w:rsidRPr="00DD5746">
        <w:rPr>
          <w:b/>
          <w:bCs/>
          <w:sz w:val="40"/>
          <w:szCs w:val="40"/>
          <w:lang w:val="ro-RO"/>
        </w:rPr>
        <w:t>ri</w:t>
      </w:r>
      <w:r w:rsidR="000F4846" w:rsidRPr="00DD5746">
        <w:rPr>
          <w:b/>
          <w:bCs/>
          <w:sz w:val="40"/>
          <w:szCs w:val="40"/>
          <w:lang w:val="ro-RO"/>
        </w:rPr>
        <w:t xml:space="preserve"> </w:t>
      </w:r>
    </w:p>
    <w:p w14:paraId="16DCAC5E" w14:textId="77777777" w:rsidR="000F4846" w:rsidRPr="00DD5746" w:rsidRDefault="000F4846" w:rsidP="000F4846">
      <w:pPr>
        <w:jc w:val="center"/>
        <w:rPr>
          <w:b/>
          <w:bCs/>
          <w:sz w:val="28"/>
          <w:szCs w:val="28"/>
          <w:lang w:val="ro-RO"/>
        </w:rPr>
      </w:pPr>
    </w:p>
    <w:tbl>
      <w:tblPr>
        <w:tblW w:w="0" w:type="auto"/>
        <w:tblInd w:w="4503" w:type="dxa"/>
        <w:tblLayout w:type="fixed"/>
        <w:tblLook w:val="0000" w:firstRow="0" w:lastRow="0" w:firstColumn="0" w:lastColumn="0" w:noHBand="0" w:noVBand="0"/>
      </w:tblPr>
      <w:tblGrid>
        <w:gridCol w:w="5528"/>
      </w:tblGrid>
      <w:tr w:rsidR="000F4846" w:rsidRPr="00DD5746" w14:paraId="1F25E61C" w14:textId="77777777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/>
          </w:tcPr>
          <w:p w14:paraId="2ACD403B" w14:textId="6F52646B" w:rsidR="000F4846" w:rsidRPr="00DD5746" w:rsidRDefault="000F4846" w:rsidP="00EF11C2">
            <w:pPr>
              <w:rPr>
                <w:b/>
                <w:bCs/>
                <w:sz w:val="22"/>
                <w:szCs w:val="22"/>
                <w:lang w:val="ro-RO"/>
              </w:rPr>
            </w:pPr>
            <w:r w:rsidRPr="00DD5746">
              <w:rPr>
                <w:b/>
                <w:bCs/>
                <w:sz w:val="22"/>
                <w:szCs w:val="22"/>
                <w:lang w:val="ro-RO"/>
              </w:rPr>
              <w:t xml:space="preserve">Valoarea </w:t>
            </w:r>
            <w:r w:rsidR="00DD5746">
              <w:rPr>
                <w:b/>
                <w:bCs/>
                <w:sz w:val="22"/>
                <w:szCs w:val="22"/>
                <w:lang w:val="ro-RO"/>
              </w:rPr>
              <w:t>totală:</w:t>
            </w:r>
          </w:p>
        </w:tc>
      </w:tr>
    </w:tbl>
    <w:p w14:paraId="0BF98F60" w14:textId="46E33F40" w:rsidR="000F4846" w:rsidRPr="00DD5746" w:rsidRDefault="000F4846" w:rsidP="000F4846">
      <w:pPr>
        <w:rPr>
          <w:sz w:val="24"/>
          <w:szCs w:val="24"/>
          <w:lang w:val="ro-RO"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3544"/>
        <w:gridCol w:w="850"/>
        <w:gridCol w:w="1276"/>
        <w:gridCol w:w="1417"/>
        <w:gridCol w:w="1418"/>
      </w:tblGrid>
      <w:tr w:rsidR="00B041F4" w:rsidRPr="00DD5746" w14:paraId="56909D1E" w14:textId="77777777">
        <w:trPr>
          <w:cantSplit/>
          <w:trHeight w:val="31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  <w:vAlign w:val="center"/>
          </w:tcPr>
          <w:p w14:paraId="7FFE091F" w14:textId="77777777" w:rsidR="00B041F4" w:rsidRPr="00DD5746" w:rsidRDefault="00B041F4" w:rsidP="00B305CA">
            <w:pPr>
              <w:ind w:right="-108"/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№</w:t>
            </w:r>
          </w:p>
          <w:p w14:paraId="4FB0F3C1" w14:textId="77777777" w:rsidR="00B041F4" w:rsidRPr="00DD5746" w:rsidRDefault="00B041F4" w:rsidP="00B305CA">
            <w:pPr>
              <w:ind w:right="-108"/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crt.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  <w:vAlign w:val="center"/>
          </w:tcPr>
          <w:p w14:paraId="528418F1" w14:textId="77777777" w:rsidR="00B041F4" w:rsidRPr="00DD5746" w:rsidRDefault="00B041F4" w:rsidP="00B305CA">
            <w:pPr>
              <w:ind w:left="-120" w:right="-108"/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Simbol norme şi Cod  resurse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  <w:vAlign w:val="center"/>
          </w:tcPr>
          <w:p w14:paraId="30BDA99F" w14:textId="77777777" w:rsidR="00B041F4" w:rsidRPr="00DD5746" w:rsidRDefault="00B041F4" w:rsidP="00B305CA">
            <w:pPr>
              <w:jc w:val="center"/>
              <w:rPr>
                <w:sz w:val="22"/>
                <w:szCs w:val="22"/>
                <w:lang w:val="ro-RO"/>
              </w:rPr>
            </w:pPr>
          </w:p>
          <w:p w14:paraId="77210AF4" w14:textId="77777777" w:rsidR="00B041F4" w:rsidRPr="00DD5746" w:rsidRDefault="00B041F4" w:rsidP="00B305CA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Lucrări şi cheltuieli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  <w:vAlign w:val="center"/>
          </w:tcPr>
          <w:p w14:paraId="49AE3CCF" w14:textId="77777777" w:rsidR="00B041F4" w:rsidRPr="00DD5746" w:rsidRDefault="00B041F4" w:rsidP="00B305CA">
            <w:pPr>
              <w:ind w:left="-108" w:right="-108"/>
              <w:jc w:val="center"/>
              <w:rPr>
                <w:sz w:val="22"/>
                <w:szCs w:val="22"/>
                <w:lang w:val="ro-RO"/>
              </w:rPr>
            </w:pPr>
          </w:p>
          <w:p w14:paraId="3C5FA8F1" w14:textId="77777777" w:rsidR="00B041F4" w:rsidRPr="00DD5746" w:rsidRDefault="00B041F4" w:rsidP="00B305CA">
            <w:pPr>
              <w:ind w:left="-108" w:right="-108"/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U.M.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  <w:vAlign w:val="center"/>
          </w:tcPr>
          <w:p w14:paraId="3CE0F3ED" w14:textId="77777777" w:rsidR="00B041F4" w:rsidRPr="00DD5746" w:rsidRDefault="00B041F4" w:rsidP="00B305CA">
            <w:pPr>
              <w:ind w:left="-108" w:right="-108"/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Cantitate conform datelor din proiect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CFAA4CA" w14:textId="77777777" w:rsidR="00B041F4" w:rsidRPr="00DD5746" w:rsidRDefault="00B041F4" w:rsidP="00B305CA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Valoarea de deviz, lei</w:t>
            </w:r>
          </w:p>
        </w:tc>
      </w:tr>
      <w:tr w:rsidR="00B041F4" w:rsidRPr="00DD5746" w14:paraId="3399836F" w14:textId="77777777">
        <w:trPr>
          <w:cantSplit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4E86989" w14:textId="77777777" w:rsidR="00B041F4" w:rsidRPr="00DD5746" w:rsidRDefault="00B041F4" w:rsidP="00B305CA">
            <w:pPr>
              <w:autoSpaceDE/>
              <w:autoSpaceDN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32553E1" w14:textId="77777777" w:rsidR="00B041F4" w:rsidRPr="00DD5746" w:rsidRDefault="00B041F4" w:rsidP="00B305CA">
            <w:pPr>
              <w:autoSpaceDE/>
              <w:autoSpaceDN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A0FD7E6" w14:textId="77777777" w:rsidR="00B041F4" w:rsidRPr="00DD5746" w:rsidRDefault="00B041F4" w:rsidP="00B305CA">
            <w:pPr>
              <w:autoSpaceDE/>
              <w:autoSpaceDN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CDA6161" w14:textId="77777777" w:rsidR="00B041F4" w:rsidRPr="00DD5746" w:rsidRDefault="00B041F4" w:rsidP="00B305CA">
            <w:pPr>
              <w:autoSpaceDE/>
              <w:autoSpaceDN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D6A360" w14:textId="77777777" w:rsidR="00B041F4" w:rsidRPr="00DD5746" w:rsidRDefault="00B041F4" w:rsidP="00B305CA">
            <w:pPr>
              <w:autoSpaceDE/>
              <w:autoSpaceDN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5466B3F" w14:textId="77777777" w:rsidR="00B041F4" w:rsidRPr="00DD5746" w:rsidRDefault="00B041F4" w:rsidP="00B305CA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Pe unitate de măsură</w:t>
            </w:r>
          </w:p>
          <w:p w14:paraId="598D33C4" w14:textId="77777777" w:rsidR="00B041F4" w:rsidRPr="00DD5746" w:rsidRDefault="00B041F4" w:rsidP="00B305CA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————</w:t>
            </w:r>
          </w:p>
          <w:p w14:paraId="1907C4EA" w14:textId="77777777" w:rsidR="00B041F4" w:rsidRPr="00DD5746" w:rsidRDefault="00B041F4" w:rsidP="00B305CA">
            <w:pPr>
              <w:jc w:val="center"/>
              <w:rPr>
                <w:sz w:val="22"/>
                <w:szCs w:val="22"/>
                <w:lang w:val="ro-RO"/>
              </w:rPr>
            </w:pPr>
            <w:proofErr w:type="spellStart"/>
            <w:r w:rsidRPr="00DD5746">
              <w:rPr>
                <w:sz w:val="22"/>
                <w:szCs w:val="22"/>
                <w:lang w:val="ro-RO"/>
              </w:rPr>
              <w:t>incl</w:t>
            </w:r>
            <w:proofErr w:type="spellEnd"/>
            <w:r w:rsidRPr="00DD5746">
              <w:rPr>
                <w:sz w:val="22"/>
                <w:szCs w:val="22"/>
                <w:lang w:val="ro-RO"/>
              </w:rPr>
              <w:t>. salariu</w:t>
            </w:r>
          </w:p>
          <w:p w14:paraId="5A1A0F43" w14:textId="77777777" w:rsidR="00B041F4" w:rsidRPr="00DD5746" w:rsidRDefault="00B041F4" w:rsidP="00B305CA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4C85768" w14:textId="77777777" w:rsidR="00B041F4" w:rsidRPr="00DD5746" w:rsidRDefault="00B041F4" w:rsidP="00B305CA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Total</w:t>
            </w:r>
          </w:p>
          <w:p w14:paraId="04CDF100" w14:textId="77777777" w:rsidR="00B041F4" w:rsidRPr="00DD5746" w:rsidRDefault="00B041F4" w:rsidP="00B305CA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—————</w:t>
            </w:r>
          </w:p>
          <w:p w14:paraId="6BA333A9" w14:textId="77777777" w:rsidR="00B041F4" w:rsidRPr="00DD5746" w:rsidRDefault="00B041F4" w:rsidP="00B305CA">
            <w:pPr>
              <w:jc w:val="center"/>
              <w:rPr>
                <w:sz w:val="22"/>
                <w:szCs w:val="22"/>
                <w:lang w:val="ro-RO"/>
              </w:rPr>
            </w:pPr>
            <w:proofErr w:type="spellStart"/>
            <w:r w:rsidRPr="00DD5746">
              <w:rPr>
                <w:sz w:val="22"/>
                <w:szCs w:val="22"/>
                <w:lang w:val="ro-RO"/>
              </w:rPr>
              <w:t>incl</w:t>
            </w:r>
            <w:proofErr w:type="spellEnd"/>
            <w:r w:rsidRPr="00DD5746">
              <w:rPr>
                <w:sz w:val="22"/>
                <w:szCs w:val="22"/>
                <w:lang w:val="ro-RO"/>
              </w:rPr>
              <w:t>. salariu</w:t>
            </w:r>
          </w:p>
          <w:p w14:paraId="6F01D01B" w14:textId="77777777" w:rsidR="00B041F4" w:rsidRPr="00DD5746" w:rsidRDefault="00B041F4" w:rsidP="00B305CA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</w:tbl>
    <w:p w14:paraId="23541B42" w14:textId="77777777" w:rsidR="00B041F4" w:rsidRPr="00DD5746" w:rsidRDefault="00B041F4" w:rsidP="00B041F4">
      <w:pPr>
        <w:rPr>
          <w:sz w:val="2"/>
          <w:szCs w:val="2"/>
          <w:lang w:val="ro-RO"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35"/>
        <w:gridCol w:w="1276"/>
        <w:gridCol w:w="3543"/>
        <w:gridCol w:w="825"/>
        <w:gridCol w:w="26"/>
        <w:gridCol w:w="1250"/>
        <w:gridCol w:w="26"/>
        <w:gridCol w:w="1134"/>
        <w:gridCol w:w="1675"/>
      </w:tblGrid>
      <w:tr w:rsidR="00B041F4" w:rsidRPr="00DD5746" w14:paraId="68BCCF13" w14:textId="77777777" w:rsidTr="006403D5">
        <w:trPr>
          <w:cantSplit/>
          <w:tblHeader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6CA675F6" w14:textId="77777777" w:rsidR="00B041F4" w:rsidRPr="00DD5746" w:rsidRDefault="00B041F4">
            <w:pPr>
              <w:ind w:right="-108"/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4908470B" w14:textId="77777777" w:rsidR="00B041F4" w:rsidRPr="00DD5746" w:rsidRDefault="00B041F4">
            <w:pPr>
              <w:ind w:left="-120" w:right="-108"/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5D9A4165" w14:textId="77777777" w:rsidR="00B041F4" w:rsidRPr="00DD5746" w:rsidRDefault="00B041F4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01CB95B7" w14:textId="77777777" w:rsidR="00B041F4" w:rsidRPr="00DD5746" w:rsidRDefault="00B041F4">
            <w:pPr>
              <w:ind w:left="-108" w:right="-108"/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7A3B2EAC" w14:textId="77777777" w:rsidR="00B041F4" w:rsidRPr="00DD5746" w:rsidRDefault="00B041F4">
            <w:pPr>
              <w:ind w:left="-108" w:right="-108"/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116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</w:tcPr>
          <w:p w14:paraId="4B7A683C" w14:textId="77777777" w:rsidR="00B041F4" w:rsidRPr="00DD5746" w:rsidRDefault="00B041F4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6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</w:tcPr>
          <w:p w14:paraId="31FD97FF" w14:textId="77777777" w:rsidR="00B041F4" w:rsidRPr="00DD5746" w:rsidRDefault="00B041F4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7</w:t>
            </w:r>
          </w:p>
        </w:tc>
      </w:tr>
      <w:tr w:rsidR="00DD5746" w:rsidRPr="00DD5746" w14:paraId="5043FEA9" w14:textId="77777777" w:rsidTr="00D910A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1049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6A3A0E50" w14:textId="0153D828" w:rsidR="00DD5746" w:rsidRPr="00DD5746" w:rsidRDefault="00DD5746" w:rsidP="00DD5746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DD5746">
              <w:rPr>
                <w:b/>
                <w:bCs/>
                <w:sz w:val="28"/>
                <w:szCs w:val="28"/>
                <w:lang w:val="ro-RO"/>
              </w:rPr>
              <w:t>Reparația</w:t>
            </w:r>
            <w:r w:rsidRPr="00DD5746">
              <w:rPr>
                <w:b/>
                <w:bCs/>
                <w:sz w:val="28"/>
                <w:szCs w:val="28"/>
                <w:lang w:val="ro-RO"/>
              </w:rPr>
              <w:t xml:space="preserve"> coridorului</w:t>
            </w:r>
          </w:p>
        </w:tc>
      </w:tr>
      <w:tr w:rsidR="002D681E" w:rsidRPr="00DD5746" w14:paraId="499FA964" w14:textId="77777777" w:rsidTr="006403D5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14:paraId="2E610A02" w14:textId="77777777" w:rsidR="002D681E" w:rsidRPr="00DD5746" w:rsidRDefault="00B041F4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 xml:space="preserve"> </w:t>
            </w:r>
            <w:r w:rsidR="002D681E" w:rsidRPr="00DD5746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9BD1A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RpCK42C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86822" w14:textId="77777777" w:rsidR="002D681E" w:rsidRPr="00DD5746" w:rsidRDefault="002D681E">
            <w:pPr>
              <w:rPr>
                <w:sz w:val="24"/>
                <w:szCs w:val="24"/>
                <w:lang w:val="ro-RO"/>
              </w:rPr>
            </w:pPr>
            <w:r w:rsidRPr="00DD5746">
              <w:rPr>
                <w:sz w:val="24"/>
                <w:szCs w:val="24"/>
                <w:lang w:val="ro-RO"/>
              </w:rPr>
              <w:t>Desfacerea pardoselilor reci din placi de beton, marmura, piatra, gresie, placi ceramice, etc</w:t>
            </w:r>
          </w:p>
          <w:p w14:paraId="716FCA73" w14:textId="77777777" w:rsidR="002D681E" w:rsidRPr="00DD5746" w:rsidRDefault="002D681E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67F68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m2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2ACB2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10,7000</w:t>
            </w:r>
          </w:p>
          <w:p w14:paraId="64E8026D" w14:textId="77777777" w:rsidR="00A25B72" w:rsidRPr="00DD5746" w:rsidRDefault="00A25B7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F69A4" w14:textId="77777777" w:rsidR="002D681E" w:rsidRPr="00DD5746" w:rsidRDefault="002D681E">
            <w:pPr>
              <w:keepLines/>
              <w:jc w:val="center"/>
              <w:rPr>
                <w:sz w:val="4"/>
                <w:szCs w:val="4"/>
                <w:lang w:val="ro-RO"/>
              </w:rPr>
            </w:pP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3B3A5" w14:textId="77777777" w:rsidR="002D681E" w:rsidRPr="00DD5746" w:rsidRDefault="002D681E">
            <w:pPr>
              <w:keepLines/>
              <w:jc w:val="center"/>
              <w:rPr>
                <w:sz w:val="4"/>
                <w:szCs w:val="4"/>
                <w:lang w:val="ro-RO"/>
              </w:rPr>
            </w:pPr>
          </w:p>
        </w:tc>
      </w:tr>
      <w:tr w:rsidR="002D681E" w:rsidRPr="00DD5746" w14:paraId="54598E91" w14:textId="77777777" w:rsidTr="006403D5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14:paraId="0D324343" w14:textId="77777777" w:rsidR="002D681E" w:rsidRPr="00DD5746" w:rsidRDefault="00E237C3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 xml:space="preserve"> </w:t>
            </w:r>
            <w:r w:rsidR="002D681E" w:rsidRPr="00DD5746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B2453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RpCO56A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D6CD4" w14:textId="77777777" w:rsidR="002D681E" w:rsidRPr="00DD5746" w:rsidRDefault="002D681E">
            <w:pPr>
              <w:rPr>
                <w:sz w:val="24"/>
                <w:szCs w:val="24"/>
                <w:lang w:val="ro-RO"/>
              </w:rPr>
            </w:pPr>
            <w:proofErr w:type="spellStart"/>
            <w:r w:rsidRPr="00DD5746">
              <w:rPr>
                <w:sz w:val="24"/>
                <w:szCs w:val="24"/>
                <w:lang w:val="ro-RO"/>
              </w:rPr>
              <w:t>Demontari</w:t>
            </w:r>
            <w:proofErr w:type="spellEnd"/>
            <w:r w:rsidRPr="00DD5746">
              <w:rPr>
                <w:sz w:val="24"/>
                <w:szCs w:val="24"/>
                <w:lang w:val="ro-RO"/>
              </w:rPr>
              <w:t xml:space="preserve">: </w:t>
            </w:r>
            <w:proofErr w:type="spellStart"/>
            <w:r w:rsidRPr="00DD5746">
              <w:rPr>
                <w:sz w:val="24"/>
                <w:szCs w:val="24"/>
                <w:lang w:val="ro-RO"/>
              </w:rPr>
              <w:t>timplarie</w:t>
            </w:r>
            <w:proofErr w:type="spellEnd"/>
            <w:r w:rsidRPr="00DD5746">
              <w:rPr>
                <w:sz w:val="24"/>
                <w:szCs w:val="24"/>
                <w:lang w:val="ro-RO"/>
              </w:rPr>
              <w:t xml:space="preserve"> din lemn (</w:t>
            </w:r>
            <w:proofErr w:type="spellStart"/>
            <w:r w:rsidRPr="00DD5746">
              <w:rPr>
                <w:sz w:val="24"/>
                <w:szCs w:val="24"/>
                <w:lang w:val="ro-RO"/>
              </w:rPr>
              <w:t>usi</w:t>
            </w:r>
            <w:proofErr w:type="spellEnd"/>
            <w:r w:rsidRPr="00DD5746">
              <w:rPr>
                <w:sz w:val="24"/>
                <w:szCs w:val="24"/>
                <w:lang w:val="ro-RO"/>
              </w:rPr>
              <w:t>)</w:t>
            </w:r>
          </w:p>
          <w:p w14:paraId="0304D158" w14:textId="77777777" w:rsidR="002D681E" w:rsidRPr="00DD5746" w:rsidRDefault="002D681E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FC5A7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m2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E89B7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3,6000</w:t>
            </w:r>
          </w:p>
          <w:p w14:paraId="33E5E735" w14:textId="77777777" w:rsidR="00A25B72" w:rsidRPr="00DD5746" w:rsidRDefault="00A25B7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C0AC9" w14:textId="77777777" w:rsidR="002D681E" w:rsidRPr="00DD5746" w:rsidRDefault="002D681E">
            <w:pPr>
              <w:keepLines/>
              <w:jc w:val="center"/>
              <w:rPr>
                <w:sz w:val="4"/>
                <w:szCs w:val="4"/>
                <w:lang w:val="ro-RO"/>
              </w:rPr>
            </w:pP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E6871" w14:textId="77777777" w:rsidR="002D681E" w:rsidRPr="00DD5746" w:rsidRDefault="002D681E">
            <w:pPr>
              <w:keepLines/>
              <w:jc w:val="center"/>
              <w:rPr>
                <w:sz w:val="4"/>
                <w:szCs w:val="4"/>
                <w:lang w:val="ro-RO"/>
              </w:rPr>
            </w:pPr>
          </w:p>
        </w:tc>
      </w:tr>
      <w:tr w:rsidR="002D681E" w:rsidRPr="00DD5746" w14:paraId="3F211A2A" w14:textId="77777777" w:rsidTr="006403D5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14:paraId="0ABF3083" w14:textId="77777777" w:rsidR="002D681E" w:rsidRPr="00DD5746" w:rsidRDefault="00E237C3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 xml:space="preserve"> </w:t>
            </w:r>
            <w:r w:rsidR="002D681E" w:rsidRPr="00DD5746"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4D147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CK25A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D79C5" w14:textId="77777777" w:rsidR="002D681E" w:rsidRPr="00DD5746" w:rsidRDefault="002D681E">
            <w:pPr>
              <w:rPr>
                <w:sz w:val="24"/>
                <w:szCs w:val="24"/>
                <w:lang w:val="ro-RO"/>
              </w:rPr>
            </w:pPr>
            <w:proofErr w:type="spellStart"/>
            <w:r w:rsidRPr="00DD5746">
              <w:rPr>
                <w:sz w:val="24"/>
                <w:szCs w:val="24"/>
                <w:lang w:val="ro-RO"/>
              </w:rPr>
              <w:t>Usi</w:t>
            </w:r>
            <w:proofErr w:type="spellEnd"/>
            <w:r w:rsidRPr="00DD5746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D5746">
              <w:rPr>
                <w:sz w:val="24"/>
                <w:szCs w:val="24"/>
                <w:lang w:val="ro-RO"/>
              </w:rPr>
              <w:t>confectionate</w:t>
            </w:r>
            <w:proofErr w:type="spellEnd"/>
            <w:r w:rsidRPr="00DD5746">
              <w:rPr>
                <w:sz w:val="24"/>
                <w:szCs w:val="24"/>
                <w:lang w:val="ro-RO"/>
              </w:rPr>
              <w:t xml:space="preserve"> din profiluri din mase plastice  inclusiv armaturile si accesoriile necesare </w:t>
            </w:r>
            <w:proofErr w:type="spellStart"/>
            <w:r w:rsidRPr="00DD5746">
              <w:rPr>
                <w:sz w:val="24"/>
                <w:szCs w:val="24"/>
                <w:lang w:val="ro-RO"/>
              </w:rPr>
              <w:t>usilor</w:t>
            </w:r>
            <w:proofErr w:type="spellEnd"/>
            <w:r w:rsidRPr="00DD5746">
              <w:rPr>
                <w:sz w:val="24"/>
                <w:szCs w:val="24"/>
                <w:lang w:val="ro-RO"/>
              </w:rPr>
              <w:t xml:space="preserve"> montate in </w:t>
            </w:r>
            <w:proofErr w:type="spellStart"/>
            <w:r w:rsidRPr="00DD5746">
              <w:rPr>
                <w:sz w:val="24"/>
                <w:szCs w:val="24"/>
                <w:lang w:val="ro-RO"/>
              </w:rPr>
              <w:t>zidarie</w:t>
            </w:r>
            <w:proofErr w:type="spellEnd"/>
            <w:r w:rsidRPr="00DD5746">
              <w:rPr>
                <w:sz w:val="24"/>
                <w:szCs w:val="24"/>
                <w:lang w:val="ro-RO"/>
              </w:rPr>
              <w:t xml:space="preserve"> de orice natura la </w:t>
            </w:r>
            <w:proofErr w:type="spellStart"/>
            <w:r w:rsidRPr="00DD5746">
              <w:rPr>
                <w:sz w:val="24"/>
                <w:szCs w:val="24"/>
                <w:lang w:val="ro-RO"/>
              </w:rPr>
              <w:t>constructii</w:t>
            </w:r>
            <w:proofErr w:type="spellEnd"/>
            <w:r w:rsidRPr="00DD5746">
              <w:rPr>
                <w:sz w:val="24"/>
                <w:szCs w:val="24"/>
                <w:lang w:val="ro-RO"/>
              </w:rPr>
              <w:t xml:space="preserve"> cu </w:t>
            </w:r>
            <w:proofErr w:type="spellStart"/>
            <w:r w:rsidRPr="00DD5746">
              <w:rPr>
                <w:sz w:val="24"/>
                <w:szCs w:val="24"/>
                <w:lang w:val="ro-RO"/>
              </w:rPr>
              <w:t>inaltimea</w:t>
            </w:r>
            <w:proofErr w:type="spellEnd"/>
            <w:r w:rsidRPr="00DD5746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D5746">
              <w:rPr>
                <w:sz w:val="24"/>
                <w:szCs w:val="24"/>
                <w:lang w:val="ro-RO"/>
              </w:rPr>
              <w:t>pina</w:t>
            </w:r>
            <w:proofErr w:type="spellEnd"/>
            <w:r w:rsidRPr="00DD5746">
              <w:rPr>
                <w:sz w:val="24"/>
                <w:szCs w:val="24"/>
                <w:lang w:val="ro-RO"/>
              </w:rPr>
              <w:t xml:space="preserve"> la 35 m inclusiv, </w:t>
            </w:r>
            <w:proofErr w:type="spellStart"/>
            <w:r w:rsidRPr="00DD5746">
              <w:rPr>
                <w:sz w:val="24"/>
                <w:szCs w:val="24"/>
                <w:lang w:val="ro-RO"/>
              </w:rPr>
              <w:t>intr</w:t>
            </w:r>
            <w:proofErr w:type="spellEnd"/>
            <w:r w:rsidRPr="00DD5746">
              <w:rPr>
                <w:sz w:val="24"/>
                <w:szCs w:val="24"/>
                <w:lang w:val="ro-RO"/>
              </w:rPr>
              <w:t xml:space="preserve">-un canat, cu </w:t>
            </w:r>
            <w:proofErr w:type="spellStart"/>
            <w:r w:rsidRPr="00DD5746">
              <w:rPr>
                <w:sz w:val="24"/>
                <w:szCs w:val="24"/>
                <w:lang w:val="ro-RO"/>
              </w:rPr>
              <w:t>suprafata</w:t>
            </w:r>
            <w:proofErr w:type="spellEnd"/>
            <w:r w:rsidRPr="00DD5746">
              <w:rPr>
                <w:sz w:val="24"/>
                <w:szCs w:val="24"/>
                <w:lang w:val="ro-RO"/>
              </w:rPr>
              <w:t xml:space="preserve"> tocului </w:t>
            </w:r>
            <w:proofErr w:type="spellStart"/>
            <w:r w:rsidRPr="00DD5746">
              <w:rPr>
                <w:sz w:val="24"/>
                <w:szCs w:val="24"/>
                <w:lang w:val="ro-RO"/>
              </w:rPr>
              <w:t>pina</w:t>
            </w:r>
            <w:proofErr w:type="spellEnd"/>
            <w:r w:rsidRPr="00DD5746">
              <w:rPr>
                <w:sz w:val="24"/>
                <w:szCs w:val="24"/>
                <w:lang w:val="ro-RO"/>
              </w:rPr>
              <w:t xml:space="preserve"> la 7 mp inclusiv</w:t>
            </w:r>
          </w:p>
          <w:p w14:paraId="27C54067" w14:textId="77777777" w:rsidR="002D681E" w:rsidRPr="00DD5746" w:rsidRDefault="002D681E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46DFB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m2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C29B9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3,6000</w:t>
            </w:r>
          </w:p>
          <w:p w14:paraId="48197B7E" w14:textId="77777777" w:rsidR="00A25B72" w:rsidRPr="00DD5746" w:rsidRDefault="00A25B7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2D779" w14:textId="77777777" w:rsidR="002D681E" w:rsidRPr="00DD5746" w:rsidRDefault="002D681E">
            <w:pPr>
              <w:keepLines/>
              <w:jc w:val="center"/>
              <w:rPr>
                <w:sz w:val="4"/>
                <w:szCs w:val="4"/>
                <w:lang w:val="ro-RO"/>
              </w:rPr>
            </w:pP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98E9E" w14:textId="77777777" w:rsidR="002D681E" w:rsidRPr="00DD5746" w:rsidRDefault="002D681E">
            <w:pPr>
              <w:keepLines/>
              <w:jc w:val="center"/>
              <w:rPr>
                <w:sz w:val="4"/>
                <w:szCs w:val="4"/>
                <w:lang w:val="ro-RO"/>
              </w:rPr>
            </w:pPr>
          </w:p>
        </w:tc>
      </w:tr>
      <w:tr w:rsidR="002D681E" w:rsidRPr="00DD5746" w14:paraId="32424A29" w14:textId="77777777" w:rsidTr="006403D5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14:paraId="73F5A422" w14:textId="77777777" w:rsidR="002D681E" w:rsidRPr="00DD5746" w:rsidRDefault="00E237C3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 xml:space="preserve"> </w:t>
            </w:r>
            <w:r w:rsidR="002D681E" w:rsidRPr="00DD5746"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69541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СF59D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89D7A" w14:textId="77777777" w:rsidR="002D681E" w:rsidRPr="00DD5746" w:rsidRDefault="002D681E">
            <w:pPr>
              <w:rPr>
                <w:sz w:val="24"/>
                <w:szCs w:val="24"/>
                <w:lang w:val="ro-RO"/>
              </w:rPr>
            </w:pPr>
            <w:r w:rsidRPr="00DD5746">
              <w:rPr>
                <w:sz w:val="24"/>
                <w:szCs w:val="24"/>
                <w:lang w:val="ro-RO"/>
              </w:rPr>
              <w:t xml:space="preserve">Placarea </w:t>
            </w:r>
            <w:proofErr w:type="spellStart"/>
            <w:r w:rsidRPr="00DD5746">
              <w:rPr>
                <w:sz w:val="24"/>
                <w:szCs w:val="24"/>
                <w:lang w:val="ro-RO"/>
              </w:rPr>
              <w:t>suprafetelor</w:t>
            </w:r>
            <w:proofErr w:type="spellEnd"/>
            <w:r w:rsidRPr="00DD5746">
              <w:rPr>
                <w:sz w:val="24"/>
                <w:szCs w:val="24"/>
                <w:lang w:val="ro-RO"/>
              </w:rPr>
              <w:t xml:space="preserve"> cu Lambriu din aluminiu cu executarea carcasei metalice simple plane, cu </w:t>
            </w:r>
            <w:proofErr w:type="spellStart"/>
            <w:r w:rsidRPr="00DD5746">
              <w:rPr>
                <w:sz w:val="24"/>
                <w:szCs w:val="24"/>
                <w:lang w:val="ro-RO"/>
              </w:rPr>
              <w:t>inaltimea</w:t>
            </w:r>
            <w:proofErr w:type="spellEnd"/>
            <w:r w:rsidRPr="00DD5746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D5746">
              <w:rPr>
                <w:sz w:val="24"/>
                <w:szCs w:val="24"/>
                <w:lang w:val="ro-RO"/>
              </w:rPr>
              <w:t>pina</w:t>
            </w:r>
            <w:proofErr w:type="spellEnd"/>
            <w:r w:rsidRPr="00DD5746">
              <w:rPr>
                <w:sz w:val="24"/>
                <w:szCs w:val="24"/>
                <w:lang w:val="ro-RO"/>
              </w:rPr>
              <w:t xml:space="preserve"> la 4 m: tavane </w:t>
            </w:r>
            <w:proofErr w:type="spellStart"/>
            <w:r w:rsidRPr="00DD5746">
              <w:rPr>
                <w:sz w:val="24"/>
                <w:szCs w:val="24"/>
                <w:lang w:val="ro-RO"/>
              </w:rPr>
              <w:t>fara</w:t>
            </w:r>
            <w:proofErr w:type="spellEnd"/>
            <w:r w:rsidRPr="00DD5746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D5746">
              <w:rPr>
                <w:sz w:val="24"/>
                <w:szCs w:val="24"/>
                <w:lang w:val="ro-RO"/>
              </w:rPr>
              <w:t>izolatie</w:t>
            </w:r>
            <w:proofErr w:type="spellEnd"/>
          </w:p>
          <w:p w14:paraId="6B7E3A5E" w14:textId="77777777" w:rsidR="002D681E" w:rsidRPr="00DD5746" w:rsidRDefault="002D681E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21B50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m2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EACF2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10,7000</w:t>
            </w:r>
          </w:p>
          <w:p w14:paraId="1DAD9470" w14:textId="77777777" w:rsidR="00A25B72" w:rsidRPr="00DD5746" w:rsidRDefault="00A25B7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FC112" w14:textId="77777777" w:rsidR="002D681E" w:rsidRPr="00DD5746" w:rsidRDefault="002D681E">
            <w:pPr>
              <w:keepLines/>
              <w:jc w:val="center"/>
              <w:rPr>
                <w:sz w:val="4"/>
                <w:szCs w:val="4"/>
                <w:lang w:val="ro-RO"/>
              </w:rPr>
            </w:pP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89329" w14:textId="77777777" w:rsidR="002D681E" w:rsidRPr="00DD5746" w:rsidRDefault="002D681E">
            <w:pPr>
              <w:keepLines/>
              <w:jc w:val="center"/>
              <w:rPr>
                <w:sz w:val="4"/>
                <w:szCs w:val="4"/>
                <w:lang w:val="ro-RO"/>
              </w:rPr>
            </w:pPr>
          </w:p>
        </w:tc>
      </w:tr>
      <w:tr w:rsidR="002D681E" w:rsidRPr="00DD5746" w14:paraId="4658FC51" w14:textId="77777777" w:rsidTr="006403D5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14:paraId="3423DE90" w14:textId="77777777" w:rsidR="002D681E" w:rsidRPr="00DD5746" w:rsidRDefault="00E237C3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 xml:space="preserve"> </w:t>
            </w:r>
            <w:r w:rsidR="002D681E" w:rsidRPr="00DD5746"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E01B8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СF60A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4CDA8" w14:textId="77777777" w:rsidR="002D681E" w:rsidRPr="00DD5746" w:rsidRDefault="002D681E">
            <w:pPr>
              <w:rPr>
                <w:sz w:val="24"/>
                <w:szCs w:val="24"/>
                <w:lang w:val="ro-RO"/>
              </w:rPr>
            </w:pPr>
            <w:r w:rsidRPr="00DD5746">
              <w:rPr>
                <w:sz w:val="24"/>
                <w:szCs w:val="24"/>
                <w:lang w:val="ro-RO"/>
              </w:rPr>
              <w:t xml:space="preserve">Placarea </w:t>
            </w:r>
            <w:proofErr w:type="spellStart"/>
            <w:r w:rsidRPr="00DD5746">
              <w:rPr>
                <w:sz w:val="24"/>
                <w:szCs w:val="24"/>
                <w:lang w:val="ro-RO"/>
              </w:rPr>
              <w:t>suprafetelor</w:t>
            </w:r>
            <w:proofErr w:type="spellEnd"/>
            <w:r w:rsidRPr="00DD5746">
              <w:rPr>
                <w:sz w:val="24"/>
                <w:szCs w:val="24"/>
                <w:lang w:val="ro-RO"/>
              </w:rPr>
              <w:t xml:space="preserve"> in doua straturi de PGC cu executarea carcasei metalice identice,  cu </w:t>
            </w:r>
            <w:proofErr w:type="spellStart"/>
            <w:r w:rsidRPr="00DD5746">
              <w:rPr>
                <w:sz w:val="24"/>
                <w:szCs w:val="24"/>
                <w:lang w:val="ro-RO"/>
              </w:rPr>
              <w:t>inaltimea</w:t>
            </w:r>
            <w:proofErr w:type="spellEnd"/>
            <w:r w:rsidRPr="00DD5746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D5746">
              <w:rPr>
                <w:sz w:val="24"/>
                <w:szCs w:val="24"/>
                <w:lang w:val="ro-RO"/>
              </w:rPr>
              <w:t>pina</w:t>
            </w:r>
            <w:proofErr w:type="spellEnd"/>
            <w:r w:rsidRPr="00DD5746">
              <w:rPr>
                <w:sz w:val="24"/>
                <w:szCs w:val="24"/>
                <w:lang w:val="ro-RO"/>
              </w:rPr>
              <w:t xml:space="preserve"> la 4 m: </w:t>
            </w:r>
            <w:proofErr w:type="spellStart"/>
            <w:r w:rsidRPr="00DD5746">
              <w:rPr>
                <w:sz w:val="24"/>
                <w:szCs w:val="24"/>
                <w:lang w:val="ro-RO"/>
              </w:rPr>
              <w:t>pereti</w:t>
            </w:r>
            <w:proofErr w:type="spellEnd"/>
            <w:r w:rsidRPr="00DD5746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D5746">
              <w:rPr>
                <w:sz w:val="24"/>
                <w:szCs w:val="24"/>
                <w:lang w:val="ro-RO"/>
              </w:rPr>
              <w:t>fara</w:t>
            </w:r>
            <w:proofErr w:type="spellEnd"/>
            <w:r w:rsidRPr="00DD5746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D5746">
              <w:rPr>
                <w:sz w:val="24"/>
                <w:szCs w:val="24"/>
                <w:lang w:val="ro-RO"/>
              </w:rPr>
              <w:t>izolatie</w:t>
            </w:r>
            <w:proofErr w:type="spellEnd"/>
          </w:p>
          <w:p w14:paraId="0DC26965" w14:textId="77777777" w:rsidR="002D681E" w:rsidRPr="00DD5746" w:rsidRDefault="002D681E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2067A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m2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F7EC4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44,8000</w:t>
            </w:r>
          </w:p>
          <w:p w14:paraId="0A3EF634" w14:textId="77777777" w:rsidR="00A25B72" w:rsidRPr="00DD5746" w:rsidRDefault="00A25B7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CAE23" w14:textId="77777777" w:rsidR="002D681E" w:rsidRPr="00DD5746" w:rsidRDefault="002D681E">
            <w:pPr>
              <w:keepLines/>
              <w:jc w:val="center"/>
              <w:rPr>
                <w:sz w:val="4"/>
                <w:szCs w:val="4"/>
                <w:lang w:val="ro-RO"/>
              </w:rPr>
            </w:pP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7D667" w14:textId="77777777" w:rsidR="002D681E" w:rsidRPr="00DD5746" w:rsidRDefault="002D681E">
            <w:pPr>
              <w:keepLines/>
              <w:jc w:val="center"/>
              <w:rPr>
                <w:sz w:val="4"/>
                <w:szCs w:val="4"/>
                <w:lang w:val="ro-RO"/>
              </w:rPr>
            </w:pPr>
          </w:p>
        </w:tc>
      </w:tr>
      <w:tr w:rsidR="002D681E" w:rsidRPr="00DD5746" w14:paraId="468F450A" w14:textId="77777777" w:rsidTr="006403D5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14:paraId="5ED49387" w14:textId="77777777" w:rsidR="002D681E" w:rsidRPr="00DD5746" w:rsidRDefault="00E237C3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 xml:space="preserve"> </w:t>
            </w:r>
            <w:r w:rsidR="002D681E" w:rsidRPr="00DD5746">
              <w:rPr>
                <w:sz w:val="22"/>
                <w:szCs w:val="22"/>
                <w:lang w:val="ro-R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C95A9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CN53A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63248" w14:textId="77777777" w:rsidR="002D681E" w:rsidRPr="00DD5746" w:rsidRDefault="002D681E">
            <w:pPr>
              <w:rPr>
                <w:sz w:val="24"/>
                <w:szCs w:val="24"/>
                <w:lang w:val="ro-RO"/>
              </w:rPr>
            </w:pPr>
            <w:r w:rsidRPr="00DD5746">
              <w:rPr>
                <w:sz w:val="24"/>
                <w:szCs w:val="24"/>
                <w:lang w:val="ro-RO"/>
              </w:rPr>
              <w:t xml:space="preserve">Grunduirea </w:t>
            </w:r>
            <w:proofErr w:type="spellStart"/>
            <w:r w:rsidRPr="00DD5746">
              <w:rPr>
                <w:sz w:val="24"/>
                <w:szCs w:val="24"/>
                <w:lang w:val="ro-RO"/>
              </w:rPr>
              <w:t>suprafetelor</w:t>
            </w:r>
            <w:proofErr w:type="spellEnd"/>
            <w:r w:rsidRPr="00DD5746">
              <w:rPr>
                <w:sz w:val="24"/>
                <w:szCs w:val="24"/>
                <w:lang w:val="ro-RO"/>
              </w:rPr>
              <w:t xml:space="preserve"> interioare a </w:t>
            </w:r>
            <w:proofErr w:type="spellStart"/>
            <w:r w:rsidRPr="00DD5746">
              <w:rPr>
                <w:sz w:val="24"/>
                <w:szCs w:val="24"/>
                <w:lang w:val="ro-RO"/>
              </w:rPr>
              <w:t>peretilor</w:t>
            </w:r>
            <w:proofErr w:type="spellEnd"/>
            <w:r w:rsidRPr="00DD5746">
              <w:rPr>
                <w:sz w:val="24"/>
                <w:szCs w:val="24"/>
                <w:lang w:val="ro-RO"/>
              </w:rPr>
              <w:t xml:space="preserve"> si tavanelor</w:t>
            </w:r>
          </w:p>
          <w:p w14:paraId="5273F5B5" w14:textId="77777777" w:rsidR="002D681E" w:rsidRPr="00DD5746" w:rsidRDefault="002D681E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5FCD7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m2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1A704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44,8000</w:t>
            </w:r>
          </w:p>
          <w:p w14:paraId="6AD0EEEF" w14:textId="77777777" w:rsidR="00A25B72" w:rsidRPr="00DD5746" w:rsidRDefault="00A25B7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A395F" w14:textId="77777777" w:rsidR="002D681E" w:rsidRPr="00DD5746" w:rsidRDefault="002D681E">
            <w:pPr>
              <w:keepLines/>
              <w:jc w:val="center"/>
              <w:rPr>
                <w:sz w:val="4"/>
                <w:szCs w:val="4"/>
                <w:lang w:val="ro-RO"/>
              </w:rPr>
            </w:pP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FF679" w14:textId="77777777" w:rsidR="002D681E" w:rsidRPr="00DD5746" w:rsidRDefault="002D681E">
            <w:pPr>
              <w:keepLines/>
              <w:jc w:val="center"/>
              <w:rPr>
                <w:sz w:val="4"/>
                <w:szCs w:val="4"/>
                <w:lang w:val="ro-RO"/>
              </w:rPr>
            </w:pPr>
          </w:p>
        </w:tc>
      </w:tr>
      <w:tr w:rsidR="002D681E" w:rsidRPr="00DD5746" w14:paraId="5AB6FFB7" w14:textId="77777777" w:rsidTr="006403D5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14:paraId="01587C9C" w14:textId="77777777" w:rsidR="002D681E" w:rsidRPr="00DD5746" w:rsidRDefault="00E237C3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lastRenderedPageBreak/>
              <w:t xml:space="preserve"> </w:t>
            </w:r>
            <w:r w:rsidR="002D681E" w:rsidRPr="00DD5746">
              <w:rPr>
                <w:sz w:val="22"/>
                <w:szCs w:val="22"/>
                <w:lang w:val="ro-RO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11655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CF57A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2946C" w14:textId="77777777" w:rsidR="002D681E" w:rsidRPr="00DD5746" w:rsidRDefault="002D681E">
            <w:pPr>
              <w:rPr>
                <w:sz w:val="24"/>
                <w:szCs w:val="24"/>
                <w:lang w:val="ro-RO"/>
              </w:rPr>
            </w:pPr>
            <w:r w:rsidRPr="00DD5746">
              <w:rPr>
                <w:sz w:val="24"/>
                <w:szCs w:val="24"/>
                <w:lang w:val="ro-RO"/>
              </w:rPr>
              <w:t>Aplicarea manuala a chitului pe baza de ipsos "</w:t>
            </w:r>
            <w:proofErr w:type="spellStart"/>
            <w:r w:rsidRPr="00DD5746">
              <w:rPr>
                <w:sz w:val="24"/>
                <w:szCs w:val="24"/>
                <w:lang w:val="ro-RO"/>
              </w:rPr>
              <w:t>Eurofin</w:t>
            </w:r>
            <w:proofErr w:type="spellEnd"/>
            <w:r w:rsidRPr="00DD5746">
              <w:rPr>
                <w:sz w:val="24"/>
                <w:szCs w:val="24"/>
                <w:lang w:val="ro-RO"/>
              </w:rPr>
              <w:t xml:space="preserve">" grosime 1,0 mm pe </w:t>
            </w:r>
            <w:proofErr w:type="spellStart"/>
            <w:r w:rsidRPr="00DD5746">
              <w:rPr>
                <w:sz w:val="24"/>
                <w:szCs w:val="24"/>
                <w:lang w:val="ro-RO"/>
              </w:rPr>
              <w:t>suprafetele</w:t>
            </w:r>
            <w:proofErr w:type="spellEnd"/>
            <w:r w:rsidRPr="00DD5746">
              <w:rPr>
                <w:sz w:val="24"/>
                <w:szCs w:val="24"/>
                <w:lang w:val="ro-RO"/>
              </w:rPr>
              <w:t xml:space="preserve">  </w:t>
            </w:r>
            <w:proofErr w:type="spellStart"/>
            <w:r w:rsidRPr="00DD5746">
              <w:rPr>
                <w:sz w:val="24"/>
                <w:szCs w:val="24"/>
                <w:lang w:val="ro-RO"/>
              </w:rPr>
              <w:t>peretilor</w:t>
            </w:r>
            <w:proofErr w:type="spellEnd"/>
            <w:r w:rsidRPr="00DD5746">
              <w:rPr>
                <w:sz w:val="24"/>
                <w:szCs w:val="24"/>
                <w:lang w:val="ro-RO"/>
              </w:rPr>
              <w:t>,  coloanelor  si  tavanelor</w:t>
            </w:r>
          </w:p>
          <w:p w14:paraId="7BF4B47E" w14:textId="77777777" w:rsidR="002D681E" w:rsidRPr="00DD5746" w:rsidRDefault="002D681E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D4DFD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m2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5EBCD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44,8000</w:t>
            </w:r>
          </w:p>
          <w:p w14:paraId="33141248" w14:textId="77777777" w:rsidR="00A25B72" w:rsidRPr="00DD5746" w:rsidRDefault="00A25B7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1FB93" w14:textId="77777777" w:rsidR="002D681E" w:rsidRPr="00DD5746" w:rsidRDefault="002D681E">
            <w:pPr>
              <w:keepLines/>
              <w:jc w:val="center"/>
              <w:rPr>
                <w:sz w:val="4"/>
                <w:szCs w:val="4"/>
                <w:lang w:val="ro-RO"/>
              </w:rPr>
            </w:pP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BABB5" w14:textId="77777777" w:rsidR="002D681E" w:rsidRPr="00DD5746" w:rsidRDefault="002D681E">
            <w:pPr>
              <w:keepLines/>
              <w:jc w:val="center"/>
              <w:rPr>
                <w:sz w:val="4"/>
                <w:szCs w:val="4"/>
                <w:lang w:val="ro-RO"/>
              </w:rPr>
            </w:pPr>
          </w:p>
        </w:tc>
      </w:tr>
      <w:tr w:rsidR="002D681E" w:rsidRPr="00DD5746" w14:paraId="48410730" w14:textId="77777777" w:rsidTr="006403D5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14:paraId="397CFBD4" w14:textId="77777777" w:rsidR="002D681E" w:rsidRPr="00DD5746" w:rsidRDefault="00E237C3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 xml:space="preserve"> </w:t>
            </w:r>
            <w:r w:rsidR="002D681E" w:rsidRPr="00DD5746">
              <w:rPr>
                <w:sz w:val="22"/>
                <w:szCs w:val="22"/>
                <w:lang w:val="ro-RO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5C085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CN53A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77340" w14:textId="77777777" w:rsidR="002D681E" w:rsidRPr="00DD5746" w:rsidRDefault="002D681E">
            <w:pPr>
              <w:rPr>
                <w:sz w:val="24"/>
                <w:szCs w:val="24"/>
                <w:lang w:val="ro-RO"/>
              </w:rPr>
            </w:pPr>
            <w:r w:rsidRPr="00DD5746">
              <w:rPr>
                <w:sz w:val="24"/>
                <w:szCs w:val="24"/>
                <w:lang w:val="ro-RO"/>
              </w:rPr>
              <w:t xml:space="preserve">Grunduirea </w:t>
            </w:r>
            <w:proofErr w:type="spellStart"/>
            <w:r w:rsidRPr="00DD5746">
              <w:rPr>
                <w:sz w:val="24"/>
                <w:szCs w:val="24"/>
                <w:lang w:val="ro-RO"/>
              </w:rPr>
              <w:t>suprafetelor</w:t>
            </w:r>
            <w:proofErr w:type="spellEnd"/>
            <w:r w:rsidRPr="00DD5746">
              <w:rPr>
                <w:sz w:val="24"/>
                <w:szCs w:val="24"/>
                <w:lang w:val="ro-RO"/>
              </w:rPr>
              <w:t xml:space="preserve"> interioare a </w:t>
            </w:r>
            <w:proofErr w:type="spellStart"/>
            <w:r w:rsidRPr="00DD5746">
              <w:rPr>
                <w:sz w:val="24"/>
                <w:szCs w:val="24"/>
                <w:lang w:val="ro-RO"/>
              </w:rPr>
              <w:t>peretilor</w:t>
            </w:r>
            <w:proofErr w:type="spellEnd"/>
            <w:r w:rsidRPr="00DD5746">
              <w:rPr>
                <w:sz w:val="24"/>
                <w:szCs w:val="24"/>
                <w:lang w:val="ro-RO"/>
              </w:rPr>
              <w:t xml:space="preserve"> si tavanelor</w:t>
            </w:r>
          </w:p>
          <w:p w14:paraId="611D3C49" w14:textId="77777777" w:rsidR="002D681E" w:rsidRPr="00DD5746" w:rsidRDefault="002D681E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E94C9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m2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EBBD0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44,8000</w:t>
            </w:r>
          </w:p>
          <w:p w14:paraId="1737D768" w14:textId="77777777" w:rsidR="00A25B72" w:rsidRPr="00DD5746" w:rsidRDefault="00A25B7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2B3FC" w14:textId="77777777" w:rsidR="002D681E" w:rsidRPr="00DD5746" w:rsidRDefault="002D681E">
            <w:pPr>
              <w:keepLines/>
              <w:jc w:val="center"/>
              <w:rPr>
                <w:sz w:val="4"/>
                <w:szCs w:val="4"/>
                <w:lang w:val="ro-RO"/>
              </w:rPr>
            </w:pP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86755" w14:textId="77777777" w:rsidR="002D681E" w:rsidRPr="00DD5746" w:rsidRDefault="002D681E">
            <w:pPr>
              <w:keepLines/>
              <w:jc w:val="center"/>
              <w:rPr>
                <w:sz w:val="4"/>
                <w:szCs w:val="4"/>
                <w:lang w:val="ro-RO"/>
              </w:rPr>
            </w:pPr>
          </w:p>
        </w:tc>
      </w:tr>
      <w:tr w:rsidR="002D681E" w:rsidRPr="00DD5746" w14:paraId="6BFB506B" w14:textId="77777777" w:rsidTr="006403D5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14:paraId="01BD9814" w14:textId="77777777" w:rsidR="002D681E" w:rsidRPr="00DD5746" w:rsidRDefault="00E237C3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 xml:space="preserve"> </w:t>
            </w:r>
            <w:r w:rsidR="002D681E" w:rsidRPr="00DD5746">
              <w:rPr>
                <w:sz w:val="22"/>
                <w:szCs w:val="22"/>
                <w:lang w:val="ro-RO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FF05C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CN06A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E301" w14:textId="77777777" w:rsidR="002D681E" w:rsidRPr="00DD5746" w:rsidRDefault="002D681E">
            <w:pPr>
              <w:rPr>
                <w:sz w:val="24"/>
                <w:szCs w:val="24"/>
                <w:lang w:val="ro-RO"/>
              </w:rPr>
            </w:pPr>
            <w:r w:rsidRPr="00DD5746">
              <w:rPr>
                <w:sz w:val="24"/>
                <w:szCs w:val="24"/>
                <w:lang w:val="ro-RO"/>
              </w:rPr>
              <w:t>Vopsitorii interioare cu vopsea pe baza de copolimeri vinilici in emulsie apoasa,  aplicate in 2 straturi pe glet existent, executate manual</w:t>
            </w:r>
          </w:p>
          <w:p w14:paraId="7BF53EDA" w14:textId="77777777" w:rsidR="002D681E" w:rsidRPr="00DD5746" w:rsidRDefault="002D681E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938D2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m2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57B12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44,8000</w:t>
            </w:r>
          </w:p>
          <w:p w14:paraId="06CF56E1" w14:textId="77777777" w:rsidR="00A25B72" w:rsidRPr="00DD5746" w:rsidRDefault="00A25B7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C9063" w14:textId="77777777" w:rsidR="002D681E" w:rsidRPr="00DD5746" w:rsidRDefault="002D681E">
            <w:pPr>
              <w:keepLines/>
              <w:jc w:val="center"/>
              <w:rPr>
                <w:sz w:val="4"/>
                <w:szCs w:val="4"/>
                <w:lang w:val="ro-RO"/>
              </w:rPr>
            </w:pP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03B99" w14:textId="77777777" w:rsidR="002D681E" w:rsidRPr="00DD5746" w:rsidRDefault="002D681E">
            <w:pPr>
              <w:keepLines/>
              <w:jc w:val="center"/>
              <w:rPr>
                <w:sz w:val="4"/>
                <w:szCs w:val="4"/>
                <w:lang w:val="ro-RO"/>
              </w:rPr>
            </w:pPr>
          </w:p>
        </w:tc>
      </w:tr>
      <w:tr w:rsidR="002D681E" w:rsidRPr="00DD5746" w14:paraId="394CB738" w14:textId="77777777" w:rsidTr="006403D5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14:paraId="23491208" w14:textId="77777777" w:rsidR="002D681E" w:rsidRPr="00DD5746" w:rsidRDefault="00E237C3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 xml:space="preserve"> </w:t>
            </w:r>
            <w:r w:rsidR="002D681E" w:rsidRPr="00DD5746">
              <w:rPr>
                <w:sz w:val="22"/>
                <w:szCs w:val="22"/>
                <w:lang w:val="ro-RO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58BCE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CG32B1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141F1" w14:textId="77777777" w:rsidR="002D681E" w:rsidRPr="00DD5746" w:rsidRDefault="002D681E">
            <w:pPr>
              <w:rPr>
                <w:sz w:val="24"/>
                <w:szCs w:val="24"/>
                <w:lang w:val="ro-RO"/>
              </w:rPr>
            </w:pPr>
            <w:r w:rsidRPr="00DD5746">
              <w:rPr>
                <w:sz w:val="24"/>
                <w:szCs w:val="24"/>
                <w:lang w:val="ro-RO"/>
              </w:rPr>
              <w:t>Umpluturi in straturi compactate mecanic, executate cu piatra sparta amestecata cu nisip</w:t>
            </w:r>
          </w:p>
          <w:p w14:paraId="691B87CD" w14:textId="77777777" w:rsidR="002D681E" w:rsidRPr="00DD5746" w:rsidRDefault="002D681E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5A7BA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m3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065C3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1,0000</w:t>
            </w:r>
          </w:p>
          <w:p w14:paraId="43FC9F7D" w14:textId="77777777" w:rsidR="00A25B72" w:rsidRPr="00DD5746" w:rsidRDefault="00A25B7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4BA86" w14:textId="77777777" w:rsidR="002D681E" w:rsidRPr="00DD5746" w:rsidRDefault="002D681E">
            <w:pPr>
              <w:keepLines/>
              <w:jc w:val="center"/>
              <w:rPr>
                <w:sz w:val="4"/>
                <w:szCs w:val="4"/>
                <w:lang w:val="ro-RO"/>
              </w:rPr>
            </w:pP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B7E66" w14:textId="77777777" w:rsidR="002D681E" w:rsidRPr="00DD5746" w:rsidRDefault="002D681E">
            <w:pPr>
              <w:keepLines/>
              <w:jc w:val="center"/>
              <w:rPr>
                <w:sz w:val="4"/>
                <w:szCs w:val="4"/>
                <w:lang w:val="ro-RO"/>
              </w:rPr>
            </w:pPr>
          </w:p>
        </w:tc>
      </w:tr>
      <w:tr w:rsidR="002D681E" w:rsidRPr="00DD5746" w14:paraId="785F221C" w14:textId="77777777" w:rsidTr="006403D5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14:paraId="4F1DA09B" w14:textId="77777777" w:rsidR="002D681E" w:rsidRPr="00DD5746" w:rsidRDefault="00E237C3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 xml:space="preserve"> </w:t>
            </w:r>
            <w:r w:rsidR="002D681E" w:rsidRPr="00DD5746">
              <w:rPr>
                <w:sz w:val="22"/>
                <w:szCs w:val="22"/>
                <w:lang w:val="ro-RO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73C2A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CG01A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BF9A4" w14:textId="77777777" w:rsidR="002D681E" w:rsidRPr="00DD5746" w:rsidRDefault="002D681E">
            <w:pPr>
              <w:rPr>
                <w:sz w:val="24"/>
                <w:szCs w:val="24"/>
                <w:lang w:val="ro-RO"/>
              </w:rPr>
            </w:pPr>
            <w:r w:rsidRPr="00DD5746">
              <w:rPr>
                <w:sz w:val="24"/>
                <w:szCs w:val="24"/>
                <w:lang w:val="ro-RO"/>
              </w:rPr>
              <w:t xml:space="preserve">Strat suport pentru pardoseli executat din mortar din ciment M 100-T de 3 cm grosime cu fata </w:t>
            </w:r>
            <w:proofErr w:type="spellStart"/>
            <w:r w:rsidRPr="00DD5746">
              <w:rPr>
                <w:sz w:val="24"/>
                <w:szCs w:val="24"/>
                <w:lang w:val="ro-RO"/>
              </w:rPr>
              <w:t>driscuita</w:t>
            </w:r>
            <w:proofErr w:type="spellEnd"/>
            <w:r w:rsidRPr="00DD5746">
              <w:rPr>
                <w:sz w:val="24"/>
                <w:szCs w:val="24"/>
                <w:lang w:val="ro-RO"/>
              </w:rPr>
              <w:t xml:space="preserve"> fin</w:t>
            </w:r>
          </w:p>
          <w:p w14:paraId="3664CF03" w14:textId="77777777" w:rsidR="002D681E" w:rsidRPr="00DD5746" w:rsidRDefault="002D681E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6760A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m2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B3033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10,7000</w:t>
            </w:r>
          </w:p>
          <w:p w14:paraId="03051B2D" w14:textId="77777777" w:rsidR="00A25B72" w:rsidRPr="00DD5746" w:rsidRDefault="00A25B7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B7A78" w14:textId="77777777" w:rsidR="002D681E" w:rsidRPr="00DD5746" w:rsidRDefault="002D681E">
            <w:pPr>
              <w:keepLines/>
              <w:jc w:val="center"/>
              <w:rPr>
                <w:sz w:val="4"/>
                <w:szCs w:val="4"/>
                <w:lang w:val="ro-RO"/>
              </w:rPr>
            </w:pP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AF4D4" w14:textId="77777777" w:rsidR="002D681E" w:rsidRPr="00DD5746" w:rsidRDefault="002D681E">
            <w:pPr>
              <w:keepLines/>
              <w:jc w:val="center"/>
              <w:rPr>
                <w:sz w:val="4"/>
                <w:szCs w:val="4"/>
                <w:lang w:val="ro-RO"/>
              </w:rPr>
            </w:pPr>
          </w:p>
        </w:tc>
      </w:tr>
      <w:tr w:rsidR="002D681E" w:rsidRPr="00DD5746" w14:paraId="3F74E802" w14:textId="77777777" w:rsidTr="006403D5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14:paraId="74AC75BE" w14:textId="77777777" w:rsidR="002D681E" w:rsidRPr="00DD5746" w:rsidRDefault="00E237C3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 xml:space="preserve"> </w:t>
            </w:r>
            <w:r w:rsidR="002D681E" w:rsidRPr="00DD5746">
              <w:rPr>
                <w:sz w:val="22"/>
                <w:szCs w:val="22"/>
                <w:lang w:val="ro-RO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DF7AE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CG47D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39937" w14:textId="77777777" w:rsidR="002D681E" w:rsidRPr="00DD5746" w:rsidRDefault="002D681E">
            <w:pPr>
              <w:rPr>
                <w:sz w:val="24"/>
                <w:szCs w:val="24"/>
                <w:lang w:val="ro-RO"/>
              </w:rPr>
            </w:pPr>
            <w:r w:rsidRPr="00DD5746">
              <w:rPr>
                <w:sz w:val="24"/>
                <w:szCs w:val="24"/>
                <w:lang w:val="ro-RO"/>
              </w:rPr>
              <w:t>Pardoseli din placi de gresie ceramica, inclusiv stratul suport din adezivi (amestec uscat), dimensiuni  placi: peste 300 x 300 mm</w:t>
            </w:r>
          </w:p>
          <w:p w14:paraId="2899A601" w14:textId="77777777" w:rsidR="002D681E" w:rsidRPr="00DD5746" w:rsidRDefault="002D681E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231BB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m2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AA3B6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10,7000</w:t>
            </w:r>
          </w:p>
          <w:p w14:paraId="4D272940" w14:textId="77777777" w:rsidR="00A25B72" w:rsidRPr="00DD5746" w:rsidRDefault="00A25B7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46CCE" w14:textId="77777777" w:rsidR="002D681E" w:rsidRPr="00DD5746" w:rsidRDefault="002D681E">
            <w:pPr>
              <w:keepLines/>
              <w:jc w:val="center"/>
              <w:rPr>
                <w:sz w:val="4"/>
                <w:szCs w:val="4"/>
                <w:lang w:val="ro-RO"/>
              </w:rPr>
            </w:pP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79110" w14:textId="77777777" w:rsidR="002D681E" w:rsidRPr="00DD5746" w:rsidRDefault="002D681E">
            <w:pPr>
              <w:keepLines/>
              <w:jc w:val="center"/>
              <w:rPr>
                <w:sz w:val="4"/>
                <w:szCs w:val="4"/>
                <w:lang w:val="ro-RO"/>
              </w:rPr>
            </w:pPr>
          </w:p>
        </w:tc>
      </w:tr>
      <w:tr w:rsidR="002D681E" w:rsidRPr="00DD5746" w14:paraId="392045B1" w14:textId="77777777" w:rsidTr="006403D5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14:paraId="02F55C5D" w14:textId="77777777" w:rsidR="002D681E" w:rsidRPr="00DD5746" w:rsidRDefault="00E237C3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 xml:space="preserve"> </w:t>
            </w:r>
            <w:r w:rsidR="002D681E" w:rsidRPr="00DD5746">
              <w:rPr>
                <w:sz w:val="22"/>
                <w:szCs w:val="22"/>
                <w:lang w:val="ro-RO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501C7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RpED01A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1E64C" w14:textId="77777777" w:rsidR="002D681E" w:rsidRPr="00DD5746" w:rsidRDefault="002D681E">
            <w:pPr>
              <w:rPr>
                <w:sz w:val="24"/>
                <w:szCs w:val="24"/>
                <w:lang w:val="ro-RO"/>
              </w:rPr>
            </w:pPr>
            <w:r w:rsidRPr="00DD5746">
              <w:rPr>
                <w:sz w:val="24"/>
                <w:szCs w:val="24"/>
                <w:lang w:val="ro-RO"/>
              </w:rPr>
              <w:t xml:space="preserve">Montarea cablurilor pentru energie electrica, instalate liber in </w:t>
            </w:r>
            <w:proofErr w:type="spellStart"/>
            <w:r w:rsidRPr="00DD5746">
              <w:rPr>
                <w:sz w:val="24"/>
                <w:szCs w:val="24"/>
                <w:lang w:val="ro-RO"/>
              </w:rPr>
              <w:t>santuri</w:t>
            </w:r>
            <w:proofErr w:type="spellEnd"/>
            <w:r w:rsidRPr="00DD5746">
              <w:rPr>
                <w:sz w:val="24"/>
                <w:szCs w:val="24"/>
                <w:lang w:val="ro-RO"/>
              </w:rPr>
              <w:t xml:space="preserve"> sau pe fundul canalelor, </w:t>
            </w:r>
            <w:proofErr w:type="spellStart"/>
            <w:r w:rsidRPr="00DD5746">
              <w:rPr>
                <w:sz w:val="24"/>
                <w:szCs w:val="24"/>
                <w:lang w:val="ro-RO"/>
              </w:rPr>
              <w:t>avind</w:t>
            </w:r>
            <w:proofErr w:type="spellEnd"/>
            <w:r w:rsidRPr="00DD5746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D5746">
              <w:rPr>
                <w:sz w:val="24"/>
                <w:szCs w:val="24"/>
                <w:lang w:val="ro-RO"/>
              </w:rPr>
              <w:t>sectiunea</w:t>
            </w:r>
            <w:proofErr w:type="spellEnd"/>
            <w:r w:rsidRPr="00DD5746">
              <w:rPr>
                <w:sz w:val="24"/>
                <w:szCs w:val="24"/>
                <w:lang w:val="ro-RO"/>
              </w:rPr>
              <w:t xml:space="preserve"> conductorilor </w:t>
            </w:r>
            <w:proofErr w:type="spellStart"/>
            <w:r w:rsidRPr="00DD5746">
              <w:rPr>
                <w:sz w:val="24"/>
                <w:szCs w:val="24"/>
                <w:lang w:val="ro-RO"/>
              </w:rPr>
              <w:t>pina</w:t>
            </w:r>
            <w:proofErr w:type="spellEnd"/>
            <w:r w:rsidRPr="00DD5746">
              <w:rPr>
                <w:sz w:val="24"/>
                <w:szCs w:val="24"/>
                <w:lang w:val="ro-RO"/>
              </w:rPr>
              <w:t xml:space="preserve"> la 16 </w:t>
            </w:r>
            <w:proofErr w:type="spellStart"/>
            <w:r w:rsidRPr="00DD5746">
              <w:rPr>
                <w:sz w:val="24"/>
                <w:szCs w:val="24"/>
                <w:lang w:val="ro-RO"/>
              </w:rPr>
              <w:t>mmp</w:t>
            </w:r>
            <w:proofErr w:type="spellEnd"/>
            <w:r w:rsidRPr="00DD5746">
              <w:rPr>
                <w:sz w:val="24"/>
                <w:szCs w:val="24"/>
                <w:lang w:val="ro-RO"/>
              </w:rPr>
              <w:t xml:space="preserve"> (3x2,5mmp)</w:t>
            </w:r>
          </w:p>
          <w:p w14:paraId="6F6CA229" w14:textId="77777777" w:rsidR="002D681E" w:rsidRPr="00DD5746" w:rsidRDefault="002D681E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5F3B6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35306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15,0000</w:t>
            </w:r>
          </w:p>
          <w:p w14:paraId="7E84F913" w14:textId="77777777" w:rsidR="00A25B72" w:rsidRPr="00DD5746" w:rsidRDefault="00A25B7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91699" w14:textId="77777777" w:rsidR="002D681E" w:rsidRPr="00DD5746" w:rsidRDefault="002D681E">
            <w:pPr>
              <w:keepLines/>
              <w:jc w:val="center"/>
              <w:rPr>
                <w:sz w:val="4"/>
                <w:szCs w:val="4"/>
                <w:lang w:val="ro-RO"/>
              </w:rPr>
            </w:pP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25BFF" w14:textId="77777777" w:rsidR="002D681E" w:rsidRPr="00DD5746" w:rsidRDefault="002D681E">
            <w:pPr>
              <w:keepLines/>
              <w:jc w:val="center"/>
              <w:rPr>
                <w:sz w:val="4"/>
                <w:szCs w:val="4"/>
                <w:lang w:val="ro-RO"/>
              </w:rPr>
            </w:pPr>
          </w:p>
        </w:tc>
      </w:tr>
      <w:tr w:rsidR="002D681E" w:rsidRPr="00DD5746" w14:paraId="27364F73" w14:textId="77777777" w:rsidTr="006403D5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14:paraId="261E5B1D" w14:textId="77777777" w:rsidR="002D681E" w:rsidRPr="00DD5746" w:rsidRDefault="00E237C3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 xml:space="preserve"> </w:t>
            </w:r>
            <w:r w:rsidR="002D681E" w:rsidRPr="00DD5746">
              <w:rPr>
                <w:sz w:val="22"/>
                <w:szCs w:val="22"/>
                <w:lang w:val="ro-RO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A29C5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RpEF13A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15A49" w14:textId="77777777" w:rsidR="002D681E" w:rsidRPr="00DD5746" w:rsidRDefault="002D681E">
            <w:pPr>
              <w:rPr>
                <w:sz w:val="24"/>
                <w:szCs w:val="24"/>
                <w:lang w:val="ro-RO"/>
              </w:rPr>
            </w:pPr>
            <w:r w:rsidRPr="00DD5746">
              <w:rPr>
                <w:sz w:val="24"/>
                <w:szCs w:val="24"/>
                <w:lang w:val="ro-RO"/>
              </w:rPr>
              <w:t>Montarea corpurilor de iluminat de 60 W</w:t>
            </w:r>
          </w:p>
          <w:p w14:paraId="043175C5" w14:textId="77777777" w:rsidR="002D681E" w:rsidRPr="00DD5746" w:rsidRDefault="002D681E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FB279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buc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EB6BB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1,0000</w:t>
            </w:r>
          </w:p>
          <w:p w14:paraId="41E4F7A1" w14:textId="77777777" w:rsidR="00A25B72" w:rsidRPr="00DD5746" w:rsidRDefault="00A25B7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D2B17" w14:textId="77777777" w:rsidR="002D681E" w:rsidRPr="00DD5746" w:rsidRDefault="002D681E">
            <w:pPr>
              <w:keepLines/>
              <w:jc w:val="center"/>
              <w:rPr>
                <w:sz w:val="4"/>
                <w:szCs w:val="4"/>
                <w:lang w:val="ro-RO"/>
              </w:rPr>
            </w:pP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1D286" w14:textId="77777777" w:rsidR="002D681E" w:rsidRPr="00DD5746" w:rsidRDefault="002D681E">
            <w:pPr>
              <w:keepLines/>
              <w:jc w:val="center"/>
              <w:rPr>
                <w:sz w:val="4"/>
                <w:szCs w:val="4"/>
                <w:lang w:val="ro-RO"/>
              </w:rPr>
            </w:pPr>
          </w:p>
        </w:tc>
      </w:tr>
      <w:tr w:rsidR="002D681E" w:rsidRPr="00DD5746" w14:paraId="07ACAD61" w14:textId="77777777" w:rsidTr="006403D5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14:paraId="6992B07D" w14:textId="77777777" w:rsidR="002D681E" w:rsidRPr="00DD5746" w:rsidRDefault="00E237C3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 xml:space="preserve"> </w:t>
            </w:r>
            <w:r w:rsidR="002D681E" w:rsidRPr="00DD5746">
              <w:rPr>
                <w:sz w:val="22"/>
                <w:szCs w:val="22"/>
                <w:lang w:val="ro-RO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990B7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RpEE03A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18623" w14:textId="77777777" w:rsidR="002D681E" w:rsidRPr="00DD5746" w:rsidRDefault="002D681E">
            <w:pPr>
              <w:rPr>
                <w:sz w:val="24"/>
                <w:szCs w:val="24"/>
                <w:lang w:val="ro-RO"/>
              </w:rPr>
            </w:pPr>
            <w:r w:rsidRPr="00DD5746">
              <w:rPr>
                <w:sz w:val="24"/>
                <w:szCs w:val="24"/>
                <w:lang w:val="ro-RO"/>
              </w:rPr>
              <w:t>Montarea prizelor</w:t>
            </w:r>
          </w:p>
          <w:p w14:paraId="2F03B566" w14:textId="77777777" w:rsidR="002D681E" w:rsidRPr="00DD5746" w:rsidRDefault="002D681E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2C4E0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buc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78F67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1,0000</w:t>
            </w:r>
          </w:p>
          <w:p w14:paraId="10254DF1" w14:textId="77777777" w:rsidR="00A25B72" w:rsidRPr="00DD5746" w:rsidRDefault="00A25B7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FB0AB" w14:textId="77777777" w:rsidR="002D681E" w:rsidRPr="00DD5746" w:rsidRDefault="002D681E">
            <w:pPr>
              <w:keepLines/>
              <w:jc w:val="center"/>
              <w:rPr>
                <w:sz w:val="4"/>
                <w:szCs w:val="4"/>
                <w:lang w:val="ro-RO"/>
              </w:rPr>
            </w:pP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57880" w14:textId="77777777" w:rsidR="002D681E" w:rsidRPr="00DD5746" w:rsidRDefault="002D681E">
            <w:pPr>
              <w:keepLines/>
              <w:jc w:val="center"/>
              <w:rPr>
                <w:sz w:val="4"/>
                <w:szCs w:val="4"/>
                <w:lang w:val="ro-RO"/>
              </w:rPr>
            </w:pPr>
          </w:p>
        </w:tc>
      </w:tr>
      <w:tr w:rsidR="002D681E" w:rsidRPr="00DD5746" w14:paraId="76CA41AC" w14:textId="77777777" w:rsidTr="006403D5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837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14:paraId="068424C7" w14:textId="77777777" w:rsidR="002D681E" w:rsidRPr="00DD5746" w:rsidRDefault="00E237C3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 xml:space="preserve"> </w:t>
            </w:r>
            <w:r w:rsidR="002D681E" w:rsidRPr="00DD5746">
              <w:rPr>
                <w:sz w:val="22"/>
                <w:szCs w:val="22"/>
                <w:lang w:val="ro-RO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3A529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RpEE01A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3D894" w14:textId="77777777" w:rsidR="002D681E" w:rsidRPr="00DD5746" w:rsidRDefault="002D681E">
            <w:pPr>
              <w:rPr>
                <w:sz w:val="24"/>
                <w:szCs w:val="24"/>
                <w:lang w:val="ro-RO"/>
              </w:rPr>
            </w:pPr>
            <w:r w:rsidRPr="00DD5746">
              <w:rPr>
                <w:sz w:val="24"/>
                <w:szCs w:val="24"/>
                <w:lang w:val="ro-RO"/>
              </w:rPr>
              <w:t xml:space="preserve">Montarea </w:t>
            </w:r>
            <w:proofErr w:type="spellStart"/>
            <w:r w:rsidRPr="00DD5746">
              <w:rPr>
                <w:sz w:val="24"/>
                <w:szCs w:val="24"/>
                <w:lang w:val="ro-RO"/>
              </w:rPr>
              <w:t>interupatoarelor</w:t>
            </w:r>
            <w:proofErr w:type="spellEnd"/>
            <w:r w:rsidRPr="00DD5746">
              <w:rPr>
                <w:sz w:val="24"/>
                <w:szCs w:val="24"/>
                <w:lang w:val="ro-RO"/>
              </w:rPr>
              <w:t xml:space="preserve"> unipolare sau bipolare de 10-25 A, de </w:t>
            </w:r>
            <w:proofErr w:type="spellStart"/>
            <w:r w:rsidRPr="00DD5746">
              <w:rPr>
                <w:sz w:val="24"/>
                <w:szCs w:val="24"/>
                <w:lang w:val="ro-RO"/>
              </w:rPr>
              <w:t>constructie</w:t>
            </w:r>
            <w:proofErr w:type="spellEnd"/>
            <w:r w:rsidRPr="00DD5746">
              <w:rPr>
                <w:sz w:val="24"/>
                <w:szCs w:val="24"/>
                <w:lang w:val="ro-RO"/>
              </w:rPr>
              <w:t xml:space="preserve"> normala, impermeabile sau </w:t>
            </w:r>
            <w:proofErr w:type="spellStart"/>
            <w:r w:rsidRPr="00DD5746">
              <w:rPr>
                <w:sz w:val="24"/>
                <w:szCs w:val="24"/>
                <w:lang w:val="ro-RO"/>
              </w:rPr>
              <w:t>etanse</w:t>
            </w:r>
            <w:proofErr w:type="spellEnd"/>
            <w:r w:rsidRPr="00DD5746">
              <w:rPr>
                <w:sz w:val="24"/>
                <w:szCs w:val="24"/>
                <w:lang w:val="ro-RO"/>
              </w:rPr>
              <w:t xml:space="preserve"> in carcasa de aminoplast, bachelita, metalica sau </w:t>
            </w:r>
            <w:proofErr w:type="spellStart"/>
            <w:r w:rsidRPr="00DD5746">
              <w:rPr>
                <w:sz w:val="24"/>
                <w:szCs w:val="24"/>
                <w:lang w:val="ro-RO"/>
              </w:rPr>
              <w:t>portelan</w:t>
            </w:r>
            <w:proofErr w:type="spellEnd"/>
            <w:r w:rsidRPr="00DD5746">
              <w:rPr>
                <w:sz w:val="24"/>
                <w:szCs w:val="24"/>
                <w:lang w:val="ro-RO"/>
              </w:rPr>
              <w:t xml:space="preserve">, montate </w:t>
            </w:r>
            <w:proofErr w:type="spellStart"/>
            <w:r w:rsidRPr="00DD5746">
              <w:rPr>
                <w:sz w:val="24"/>
                <w:szCs w:val="24"/>
                <w:lang w:val="ro-RO"/>
              </w:rPr>
              <w:t>ingropat</w:t>
            </w:r>
            <w:proofErr w:type="spellEnd"/>
            <w:r w:rsidRPr="00DD5746">
              <w:rPr>
                <w:sz w:val="24"/>
                <w:szCs w:val="24"/>
                <w:lang w:val="ro-RO"/>
              </w:rPr>
              <w:t xml:space="preserve"> sau aparent pe dibluri din lemn sau plastic, racordate la conductori de cupru sau aluminiu</w:t>
            </w:r>
          </w:p>
          <w:p w14:paraId="387898EE" w14:textId="77777777" w:rsidR="002D681E" w:rsidRPr="00DD5746" w:rsidRDefault="002D681E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FC346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buc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2FB9D" w14:textId="77777777" w:rsidR="002D681E" w:rsidRPr="00DD5746" w:rsidRDefault="002D681E">
            <w:pPr>
              <w:jc w:val="center"/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>1,0000</w:t>
            </w:r>
          </w:p>
          <w:p w14:paraId="5FBBB629" w14:textId="77777777" w:rsidR="00A25B72" w:rsidRPr="00DD5746" w:rsidRDefault="00A25B7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E6A88" w14:textId="77777777" w:rsidR="002D681E" w:rsidRPr="00DD5746" w:rsidRDefault="002D681E">
            <w:pPr>
              <w:keepLines/>
              <w:jc w:val="center"/>
              <w:rPr>
                <w:sz w:val="4"/>
                <w:szCs w:val="4"/>
                <w:lang w:val="ro-RO"/>
              </w:rPr>
            </w:pP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C9699" w14:textId="77777777" w:rsidR="002D681E" w:rsidRPr="00DD5746" w:rsidRDefault="002D681E">
            <w:pPr>
              <w:keepLines/>
              <w:jc w:val="center"/>
              <w:rPr>
                <w:sz w:val="4"/>
                <w:szCs w:val="4"/>
                <w:lang w:val="ro-RO"/>
              </w:rPr>
            </w:pPr>
          </w:p>
        </w:tc>
      </w:tr>
      <w:tr w:rsidR="00D910AB" w:rsidRPr="00DD5746" w14:paraId="05BF7134" w14:textId="77777777" w:rsidTr="00D910A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562"/>
        </w:trPr>
        <w:tc>
          <w:tcPr>
            <w:tcW w:w="10490" w:type="dxa"/>
            <w:gridSpan w:val="9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22A3ECC8" w14:textId="5FC830C5" w:rsidR="00D910AB" w:rsidRPr="00D910AB" w:rsidRDefault="00D910AB" w:rsidP="00D910AB">
            <w:pPr>
              <w:keepLines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D910AB">
              <w:rPr>
                <w:b/>
                <w:bCs/>
                <w:sz w:val="28"/>
                <w:szCs w:val="28"/>
                <w:lang w:val="ro-RO"/>
              </w:rPr>
              <w:lastRenderedPageBreak/>
              <w:t>Reparația</w:t>
            </w:r>
            <w:r w:rsidRPr="00D910AB">
              <w:rPr>
                <w:b/>
                <w:bCs/>
                <w:sz w:val="28"/>
                <w:szCs w:val="28"/>
                <w:lang w:val="ro-RO"/>
              </w:rPr>
              <w:t xml:space="preserve"> grupului sanitar</w:t>
            </w:r>
          </w:p>
        </w:tc>
      </w:tr>
      <w:tr w:rsidR="002D681E" w:rsidRPr="00DD5746" w14:paraId="423AAB74" w14:textId="77777777" w:rsidTr="006403D5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hRule="exact" w:val="20"/>
        </w:trPr>
        <w:tc>
          <w:tcPr>
            <w:tcW w:w="735" w:type="dxa"/>
            <w:tcBorders>
              <w:top w:val="single" w:sz="6" w:space="0" w:color="auto"/>
              <w:bottom w:val="single" w:sz="4" w:space="0" w:color="auto"/>
            </w:tcBorders>
          </w:tcPr>
          <w:p w14:paraId="4846585F" w14:textId="77777777" w:rsidR="002D681E" w:rsidRPr="00DD5746" w:rsidRDefault="00E237C3">
            <w:pPr>
              <w:rPr>
                <w:sz w:val="22"/>
                <w:szCs w:val="22"/>
                <w:lang w:val="ro-RO"/>
              </w:rPr>
            </w:pPr>
            <w:r w:rsidRPr="00DD5746">
              <w:rPr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</w:tcPr>
          <w:p w14:paraId="4DB91C23" w14:textId="77777777" w:rsidR="002D681E" w:rsidRPr="00DD5746" w:rsidRDefault="002D681E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3543" w:type="dxa"/>
            <w:tcBorders>
              <w:top w:val="single" w:sz="6" w:space="0" w:color="auto"/>
              <w:bottom w:val="single" w:sz="4" w:space="0" w:color="auto"/>
            </w:tcBorders>
          </w:tcPr>
          <w:p w14:paraId="51794C92" w14:textId="77777777" w:rsidR="002D681E" w:rsidRPr="00DD5746" w:rsidRDefault="002D681E">
            <w:pPr>
              <w:rPr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357B5F6C" w14:textId="77777777" w:rsidR="002D681E" w:rsidRPr="00DD5746" w:rsidRDefault="002D681E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590878AA" w14:textId="77777777" w:rsidR="002D681E" w:rsidRPr="00DD5746" w:rsidRDefault="002D681E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</w:tcPr>
          <w:p w14:paraId="350A0812" w14:textId="77777777" w:rsidR="002D681E" w:rsidRPr="00DD5746" w:rsidRDefault="002D681E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675" w:type="dxa"/>
            <w:tcBorders>
              <w:top w:val="single" w:sz="6" w:space="0" w:color="auto"/>
              <w:bottom w:val="single" w:sz="4" w:space="0" w:color="auto"/>
            </w:tcBorders>
          </w:tcPr>
          <w:p w14:paraId="5CE46D1C" w14:textId="77777777" w:rsidR="002D681E" w:rsidRPr="00DD5746" w:rsidRDefault="002D681E">
            <w:pPr>
              <w:rPr>
                <w:sz w:val="22"/>
                <w:szCs w:val="22"/>
                <w:lang w:val="ro-RO"/>
              </w:rPr>
            </w:pPr>
          </w:p>
        </w:tc>
      </w:tr>
      <w:tr w:rsidR="00D910AB" w:rsidRPr="00DD5746" w14:paraId="7A6A25CB" w14:textId="77777777" w:rsidTr="006403D5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6AA3" w14:textId="20F5E293" w:rsidR="00D910AB" w:rsidRPr="00DD5746" w:rsidRDefault="00D910AB" w:rsidP="00D910AB">
            <w:pPr>
              <w:rPr>
                <w:sz w:val="22"/>
                <w:szCs w:val="22"/>
                <w:lang w:val="ro-RO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E5D3" w14:textId="1401F194" w:rsidR="00D910AB" w:rsidRPr="00DD5746" w:rsidRDefault="00D910AB" w:rsidP="00D910AB">
            <w:pPr>
              <w:rPr>
                <w:sz w:val="22"/>
                <w:szCs w:val="22"/>
                <w:lang w:val="ro-RO"/>
              </w:rPr>
            </w:pPr>
            <w:r w:rsidRPr="00262B1B">
              <w:rPr>
                <w:sz w:val="22"/>
                <w:szCs w:val="22"/>
                <w:lang w:val="en-US"/>
              </w:rPr>
              <w:t>RpCG29C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7BE1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Demolarea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peretilor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zidarie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caramida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plina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 BCA,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blocuri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ceramice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usor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caramizi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GVP,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exclusiv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schela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curatirea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caramizilor</w:t>
            </w:r>
            <w:proofErr w:type="spellEnd"/>
          </w:p>
          <w:p w14:paraId="3358BE19" w14:textId="77777777" w:rsidR="00D910AB" w:rsidRPr="00DD5746" w:rsidRDefault="00D910AB" w:rsidP="00D910A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94E1" w14:textId="19A63AA9" w:rsidR="00D910AB" w:rsidRPr="00DD5746" w:rsidRDefault="00D910AB" w:rsidP="00D910AB">
            <w:pPr>
              <w:rPr>
                <w:sz w:val="22"/>
                <w:szCs w:val="22"/>
                <w:lang w:val="ro-RO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29A8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4,5000</w:t>
            </w:r>
          </w:p>
          <w:p w14:paraId="7C3966BC" w14:textId="77777777" w:rsidR="00D910AB" w:rsidRPr="00DD5746" w:rsidRDefault="00D910AB" w:rsidP="00D910A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22D2" w14:textId="77777777" w:rsidR="00D910AB" w:rsidRPr="00DD5746" w:rsidRDefault="00D910AB" w:rsidP="00D910A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BB1E" w14:textId="77777777" w:rsidR="00D910AB" w:rsidRPr="00DD5746" w:rsidRDefault="00D910AB" w:rsidP="00D910AB">
            <w:pPr>
              <w:rPr>
                <w:sz w:val="22"/>
                <w:szCs w:val="22"/>
                <w:lang w:val="ro-RO"/>
              </w:rPr>
            </w:pPr>
          </w:p>
        </w:tc>
      </w:tr>
      <w:tr w:rsidR="00D910AB" w:rsidRPr="00DD5746" w14:paraId="5D996D86" w14:textId="77777777" w:rsidTr="006403D5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C9EA" w14:textId="25E81D61" w:rsidR="00D910AB" w:rsidRPr="00DD5746" w:rsidRDefault="00D910AB" w:rsidP="00D910AB">
            <w:pPr>
              <w:rPr>
                <w:sz w:val="22"/>
                <w:szCs w:val="22"/>
                <w:lang w:val="ro-RO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A708DF" w14:textId="54BBC869" w:rsidR="00D910AB" w:rsidRPr="00DD5746" w:rsidRDefault="00D910AB" w:rsidP="00D910AB">
            <w:pPr>
              <w:rPr>
                <w:sz w:val="22"/>
                <w:szCs w:val="22"/>
                <w:lang w:val="ro-RO"/>
              </w:rPr>
            </w:pPr>
            <w:r w:rsidRPr="00262B1B">
              <w:rPr>
                <w:sz w:val="22"/>
                <w:szCs w:val="22"/>
                <w:lang w:val="en-US"/>
              </w:rPr>
              <w:t>RpCB18B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C8A0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Demolarea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betoanelor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vechi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mijloace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manuale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fundatii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elevatii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dozaj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ciment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peste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150 kg/mc</w:t>
            </w:r>
          </w:p>
          <w:p w14:paraId="690C3E4F" w14:textId="43044A7F" w:rsidR="00D910AB" w:rsidRPr="00DD5746" w:rsidRDefault="00D910AB" w:rsidP="00D910A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3ABD" w14:textId="30DF577A" w:rsidR="00D910AB" w:rsidRPr="00DD5746" w:rsidRDefault="00D910AB" w:rsidP="00D910AB">
            <w:pPr>
              <w:rPr>
                <w:sz w:val="22"/>
                <w:szCs w:val="22"/>
                <w:lang w:val="ro-RO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A363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5,0000</w:t>
            </w:r>
          </w:p>
          <w:p w14:paraId="643D168F" w14:textId="77777777" w:rsidR="00D910AB" w:rsidRPr="00DD5746" w:rsidRDefault="00D910AB" w:rsidP="00D910A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6B1B" w14:textId="77777777" w:rsidR="00D910AB" w:rsidRPr="00DD5746" w:rsidRDefault="00D910AB" w:rsidP="00D910A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D07806" w14:textId="77777777" w:rsidR="00D910AB" w:rsidRPr="00DD5746" w:rsidRDefault="00D910AB" w:rsidP="00D910AB">
            <w:pPr>
              <w:jc w:val="center"/>
              <w:rPr>
                <w:sz w:val="6"/>
                <w:szCs w:val="6"/>
                <w:lang w:val="ro-RO"/>
              </w:rPr>
            </w:pPr>
          </w:p>
        </w:tc>
      </w:tr>
      <w:tr w:rsidR="00D910AB" w:rsidRPr="00DD5746" w14:paraId="59A99DD6" w14:textId="77777777" w:rsidTr="006403D5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845F" w14:textId="780F46A6" w:rsidR="00D910AB" w:rsidRPr="00DD5746" w:rsidRDefault="00D910AB" w:rsidP="00D910AB">
            <w:pPr>
              <w:rPr>
                <w:sz w:val="22"/>
                <w:szCs w:val="22"/>
                <w:lang w:val="ro-RO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E2106B" w14:textId="7D164D88" w:rsidR="00D910AB" w:rsidRPr="00DD5746" w:rsidRDefault="00D910AB" w:rsidP="00D910AB">
            <w:pPr>
              <w:rPr>
                <w:sz w:val="22"/>
                <w:szCs w:val="22"/>
                <w:lang w:val="ro-RO"/>
              </w:rPr>
            </w:pPr>
            <w:r w:rsidRPr="00262B1B">
              <w:rPr>
                <w:sz w:val="22"/>
                <w:szCs w:val="22"/>
                <w:lang w:val="en-US"/>
              </w:rPr>
              <w:t>RpCJ35A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8A30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Desfaceri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tencuieli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interioare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exterioare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driscuite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pereti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tavane</w:t>
            </w:r>
            <w:proofErr w:type="spellEnd"/>
          </w:p>
          <w:p w14:paraId="719CC5E4" w14:textId="5BA944BA" w:rsidR="00D910AB" w:rsidRPr="00DD5746" w:rsidRDefault="00D910AB" w:rsidP="00D910A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A0C2" w14:textId="33C7F528" w:rsidR="00D910AB" w:rsidRPr="00DD5746" w:rsidRDefault="00D910AB" w:rsidP="00D910AB">
            <w:pPr>
              <w:rPr>
                <w:sz w:val="22"/>
                <w:szCs w:val="22"/>
                <w:lang w:val="ro-RO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CF55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37,0000</w:t>
            </w:r>
          </w:p>
          <w:p w14:paraId="6403FFBA" w14:textId="77777777" w:rsidR="00D910AB" w:rsidRPr="00DD5746" w:rsidRDefault="00D910AB" w:rsidP="00D910A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66D4" w14:textId="77777777" w:rsidR="00D910AB" w:rsidRPr="00DD5746" w:rsidRDefault="00D910AB" w:rsidP="00D910A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8F1F1E" w14:textId="77777777" w:rsidR="00D910AB" w:rsidRPr="00DD5746" w:rsidRDefault="00D910AB" w:rsidP="00D910AB">
            <w:pPr>
              <w:jc w:val="center"/>
              <w:rPr>
                <w:sz w:val="6"/>
                <w:szCs w:val="6"/>
                <w:lang w:val="ro-RO"/>
              </w:rPr>
            </w:pPr>
          </w:p>
        </w:tc>
      </w:tr>
      <w:tr w:rsidR="00D910AB" w:rsidRPr="00DD5746" w14:paraId="2A50F546" w14:textId="77777777" w:rsidTr="006403D5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EFB6" w14:textId="00C2B74A" w:rsidR="00D910AB" w:rsidRPr="00DD5746" w:rsidRDefault="00D910AB" w:rsidP="00D910AB">
            <w:pPr>
              <w:rPr>
                <w:sz w:val="22"/>
                <w:szCs w:val="22"/>
                <w:lang w:val="ro-RO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B0F234" w14:textId="48FE42D0" w:rsidR="00D910AB" w:rsidRPr="00DD5746" w:rsidRDefault="00D910AB" w:rsidP="00D910AB">
            <w:pPr>
              <w:rPr>
                <w:sz w:val="22"/>
                <w:szCs w:val="22"/>
                <w:lang w:val="ro-RO"/>
              </w:rPr>
            </w:pPr>
            <w:r w:rsidRPr="00262B1B">
              <w:rPr>
                <w:sz w:val="22"/>
                <w:szCs w:val="22"/>
                <w:lang w:val="en-US"/>
              </w:rPr>
              <w:t>RpCO56A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E94A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Demontari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timplarie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lemn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)</w:t>
            </w:r>
          </w:p>
          <w:p w14:paraId="2D48B3F8" w14:textId="5D55F07E" w:rsidR="00D910AB" w:rsidRPr="00DD5746" w:rsidRDefault="00D910AB" w:rsidP="00D910A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0D54" w14:textId="75BD9BB7" w:rsidR="00D910AB" w:rsidRPr="00DD5746" w:rsidRDefault="00D910AB" w:rsidP="00D910AB">
            <w:pPr>
              <w:rPr>
                <w:sz w:val="22"/>
                <w:szCs w:val="22"/>
                <w:lang w:val="ro-RO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A189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2,1000</w:t>
            </w:r>
          </w:p>
          <w:p w14:paraId="3065405C" w14:textId="77777777" w:rsidR="00D910AB" w:rsidRPr="00DD5746" w:rsidRDefault="00D910AB" w:rsidP="00D910A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D207" w14:textId="77777777" w:rsidR="00D910AB" w:rsidRPr="00DD5746" w:rsidRDefault="00D910AB" w:rsidP="00D910A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B50A1" w14:textId="77777777" w:rsidR="00D910AB" w:rsidRPr="00DD5746" w:rsidRDefault="00D910AB" w:rsidP="00D910AB">
            <w:pPr>
              <w:jc w:val="center"/>
              <w:rPr>
                <w:sz w:val="6"/>
                <w:szCs w:val="6"/>
                <w:lang w:val="ro-RO"/>
              </w:rPr>
            </w:pPr>
          </w:p>
        </w:tc>
      </w:tr>
      <w:tr w:rsidR="00D910AB" w:rsidRPr="00DD5746" w14:paraId="7E2ACE19" w14:textId="77777777" w:rsidTr="006403D5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4E86" w14:textId="61C91B08" w:rsidR="00D910AB" w:rsidRPr="00DD5746" w:rsidRDefault="00D910AB" w:rsidP="00D910AB">
            <w:pPr>
              <w:rPr>
                <w:sz w:val="22"/>
                <w:szCs w:val="22"/>
                <w:lang w:val="ro-RO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77718D" w14:textId="7B1EF631" w:rsidR="00D910AB" w:rsidRPr="00DD5746" w:rsidRDefault="00D910AB" w:rsidP="00D910AB">
            <w:pPr>
              <w:rPr>
                <w:sz w:val="22"/>
                <w:szCs w:val="22"/>
                <w:lang w:val="ro-RO"/>
              </w:rPr>
            </w:pPr>
            <w:r w:rsidRPr="00262B1B">
              <w:rPr>
                <w:sz w:val="22"/>
                <w:szCs w:val="22"/>
                <w:lang w:val="en-US"/>
              </w:rPr>
              <w:t>CK25A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1C52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Usi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confectionate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profiluri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mase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plastice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armaturile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accesoriile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necesare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usilor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montate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zidarie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orice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natura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constructii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inaltimea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pina la 35 m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intr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-un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canat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suprafata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tocului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pina la 7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mp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inclusiv</w:t>
            </w:r>
            <w:proofErr w:type="spellEnd"/>
          </w:p>
          <w:p w14:paraId="4E4C0643" w14:textId="6DD7B267" w:rsidR="00D910AB" w:rsidRPr="00DD5746" w:rsidRDefault="00D910AB" w:rsidP="00D910A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2296" w14:textId="781F35DA" w:rsidR="00D910AB" w:rsidRPr="00DD5746" w:rsidRDefault="00D910AB" w:rsidP="00D910AB">
            <w:pPr>
              <w:rPr>
                <w:sz w:val="22"/>
                <w:szCs w:val="22"/>
                <w:lang w:val="ro-RO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D1A6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5,4000</w:t>
            </w:r>
          </w:p>
          <w:p w14:paraId="6ED0C40F" w14:textId="77777777" w:rsidR="00D910AB" w:rsidRPr="00DD5746" w:rsidRDefault="00D910AB" w:rsidP="00D910A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5F0C" w14:textId="77777777" w:rsidR="00D910AB" w:rsidRPr="00DD5746" w:rsidRDefault="00D910AB" w:rsidP="00D910A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4E60F" w14:textId="77777777" w:rsidR="00D910AB" w:rsidRPr="00DD5746" w:rsidRDefault="00D910AB" w:rsidP="00D910AB">
            <w:pPr>
              <w:jc w:val="center"/>
              <w:rPr>
                <w:sz w:val="6"/>
                <w:szCs w:val="6"/>
                <w:lang w:val="ro-RO"/>
              </w:rPr>
            </w:pPr>
          </w:p>
        </w:tc>
      </w:tr>
      <w:tr w:rsidR="00D910AB" w:rsidRPr="00DD5746" w14:paraId="302044CB" w14:textId="77777777" w:rsidTr="006403D5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90A3" w14:textId="1BF984FD" w:rsidR="00D910AB" w:rsidRPr="00DD5746" w:rsidRDefault="00D910AB" w:rsidP="00D910AB">
            <w:pPr>
              <w:rPr>
                <w:sz w:val="22"/>
                <w:szCs w:val="22"/>
                <w:lang w:val="ro-RO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6AB49" w14:textId="4E6FA1A5" w:rsidR="00D910AB" w:rsidRPr="00DD5746" w:rsidRDefault="00D910AB" w:rsidP="00D910AB">
            <w:pPr>
              <w:rPr>
                <w:sz w:val="22"/>
                <w:szCs w:val="22"/>
                <w:lang w:val="ro-RO"/>
              </w:rPr>
            </w:pPr>
            <w:r w:rsidRPr="00262B1B">
              <w:rPr>
                <w:sz w:val="22"/>
                <w:szCs w:val="22"/>
                <w:lang w:val="en-US"/>
              </w:rPr>
              <w:t>CF05A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8CE1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Tencuieli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interioare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3 cm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grosime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executate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impletitura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sirma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driscuite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cu mortar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ciment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-var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marca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M 100-T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smir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mortar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ciment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-var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marca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M 50-T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grund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mortar de var-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ciment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M 10-T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vizibil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executate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manual pe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suprafete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drepte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montarea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armaturii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otel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impletiturii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aplicate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pereti</w:t>
            </w:r>
            <w:proofErr w:type="spellEnd"/>
          </w:p>
          <w:p w14:paraId="1465E2D8" w14:textId="2B991893" w:rsidR="00D910AB" w:rsidRPr="00DD5746" w:rsidRDefault="00D910AB" w:rsidP="00D910A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2B59" w14:textId="4C396689" w:rsidR="00D910AB" w:rsidRPr="00DD5746" w:rsidRDefault="00D910AB" w:rsidP="00D910AB">
            <w:pPr>
              <w:rPr>
                <w:sz w:val="22"/>
                <w:szCs w:val="22"/>
                <w:lang w:val="ro-RO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6498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37,0000</w:t>
            </w:r>
          </w:p>
          <w:p w14:paraId="04D7B5A0" w14:textId="77777777" w:rsidR="00D910AB" w:rsidRPr="00DD5746" w:rsidRDefault="00D910AB" w:rsidP="00D910A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68C1" w14:textId="77777777" w:rsidR="00D910AB" w:rsidRPr="00DD5746" w:rsidRDefault="00D910AB" w:rsidP="00D910A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DBD250" w14:textId="77777777" w:rsidR="00D910AB" w:rsidRPr="00DD5746" w:rsidRDefault="00D910AB" w:rsidP="00D910AB">
            <w:pPr>
              <w:jc w:val="center"/>
              <w:rPr>
                <w:sz w:val="6"/>
                <w:szCs w:val="6"/>
                <w:lang w:val="ro-RO"/>
              </w:rPr>
            </w:pPr>
          </w:p>
        </w:tc>
      </w:tr>
      <w:tr w:rsidR="00D910AB" w:rsidRPr="00DD5746" w14:paraId="23AC8D7C" w14:textId="77777777" w:rsidTr="006403D5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18"/>
        </w:trPr>
        <w:tc>
          <w:tcPr>
            <w:tcW w:w="735" w:type="dxa"/>
            <w:tcBorders>
              <w:top w:val="nil"/>
              <w:bottom w:val="single" w:sz="6" w:space="0" w:color="auto"/>
            </w:tcBorders>
          </w:tcPr>
          <w:p w14:paraId="26B42B34" w14:textId="63BE3BD7" w:rsidR="00D910AB" w:rsidRPr="00DD5746" w:rsidRDefault="00D910AB" w:rsidP="00D910AB">
            <w:pPr>
              <w:jc w:val="center"/>
              <w:rPr>
                <w:sz w:val="22"/>
                <w:szCs w:val="22"/>
                <w:lang w:val="ro-RO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7</w:t>
            </w:r>
          </w:p>
        </w:tc>
        <w:tc>
          <w:tcPr>
            <w:tcW w:w="1276" w:type="dxa"/>
            <w:tcBorders>
              <w:top w:val="nil"/>
              <w:bottom w:val="single" w:sz="6" w:space="0" w:color="auto"/>
            </w:tcBorders>
            <w:vAlign w:val="center"/>
          </w:tcPr>
          <w:p w14:paraId="68EA2635" w14:textId="140A85D1" w:rsidR="00D910AB" w:rsidRPr="00DD5746" w:rsidRDefault="00D910AB" w:rsidP="00D910AB">
            <w:pPr>
              <w:jc w:val="center"/>
              <w:rPr>
                <w:sz w:val="22"/>
                <w:szCs w:val="22"/>
                <w:lang w:val="ro-RO"/>
              </w:rPr>
            </w:pPr>
            <w:r w:rsidRPr="00262B1B">
              <w:rPr>
                <w:sz w:val="22"/>
                <w:szCs w:val="22"/>
                <w:lang w:val="en-US"/>
              </w:rPr>
              <w:t>СF59D</w:t>
            </w:r>
          </w:p>
        </w:tc>
        <w:tc>
          <w:tcPr>
            <w:tcW w:w="3543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2BC6D2D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Placarea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suprafetelor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Lambriu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aluminiu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executarea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carcasei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metalice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simple plane,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inaltimea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pina la 4 m: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tavane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fara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izolatie</w:t>
            </w:r>
            <w:proofErr w:type="spellEnd"/>
          </w:p>
          <w:p w14:paraId="6B58366F" w14:textId="33F91B49" w:rsidR="00D910AB" w:rsidRPr="00DD5746" w:rsidRDefault="00D910AB" w:rsidP="00D910A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3FDA" w14:textId="41B557C6" w:rsidR="00D910AB" w:rsidRPr="00DD5746" w:rsidRDefault="00D910AB" w:rsidP="00D910AB">
            <w:pPr>
              <w:jc w:val="center"/>
              <w:rPr>
                <w:sz w:val="22"/>
                <w:szCs w:val="22"/>
                <w:lang w:val="ro-RO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2DA8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11,0000</w:t>
            </w:r>
          </w:p>
          <w:p w14:paraId="0CF76E08" w14:textId="77777777" w:rsidR="00D910AB" w:rsidRPr="00DD5746" w:rsidRDefault="00D910AB" w:rsidP="00D910A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E899" w14:textId="77777777" w:rsidR="00D910AB" w:rsidRPr="00DD5746" w:rsidRDefault="00D910AB" w:rsidP="00D910A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6" w:space="0" w:color="auto"/>
            </w:tcBorders>
            <w:vAlign w:val="center"/>
          </w:tcPr>
          <w:p w14:paraId="2DE0C9DA" w14:textId="77777777" w:rsidR="00D910AB" w:rsidRPr="00DD5746" w:rsidRDefault="00D910AB" w:rsidP="00D910AB">
            <w:pPr>
              <w:keepLines/>
              <w:jc w:val="center"/>
              <w:rPr>
                <w:sz w:val="4"/>
                <w:szCs w:val="4"/>
                <w:lang w:val="ro-RO"/>
              </w:rPr>
            </w:pPr>
          </w:p>
        </w:tc>
      </w:tr>
      <w:tr w:rsidR="00D910AB" w:rsidRPr="00DD5746" w14:paraId="18186CCB" w14:textId="77777777" w:rsidTr="006403D5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18"/>
        </w:trPr>
        <w:tc>
          <w:tcPr>
            <w:tcW w:w="735" w:type="dxa"/>
            <w:tcBorders>
              <w:top w:val="nil"/>
              <w:bottom w:val="single" w:sz="6" w:space="0" w:color="auto"/>
            </w:tcBorders>
          </w:tcPr>
          <w:p w14:paraId="11C087B2" w14:textId="7C125E84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8</w:t>
            </w:r>
          </w:p>
        </w:tc>
        <w:tc>
          <w:tcPr>
            <w:tcW w:w="1276" w:type="dxa"/>
            <w:tcBorders>
              <w:top w:val="nil"/>
              <w:bottom w:val="single" w:sz="6" w:space="0" w:color="auto"/>
            </w:tcBorders>
            <w:vAlign w:val="center"/>
          </w:tcPr>
          <w:p w14:paraId="22228178" w14:textId="67C0E5B0" w:rsidR="00D910AB" w:rsidRPr="00262B1B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CF50B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874F7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Tencuieli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interioare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5 mm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grosime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executate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manual,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amestec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uscat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baza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ipsos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pereti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pereti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despartitori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preparare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manuala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mortarului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.</w:t>
            </w:r>
          </w:p>
          <w:p w14:paraId="20CDAF37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838F" w14:textId="06EC1461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8F67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37,0000</w:t>
            </w:r>
          </w:p>
          <w:p w14:paraId="3A0ECFBA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F70C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B697773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910AB" w:rsidRPr="00DD5746" w14:paraId="253A8726" w14:textId="77777777" w:rsidTr="006403D5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18"/>
        </w:trPr>
        <w:tc>
          <w:tcPr>
            <w:tcW w:w="735" w:type="dxa"/>
            <w:tcBorders>
              <w:top w:val="nil"/>
              <w:bottom w:val="single" w:sz="6" w:space="0" w:color="auto"/>
            </w:tcBorders>
          </w:tcPr>
          <w:p w14:paraId="6FCC500E" w14:textId="515F870F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lastRenderedPageBreak/>
              <w:t xml:space="preserve"> 9</w:t>
            </w:r>
          </w:p>
        </w:tc>
        <w:tc>
          <w:tcPr>
            <w:tcW w:w="1276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C282492" w14:textId="58CD3B84" w:rsidR="00D910AB" w:rsidRPr="00262B1B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CF17C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1476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Diverse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lucrari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impaslitura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fibra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sticla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aplicat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suprafata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elementelor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prefabricate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b.c.a.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lipit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aracet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amorsaj</w:t>
            </w:r>
            <w:proofErr w:type="spellEnd"/>
          </w:p>
          <w:p w14:paraId="7B0FB5B3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8ADE" w14:textId="112AE716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DFE7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37,0000</w:t>
            </w:r>
          </w:p>
          <w:p w14:paraId="236E1D6C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899B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E331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910AB" w:rsidRPr="00DD5746" w14:paraId="75254A6D" w14:textId="77777777" w:rsidTr="006403D5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18"/>
        </w:trPr>
        <w:tc>
          <w:tcPr>
            <w:tcW w:w="735" w:type="dxa"/>
            <w:tcBorders>
              <w:top w:val="nil"/>
              <w:bottom w:val="single" w:sz="6" w:space="0" w:color="auto"/>
            </w:tcBorders>
          </w:tcPr>
          <w:p w14:paraId="1F9817EF" w14:textId="32A5356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10</w:t>
            </w:r>
          </w:p>
        </w:tc>
        <w:tc>
          <w:tcPr>
            <w:tcW w:w="1276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8DAE8BE" w14:textId="06FE895D" w:rsidR="00D910AB" w:rsidRPr="00262B1B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CN53A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5933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Grunduirea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suprafetelor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interioare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peretilor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tavanelor</w:t>
            </w:r>
            <w:proofErr w:type="spellEnd"/>
          </w:p>
          <w:p w14:paraId="711F8E59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D78D" w14:textId="05B2DE03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BC88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14,0000</w:t>
            </w:r>
          </w:p>
          <w:p w14:paraId="68EE39BA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77EE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9364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910AB" w:rsidRPr="00DD5746" w14:paraId="7D5A22F4" w14:textId="77777777" w:rsidTr="006403D5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18"/>
        </w:trPr>
        <w:tc>
          <w:tcPr>
            <w:tcW w:w="735" w:type="dxa"/>
            <w:tcBorders>
              <w:top w:val="nil"/>
              <w:bottom w:val="single" w:sz="6" w:space="0" w:color="auto"/>
            </w:tcBorders>
          </w:tcPr>
          <w:p w14:paraId="00436E00" w14:textId="05FBDB7D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11</w:t>
            </w:r>
          </w:p>
        </w:tc>
        <w:tc>
          <w:tcPr>
            <w:tcW w:w="1276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5DF9D6A" w14:textId="2A1FECCE" w:rsidR="00D910AB" w:rsidRPr="00262B1B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CF57A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5CA0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Aplicarea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manuala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chitului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baza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ipsos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Eurofin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grosime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1,0 mm pe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suprafetele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peretilor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coloanelor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tavanelor</w:t>
            </w:r>
            <w:proofErr w:type="spellEnd"/>
          </w:p>
          <w:p w14:paraId="5EA6B3D0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25A7" w14:textId="2C0A2C09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1ACE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14,0000</w:t>
            </w:r>
          </w:p>
          <w:p w14:paraId="76AA5181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B9E5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8619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910AB" w:rsidRPr="00DD5746" w14:paraId="0AC8ABD4" w14:textId="77777777" w:rsidTr="006403D5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18"/>
        </w:trPr>
        <w:tc>
          <w:tcPr>
            <w:tcW w:w="735" w:type="dxa"/>
            <w:tcBorders>
              <w:top w:val="nil"/>
              <w:bottom w:val="single" w:sz="6" w:space="0" w:color="auto"/>
            </w:tcBorders>
          </w:tcPr>
          <w:p w14:paraId="0826D852" w14:textId="4F7487FB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12</w:t>
            </w:r>
          </w:p>
        </w:tc>
        <w:tc>
          <w:tcPr>
            <w:tcW w:w="1276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5456D79" w14:textId="44918937" w:rsidR="00D910AB" w:rsidRPr="00262B1B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CN53A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E570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Grunduirea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suprafetelor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interioare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peretilor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tavanelor</w:t>
            </w:r>
            <w:proofErr w:type="spellEnd"/>
          </w:p>
          <w:p w14:paraId="638590D3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CEA3" w14:textId="13F3C71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8930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14,0000</w:t>
            </w:r>
          </w:p>
          <w:p w14:paraId="443110D7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E8D7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46B0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910AB" w:rsidRPr="00DD5746" w14:paraId="5830F5AA" w14:textId="77777777" w:rsidTr="006403D5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18"/>
        </w:trPr>
        <w:tc>
          <w:tcPr>
            <w:tcW w:w="735" w:type="dxa"/>
            <w:tcBorders>
              <w:top w:val="nil"/>
              <w:bottom w:val="single" w:sz="6" w:space="0" w:color="auto"/>
            </w:tcBorders>
          </w:tcPr>
          <w:p w14:paraId="0024F16A" w14:textId="694D5651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13</w:t>
            </w:r>
          </w:p>
        </w:tc>
        <w:tc>
          <w:tcPr>
            <w:tcW w:w="1276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44E2BC1" w14:textId="56F56047" w:rsidR="00D910AB" w:rsidRPr="00262B1B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CN06A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717E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Vopsitorii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interioare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vopsea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baza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copolimeri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vinilici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emulsie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apoasa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aplicate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2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glet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existent,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executate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manual</w:t>
            </w:r>
          </w:p>
          <w:p w14:paraId="65F14016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8453" w14:textId="00BD9F42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4819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14,0000</w:t>
            </w:r>
          </w:p>
          <w:p w14:paraId="40C5596A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1BAF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0329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910AB" w:rsidRPr="00DD5746" w14:paraId="7DABE41D" w14:textId="77777777" w:rsidTr="006403D5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18"/>
        </w:trPr>
        <w:tc>
          <w:tcPr>
            <w:tcW w:w="735" w:type="dxa"/>
            <w:tcBorders>
              <w:top w:val="nil"/>
              <w:bottom w:val="single" w:sz="6" w:space="0" w:color="auto"/>
            </w:tcBorders>
          </w:tcPr>
          <w:p w14:paraId="1B4E338E" w14:textId="465B28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14</w:t>
            </w:r>
          </w:p>
        </w:tc>
        <w:tc>
          <w:tcPr>
            <w:tcW w:w="1276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21C958C" w14:textId="322C47DB" w:rsidR="00D910AB" w:rsidRPr="00262B1B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CI06C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623D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Placaj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fainata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smaltuita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nesmaltuita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lucioasa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placi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aceeasi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culoare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format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dimensiuni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la 15 x 15 cm pina la 30 x 30 cm,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executate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suprafete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plane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pereti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stilpi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glafurile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muchiile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rosturi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alternante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incaperi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suprafata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mare de 10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mp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fixate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adeziv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montarea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placajelor</w:t>
            </w:r>
            <w:proofErr w:type="spellEnd"/>
          </w:p>
          <w:p w14:paraId="3DA1CFDC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0703" w14:textId="4D3EBB84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8C5E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37,0000</w:t>
            </w:r>
          </w:p>
          <w:p w14:paraId="1309BAA3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A9B2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117D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910AB" w:rsidRPr="00DD5746" w14:paraId="078A353B" w14:textId="77777777" w:rsidTr="006403D5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18"/>
        </w:trPr>
        <w:tc>
          <w:tcPr>
            <w:tcW w:w="735" w:type="dxa"/>
            <w:tcBorders>
              <w:top w:val="nil"/>
              <w:bottom w:val="single" w:sz="6" w:space="0" w:color="auto"/>
            </w:tcBorders>
          </w:tcPr>
          <w:p w14:paraId="26A98A09" w14:textId="5C28D101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15</w:t>
            </w:r>
          </w:p>
        </w:tc>
        <w:tc>
          <w:tcPr>
            <w:tcW w:w="1276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1214440" w14:textId="24E6F286" w:rsidR="00D910AB" w:rsidRPr="00262B1B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CG32B1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CC61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Umpluturi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compactate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mecanic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executate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piatra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sparta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amestecata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nisip</w:t>
            </w:r>
            <w:proofErr w:type="spellEnd"/>
          </w:p>
          <w:p w14:paraId="044421F2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FA76" w14:textId="5F978CF0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BC03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2,0000</w:t>
            </w:r>
          </w:p>
          <w:p w14:paraId="06534787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C489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81FA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910AB" w:rsidRPr="00DD5746" w14:paraId="4A2DCF0F" w14:textId="77777777" w:rsidTr="006403D5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18"/>
        </w:trPr>
        <w:tc>
          <w:tcPr>
            <w:tcW w:w="735" w:type="dxa"/>
            <w:tcBorders>
              <w:top w:val="nil"/>
              <w:bottom w:val="single" w:sz="6" w:space="0" w:color="auto"/>
            </w:tcBorders>
          </w:tcPr>
          <w:p w14:paraId="3BB2DC18" w14:textId="5A6D560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16</w:t>
            </w:r>
          </w:p>
        </w:tc>
        <w:tc>
          <w:tcPr>
            <w:tcW w:w="1276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7B25890" w14:textId="2F8A33BE" w:rsidR="00D910AB" w:rsidRPr="00262B1B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CG01A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DAC2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Strat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suport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pardoseli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executat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mortar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ciment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M 100-T de 3 cm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grosime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fata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driscuita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fin</w:t>
            </w:r>
          </w:p>
          <w:p w14:paraId="6FFC6FF7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46E6" w14:textId="03A84369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BB14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11,0000</w:t>
            </w:r>
          </w:p>
          <w:p w14:paraId="028CBC40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9CCB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04C4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910AB" w:rsidRPr="00DD5746" w14:paraId="46B18B3B" w14:textId="77777777" w:rsidTr="006403D5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18"/>
        </w:trPr>
        <w:tc>
          <w:tcPr>
            <w:tcW w:w="735" w:type="dxa"/>
            <w:tcBorders>
              <w:top w:val="nil"/>
              <w:bottom w:val="single" w:sz="6" w:space="0" w:color="auto"/>
            </w:tcBorders>
          </w:tcPr>
          <w:p w14:paraId="69E0241A" w14:textId="2437300D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17</w:t>
            </w:r>
          </w:p>
        </w:tc>
        <w:tc>
          <w:tcPr>
            <w:tcW w:w="1276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6D5FA79" w14:textId="743B1F7D" w:rsidR="00D910AB" w:rsidRPr="00262B1B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CG47D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E42A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Pardoseli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placi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gresie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ceramica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suport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adezivi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amestec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uscat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dimensiuni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placi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peste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300 x 300 mm</w:t>
            </w:r>
          </w:p>
          <w:p w14:paraId="69F6C58D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AB02" w14:textId="30C4EC83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1B7C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11,0000</w:t>
            </w:r>
          </w:p>
          <w:p w14:paraId="637E3E12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2A47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DBA7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910AB" w:rsidRPr="00DD5746" w14:paraId="57FCDBDF" w14:textId="77777777" w:rsidTr="006403D5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18"/>
        </w:trPr>
        <w:tc>
          <w:tcPr>
            <w:tcW w:w="735" w:type="dxa"/>
            <w:tcBorders>
              <w:top w:val="nil"/>
              <w:bottom w:val="single" w:sz="6" w:space="0" w:color="auto"/>
            </w:tcBorders>
          </w:tcPr>
          <w:p w14:paraId="0DF061B1" w14:textId="1A8BE9A8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18</w:t>
            </w:r>
          </w:p>
        </w:tc>
        <w:tc>
          <w:tcPr>
            <w:tcW w:w="1276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9E07BB8" w14:textId="048F9E3D" w:rsidR="00D910AB" w:rsidRPr="00262B1B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CK25A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3339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Usi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confectionate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profiluri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mase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plastice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armaturile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accesoriile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necesare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usilor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lastRenderedPageBreak/>
              <w:t>montate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zidarie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orice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natura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constructii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inaltimea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pina la 35 m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intr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-un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canat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suprafata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tocului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pina la 7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mp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compartimentari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WC)</w:t>
            </w:r>
          </w:p>
          <w:p w14:paraId="13F7396F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06E8" w14:textId="2CD7D9DD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lastRenderedPageBreak/>
              <w:t>m2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CA0D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20,0000</w:t>
            </w:r>
          </w:p>
          <w:p w14:paraId="080CB2E0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DE84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4F0F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910AB" w:rsidRPr="00DD5746" w14:paraId="19FC7F82" w14:textId="77777777" w:rsidTr="006403D5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18"/>
        </w:trPr>
        <w:tc>
          <w:tcPr>
            <w:tcW w:w="735" w:type="dxa"/>
            <w:tcBorders>
              <w:top w:val="nil"/>
              <w:bottom w:val="single" w:sz="6" w:space="0" w:color="auto"/>
            </w:tcBorders>
          </w:tcPr>
          <w:p w14:paraId="1131C1B7" w14:textId="06B464D0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19</w:t>
            </w:r>
          </w:p>
        </w:tc>
        <w:tc>
          <w:tcPr>
            <w:tcW w:w="1276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CE136D0" w14:textId="518C3715" w:rsidR="00D910AB" w:rsidRPr="00262B1B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RpED01A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1153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Montarea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cablurilor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energie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electrica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instalate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liber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santuri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fundul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canalelor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sectiunea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conductorilor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pina la 16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mmp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(3x2,5mmp)</w:t>
            </w:r>
          </w:p>
          <w:p w14:paraId="27009F48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5F34" w14:textId="67E757D2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F5BF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45,0000</w:t>
            </w:r>
          </w:p>
          <w:p w14:paraId="29B023C3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A975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E17F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910AB" w:rsidRPr="00DD5746" w14:paraId="197BEFBC" w14:textId="77777777" w:rsidTr="006403D5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18"/>
        </w:trPr>
        <w:tc>
          <w:tcPr>
            <w:tcW w:w="735" w:type="dxa"/>
            <w:tcBorders>
              <w:top w:val="nil"/>
              <w:bottom w:val="single" w:sz="6" w:space="0" w:color="auto"/>
            </w:tcBorders>
          </w:tcPr>
          <w:p w14:paraId="556B0DF9" w14:textId="42A8C37B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20</w:t>
            </w:r>
          </w:p>
        </w:tc>
        <w:tc>
          <w:tcPr>
            <w:tcW w:w="1276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703F715" w14:textId="5F602AC3" w:rsidR="00D910AB" w:rsidRPr="00262B1B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RpEF13A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55F5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Montarea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corpurilor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iluminat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60 W</w:t>
            </w:r>
          </w:p>
          <w:p w14:paraId="3E2A8A24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52AF" w14:textId="6FCF46AF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87A1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3,0000</w:t>
            </w:r>
          </w:p>
          <w:p w14:paraId="512AC19D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8D28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3D21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910AB" w:rsidRPr="00DD5746" w14:paraId="6749C928" w14:textId="77777777" w:rsidTr="006403D5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18"/>
        </w:trPr>
        <w:tc>
          <w:tcPr>
            <w:tcW w:w="735" w:type="dxa"/>
            <w:tcBorders>
              <w:top w:val="nil"/>
              <w:bottom w:val="single" w:sz="6" w:space="0" w:color="auto"/>
            </w:tcBorders>
          </w:tcPr>
          <w:p w14:paraId="3C8C3771" w14:textId="14B6FECB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21</w:t>
            </w:r>
          </w:p>
        </w:tc>
        <w:tc>
          <w:tcPr>
            <w:tcW w:w="1276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A37CB61" w14:textId="4B595D81" w:rsidR="00D910AB" w:rsidRPr="00262B1B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RpEE03A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FAB3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Montarea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prizelor</w:t>
            </w:r>
            <w:proofErr w:type="spellEnd"/>
          </w:p>
          <w:p w14:paraId="79824690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0BF5" w14:textId="42F280E4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78D3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1,0000</w:t>
            </w:r>
          </w:p>
          <w:p w14:paraId="69098367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F89C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4B9E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910AB" w:rsidRPr="00DD5746" w14:paraId="4A47411F" w14:textId="77777777" w:rsidTr="006403D5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18"/>
        </w:trPr>
        <w:tc>
          <w:tcPr>
            <w:tcW w:w="735" w:type="dxa"/>
            <w:tcBorders>
              <w:top w:val="nil"/>
              <w:bottom w:val="single" w:sz="6" w:space="0" w:color="auto"/>
            </w:tcBorders>
          </w:tcPr>
          <w:p w14:paraId="79BE1700" w14:textId="2A9A2D09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22</w:t>
            </w:r>
          </w:p>
        </w:tc>
        <w:tc>
          <w:tcPr>
            <w:tcW w:w="1276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C8550F1" w14:textId="77BE85E3" w:rsidR="00D910AB" w:rsidRPr="00262B1B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RpEE01A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4A93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Montarea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interupatoarelor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unipolare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bipolare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10-25 A,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constructie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normala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impermeabile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etanse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carcasa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aminoplast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bachelita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metalica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portelan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montate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ingropat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aparent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dibluri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lemn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plastic,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racordate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conductori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cupru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aluminiu</w:t>
            </w:r>
            <w:proofErr w:type="spellEnd"/>
          </w:p>
          <w:p w14:paraId="717EDD6D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A16D" w14:textId="5BF0E602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B730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1,0000</w:t>
            </w:r>
          </w:p>
          <w:p w14:paraId="789A8BC4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CEBE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48A2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910AB" w:rsidRPr="00DD5746" w14:paraId="39B7B0DE" w14:textId="77777777" w:rsidTr="006403D5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18"/>
        </w:trPr>
        <w:tc>
          <w:tcPr>
            <w:tcW w:w="735" w:type="dxa"/>
            <w:tcBorders>
              <w:top w:val="nil"/>
              <w:bottom w:val="single" w:sz="6" w:space="0" w:color="auto"/>
            </w:tcBorders>
          </w:tcPr>
          <w:p w14:paraId="68E7DFC3" w14:textId="57091574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23</w:t>
            </w:r>
          </w:p>
        </w:tc>
        <w:tc>
          <w:tcPr>
            <w:tcW w:w="1276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2802A5C" w14:textId="1288F70F" w:rsidR="00D910AB" w:rsidRPr="00262B1B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SB08E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ADDA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Teava din material plastic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canalizare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imbinata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garnitura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cauciuc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montata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aparent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ingropat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sub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pardoseala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diametrul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110 mm</w:t>
            </w:r>
          </w:p>
          <w:p w14:paraId="29E5E231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3250" w14:textId="1C6C4EE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AB12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9,0000</w:t>
            </w:r>
          </w:p>
          <w:p w14:paraId="284E0FF7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3598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F144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910AB" w:rsidRPr="00DD5746" w14:paraId="074FC9E2" w14:textId="77777777" w:rsidTr="006403D5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18"/>
        </w:trPr>
        <w:tc>
          <w:tcPr>
            <w:tcW w:w="735" w:type="dxa"/>
            <w:tcBorders>
              <w:top w:val="nil"/>
              <w:bottom w:val="single" w:sz="6" w:space="0" w:color="auto"/>
            </w:tcBorders>
          </w:tcPr>
          <w:p w14:paraId="6087E7E1" w14:textId="1B008E43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24</w:t>
            </w:r>
          </w:p>
        </w:tc>
        <w:tc>
          <w:tcPr>
            <w:tcW w:w="1276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8D77E39" w14:textId="7F5E6BCA" w:rsidR="00D910AB" w:rsidRPr="00262B1B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SB09E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2136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Piesa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legatura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material plastic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canalizare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imbinata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garnitura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cauciuc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diametrul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110 mm</w:t>
            </w:r>
          </w:p>
          <w:p w14:paraId="5E124897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BAAB" w14:textId="70B90622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2750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6,0000</w:t>
            </w:r>
          </w:p>
          <w:p w14:paraId="52412EF3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11CC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79B4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910AB" w:rsidRPr="00DD5746" w14:paraId="7FC0E3A8" w14:textId="77777777" w:rsidTr="006403D5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18"/>
        </w:trPr>
        <w:tc>
          <w:tcPr>
            <w:tcW w:w="735" w:type="dxa"/>
            <w:tcBorders>
              <w:top w:val="nil"/>
              <w:bottom w:val="single" w:sz="6" w:space="0" w:color="auto"/>
            </w:tcBorders>
          </w:tcPr>
          <w:p w14:paraId="4991A278" w14:textId="25EA9DA4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25</w:t>
            </w:r>
          </w:p>
        </w:tc>
        <w:tc>
          <w:tcPr>
            <w:tcW w:w="1276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312C3A9" w14:textId="34AE6EED" w:rsidR="00D910AB" w:rsidRPr="00262B1B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SB08C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457A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Teava din material plastic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canalizare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imbinata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garnitura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cauciuc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montata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aparent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ingropat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sub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pardoseala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diametrul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50 mm</w:t>
            </w:r>
          </w:p>
          <w:p w14:paraId="31E92414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EC81" w14:textId="5D9028D1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CF69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5,0000</w:t>
            </w:r>
          </w:p>
          <w:p w14:paraId="7592F783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56F3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7394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910AB" w:rsidRPr="00DD5746" w14:paraId="4D4985CC" w14:textId="77777777" w:rsidTr="006403D5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18"/>
        </w:trPr>
        <w:tc>
          <w:tcPr>
            <w:tcW w:w="735" w:type="dxa"/>
            <w:tcBorders>
              <w:top w:val="nil"/>
              <w:bottom w:val="single" w:sz="6" w:space="0" w:color="auto"/>
            </w:tcBorders>
          </w:tcPr>
          <w:p w14:paraId="275A434B" w14:textId="189EB070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26</w:t>
            </w:r>
          </w:p>
        </w:tc>
        <w:tc>
          <w:tcPr>
            <w:tcW w:w="1276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D45D4D" w14:textId="1AE37D8D" w:rsidR="00D910AB" w:rsidRPr="00262B1B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SB09C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3AEE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Piesa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legatura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material plastic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canalizare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imbinata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garnitura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cauciuc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diametrul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50 mm</w:t>
            </w:r>
          </w:p>
          <w:p w14:paraId="0A0C30A3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92A4" w14:textId="4E65727C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D777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7,0000</w:t>
            </w:r>
          </w:p>
          <w:p w14:paraId="2DB0649D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9600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7C55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910AB" w:rsidRPr="00DD5746" w14:paraId="42B77957" w14:textId="77777777" w:rsidTr="006403D5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18"/>
        </w:trPr>
        <w:tc>
          <w:tcPr>
            <w:tcW w:w="735" w:type="dxa"/>
            <w:tcBorders>
              <w:top w:val="nil"/>
              <w:bottom w:val="single" w:sz="6" w:space="0" w:color="auto"/>
            </w:tcBorders>
          </w:tcPr>
          <w:p w14:paraId="43A0281F" w14:textId="13B6D85F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27</w:t>
            </w:r>
          </w:p>
        </w:tc>
        <w:tc>
          <w:tcPr>
            <w:tcW w:w="1276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2300B12" w14:textId="68977F37" w:rsidR="00D910AB" w:rsidRPr="00262B1B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SA14B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3E7E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Teava din material plastic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imbinata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prin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sudura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prin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polifuziune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constructii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lastRenderedPageBreak/>
              <w:t>industriale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diametrul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20 mm</w:t>
            </w:r>
          </w:p>
          <w:p w14:paraId="38259B44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3E92" w14:textId="4C8235A0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lastRenderedPageBreak/>
              <w:t>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0A66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20,0000</w:t>
            </w:r>
          </w:p>
          <w:p w14:paraId="57E729B9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915F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CA52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910AB" w:rsidRPr="00DD5746" w14:paraId="162D439D" w14:textId="77777777" w:rsidTr="006403D5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18"/>
        </w:trPr>
        <w:tc>
          <w:tcPr>
            <w:tcW w:w="735" w:type="dxa"/>
            <w:tcBorders>
              <w:top w:val="nil"/>
              <w:bottom w:val="single" w:sz="6" w:space="0" w:color="auto"/>
            </w:tcBorders>
          </w:tcPr>
          <w:p w14:paraId="32D71396" w14:textId="61879DBA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28</w:t>
            </w:r>
          </w:p>
        </w:tc>
        <w:tc>
          <w:tcPr>
            <w:tcW w:w="1276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01722FC" w14:textId="2ABAC230" w:rsidR="00D910AB" w:rsidRPr="00262B1B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SC07A1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6834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Vas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closet,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complet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echipat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semiportelan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portelan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sanitar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etc.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handicapati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asezat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pardoseala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rezervorul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apa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montat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pe vas,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inaltime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semiinaltime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sifonul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interior tip S</w:t>
            </w:r>
          </w:p>
          <w:p w14:paraId="12A5C796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7525" w14:textId="128278A5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1F0B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3,0000</w:t>
            </w:r>
          </w:p>
          <w:p w14:paraId="30290805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67BB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4874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910AB" w:rsidRPr="00DD5746" w14:paraId="597EC9FD" w14:textId="77777777" w:rsidTr="006403D5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18"/>
        </w:trPr>
        <w:tc>
          <w:tcPr>
            <w:tcW w:w="735" w:type="dxa"/>
            <w:tcBorders>
              <w:top w:val="nil"/>
              <w:bottom w:val="single" w:sz="6" w:space="0" w:color="auto"/>
            </w:tcBorders>
          </w:tcPr>
          <w:p w14:paraId="484DA9BF" w14:textId="7017DCFA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29</w:t>
            </w:r>
          </w:p>
        </w:tc>
        <w:tc>
          <w:tcPr>
            <w:tcW w:w="1276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675E51E" w14:textId="5E855C81" w:rsidR="00D910AB" w:rsidRPr="00262B1B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SC07A1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9A1A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Vas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closet,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complet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echipat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semiportelan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portelan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sanitar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etc.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handicapati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asezat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pardoseala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rezervorul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apa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montat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pe vas,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inaltime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semiinaltime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sifonul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interior tip S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simplu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)</w:t>
            </w:r>
          </w:p>
          <w:p w14:paraId="53E39CD8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E85A" w14:textId="0C36BE1A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9914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1,0000</w:t>
            </w:r>
          </w:p>
          <w:p w14:paraId="7D52B562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77FF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542C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910AB" w:rsidRPr="00DD5746" w14:paraId="6C344609" w14:textId="77777777" w:rsidTr="006403D5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18"/>
        </w:trPr>
        <w:tc>
          <w:tcPr>
            <w:tcW w:w="735" w:type="dxa"/>
            <w:tcBorders>
              <w:top w:val="nil"/>
              <w:bottom w:val="single" w:sz="6" w:space="0" w:color="auto"/>
            </w:tcBorders>
          </w:tcPr>
          <w:p w14:paraId="4A386A9E" w14:textId="2C6FA83A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1276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15F14EC" w14:textId="529594B5" w:rsidR="00D910AB" w:rsidRPr="00262B1B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SC04C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C336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Lavoar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semiportelan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portelan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sanitar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etc.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handicapati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teava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scurgere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material plastic,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montat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piedestal</w:t>
            </w:r>
            <w:proofErr w:type="spellEnd"/>
          </w:p>
          <w:p w14:paraId="67B2A6A8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5DDC" w14:textId="1A2BD832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A705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1,0000</w:t>
            </w:r>
          </w:p>
          <w:p w14:paraId="480DB12A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75D8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B44B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910AB" w:rsidRPr="00DD5746" w14:paraId="76AEE279" w14:textId="77777777" w:rsidTr="006403D5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18"/>
        </w:trPr>
        <w:tc>
          <w:tcPr>
            <w:tcW w:w="735" w:type="dxa"/>
            <w:tcBorders>
              <w:top w:val="nil"/>
              <w:bottom w:val="single" w:sz="6" w:space="0" w:color="auto"/>
            </w:tcBorders>
          </w:tcPr>
          <w:p w14:paraId="1225CF4F" w14:textId="2E3335B8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31</w:t>
            </w:r>
          </w:p>
        </w:tc>
        <w:tc>
          <w:tcPr>
            <w:tcW w:w="1276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F8EC557" w14:textId="7DA08DC3" w:rsidR="00D910AB" w:rsidRPr="00262B1B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SD03A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5B58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Robinet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lavoar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spalator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indiferent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modul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inchidere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handicapati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diametrul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1/2"</w:t>
            </w:r>
          </w:p>
          <w:p w14:paraId="33358AED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644A" w14:textId="189BE8DB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E1A4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1,0000</w:t>
            </w:r>
          </w:p>
          <w:p w14:paraId="57573B94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8EA8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A078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910AB" w:rsidRPr="00DD5746" w14:paraId="13651C5D" w14:textId="77777777" w:rsidTr="006403D5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18"/>
        </w:trPr>
        <w:tc>
          <w:tcPr>
            <w:tcW w:w="735" w:type="dxa"/>
            <w:tcBorders>
              <w:top w:val="nil"/>
              <w:bottom w:val="single" w:sz="6" w:space="0" w:color="auto"/>
            </w:tcBorders>
          </w:tcPr>
          <w:p w14:paraId="609DF541" w14:textId="28FDD6D5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32</w:t>
            </w:r>
          </w:p>
        </w:tc>
        <w:tc>
          <w:tcPr>
            <w:tcW w:w="1276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6D6BAD9" w14:textId="2D2761F4" w:rsidR="00D910AB" w:rsidRPr="00262B1B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IA17A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866F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Boiler vertical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montat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pardoseala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boilerul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capacitatea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pina la 300 l,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(boiler 50l)</w:t>
            </w:r>
          </w:p>
          <w:p w14:paraId="16CAD074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BFC3" w14:textId="32634464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71AB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1,0000</w:t>
            </w:r>
          </w:p>
          <w:p w14:paraId="40E8A2F0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97D9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1E52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910AB" w:rsidRPr="00DD5746" w14:paraId="20FD4349" w14:textId="77777777" w:rsidTr="006403D5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18"/>
        </w:trPr>
        <w:tc>
          <w:tcPr>
            <w:tcW w:w="735" w:type="dxa"/>
            <w:tcBorders>
              <w:top w:val="nil"/>
              <w:bottom w:val="single" w:sz="6" w:space="0" w:color="auto"/>
            </w:tcBorders>
          </w:tcPr>
          <w:p w14:paraId="756F1689" w14:textId="2F0B1539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33</w:t>
            </w:r>
          </w:p>
        </w:tc>
        <w:tc>
          <w:tcPr>
            <w:tcW w:w="1276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C08DB1" w14:textId="5739ED0B" w:rsidR="00D910AB" w:rsidRPr="00262B1B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SD11A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A7D2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Robinet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retinere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ventil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drept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fonta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flanse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diametrul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nominal de 15-20 mm</w:t>
            </w:r>
          </w:p>
          <w:p w14:paraId="130885F6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ECDB" w14:textId="2BFE018D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4508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6,0000</w:t>
            </w:r>
          </w:p>
          <w:p w14:paraId="50167A21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2566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72A1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910AB" w:rsidRPr="00DD5746" w14:paraId="579F903B" w14:textId="77777777" w:rsidTr="006403D5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18"/>
        </w:trPr>
        <w:tc>
          <w:tcPr>
            <w:tcW w:w="735" w:type="dxa"/>
            <w:tcBorders>
              <w:top w:val="nil"/>
              <w:bottom w:val="single" w:sz="6" w:space="0" w:color="auto"/>
            </w:tcBorders>
          </w:tcPr>
          <w:p w14:paraId="39861401" w14:textId="1F6D00AD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34</w:t>
            </w:r>
          </w:p>
        </w:tc>
        <w:tc>
          <w:tcPr>
            <w:tcW w:w="1276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7BA4699" w14:textId="33BFAD23" w:rsidR="00D910AB" w:rsidRPr="00262B1B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SE57A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EBB5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Suport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inox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persoane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dizabilitati</w:t>
            </w:r>
            <w:proofErr w:type="spellEnd"/>
          </w:p>
          <w:p w14:paraId="70334C6C" w14:textId="77777777" w:rsidR="00D910AB" w:rsidRPr="00B40365" w:rsidRDefault="00D910AB" w:rsidP="00D910A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BA33" w14:textId="569C7058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C7E5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1,0000</w:t>
            </w:r>
          </w:p>
          <w:p w14:paraId="727F372D" w14:textId="77777777" w:rsidR="00D910AB" w:rsidRPr="00B40365" w:rsidRDefault="00D910AB" w:rsidP="00D910A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B4E8" w14:textId="77777777" w:rsidR="00D910AB" w:rsidRPr="00B40365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2963" w14:textId="77777777" w:rsidR="00D910AB" w:rsidRDefault="00D910AB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  <w:p w14:paraId="394CEFFD" w14:textId="77777777" w:rsidR="006403D5" w:rsidRPr="00B40365" w:rsidRDefault="006403D5" w:rsidP="00D910A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403D5" w:rsidRPr="00B40365" w14:paraId="0D80B5E9" w14:textId="77777777" w:rsidTr="006403D5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18"/>
        </w:trPr>
        <w:tc>
          <w:tcPr>
            <w:tcW w:w="10490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5A7B2BD" w14:textId="77777777" w:rsidR="006403D5" w:rsidRPr="00B40365" w:rsidRDefault="006403D5" w:rsidP="006403D5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403D5" w:rsidRPr="00B40365" w14:paraId="7ECFB4A0" w14:textId="77777777" w:rsidTr="006403D5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18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31728392" w14:textId="77777777" w:rsidR="006403D5" w:rsidRPr="00B40365" w:rsidRDefault="006403D5" w:rsidP="006403D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2E5242" w14:textId="77777777" w:rsidR="006403D5" w:rsidRPr="00B40365" w:rsidRDefault="006403D5" w:rsidP="006403D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55C4" w14:textId="77777777" w:rsidR="006403D5" w:rsidRPr="006403D5" w:rsidRDefault="006403D5" w:rsidP="00084695">
            <w:pPr>
              <w:rPr>
                <w:sz w:val="24"/>
                <w:szCs w:val="24"/>
                <w:lang w:val="en-US"/>
              </w:rPr>
            </w:pPr>
            <w:r w:rsidRPr="006403D5">
              <w:rPr>
                <w:sz w:val="24"/>
                <w:szCs w:val="24"/>
                <w:lang w:val="en-US"/>
              </w:rPr>
              <w:t>Total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04FD" w14:textId="77777777" w:rsidR="006403D5" w:rsidRPr="00B40365" w:rsidRDefault="006403D5" w:rsidP="006403D5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lei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2E01" w14:textId="77777777" w:rsidR="006403D5" w:rsidRPr="00B40365" w:rsidRDefault="006403D5" w:rsidP="006403D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E33C" w14:textId="77777777" w:rsidR="006403D5" w:rsidRPr="00B40365" w:rsidRDefault="006403D5" w:rsidP="006403D5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97FE" w14:textId="77777777" w:rsidR="006403D5" w:rsidRPr="006403D5" w:rsidRDefault="006403D5" w:rsidP="006403D5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403D5" w:rsidRPr="00B40365" w14:paraId="26806322" w14:textId="77777777" w:rsidTr="006403D5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18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015157AA" w14:textId="77777777" w:rsidR="006403D5" w:rsidRPr="00B40365" w:rsidRDefault="006403D5" w:rsidP="006403D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9CB9D9" w14:textId="77777777" w:rsidR="006403D5" w:rsidRPr="00B40365" w:rsidRDefault="006403D5" w:rsidP="006403D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904E" w14:textId="77777777" w:rsidR="006403D5" w:rsidRPr="006403D5" w:rsidRDefault="006403D5" w:rsidP="00084695">
            <w:pPr>
              <w:rPr>
                <w:sz w:val="24"/>
                <w:szCs w:val="24"/>
                <w:lang w:val="en-US"/>
              </w:rPr>
            </w:pPr>
            <w:proofErr w:type="spellStart"/>
            <w:r w:rsidRPr="006403D5">
              <w:rPr>
                <w:sz w:val="24"/>
                <w:szCs w:val="24"/>
                <w:lang w:val="en-US"/>
              </w:rPr>
              <w:t>Asigurari</w:t>
            </w:r>
            <w:proofErr w:type="spellEnd"/>
            <w:r w:rsidRPr="006403D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03D5">
              <w:rPr>
                <w:sz w:val="24"/>
                <w:szCs w:val="24"/>
                <w:lang w:val="en-US"/>
              </w:rPr>
              <w:t>sociale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B07A" w14:textId="77ED778E" w:rsidR="006403D5" w:rsidRPr="00B40365" w:rsidRDefault="006403D5" w:rsidP="006403D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19FC" w14:textId="77777777" w:rsidR="006403D5" w:rsidRPr="00B40365" w:rsidRDefault="006403D5" w:rsidP="006403D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E304" w14:textId="77777777" w:rsidR="006403D5" w:rsidRPr="00B40365" w:rsidRDefault="006403D5" w:rsidP="006403D5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26A5" w14:textId="77777777" w:rsidR="006403D5" w:rsidRPr="006403D5" w:rsidRDefault="006403D5" w:rsidP="006403D5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403D5" w:rsidRPr="00B40365" w14:paraId="5CB5B9B3" w14:textId="77777777" w:rsidTr="006403D5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18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2667C501" w14:textId="77777777" w:rsidR="006403D5" w:rsidRPr="00B40365" w:rsidRDefault="006403D5" w:rsidP="006403D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FD6CEF" w14:textId="77777777" w:rsidR="006403D5" w:rsidRPr="00B40365" w:rsidRDefault="006403D5" w:rsidP="006403D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0829" w14:textId="77777777" w:rsidR="006403D5" w:rsidRPr="006403D5" w:rsidRDefault="006403D5" w:rsidP="00084695">
            <w:pPr>
              <w:rPr>
                <w:sz w:val="24"/>
                <w:szCs w:val="24"/>
                <w:lang w:val="en-US"/>
              </w:rPr>
            </w:pPr>
            <w:proofErr w:type="spellStart"/>
            <w:r w:rsidRPr="006403D5">
              <w:rPr>
                <w:sz w:val="24"/>
                <w:szCs w:val="24"/>
                <w:lang w:val="en-US"/>
              </w:rPr>
              <w:t>Cheltuieli</w:t>
            </w:r>
            <w:proofErr w:type="spellEnd"/>
            <w:r w:rsidRPr="006403D5">
              <w:rPr>
                <w:sz w:val="24"/>
                <w:szCs w:val="24"/>
                <w:lang w:val="en-US"/>
              </w:rPr>
              <w:t xml:space="preserve"> de transport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BFC6" w14:textId="6C10705B" w:rsidR="006403D5" w:rsidRPr="00B40365" w:rsidRDefault="006403D5" w:rsidP="006403D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CF38" w14:textId="77777777" w:rsidR="006403D5" w:rsidRPr="00B40365" w:rsidRDefault="006403D5" w:rsidP="006403D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6B56" w14:textId="77777777" w:rsidR="006403D5" w:rsidRPr="00B40365" w:rsidRDefault="006403D5" w:rsidP="006403D5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DA4D" w14:textId="77777777" w:rsidR="006403D5" w:rsidRPr="006403D5" w:rsidRDefault="006403D5" w:rsidP="006403D5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403D5" w:rsidRPr="00B40365" w14:paraId="2BF5AEC3" w14:textId="77777777" w:rsidTr="006403D5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18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42A20070" w14:textId="77777777" w:rsidR="006403D5" w:rsidRPr="00B40365" w:rsidRDefault="006403D5" w:rsidP="006403D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F79E8E" w14:textId="77777777" w:rsidR="006403D5" w:rsidRPr="00B40365" w:rsidRDefault="006403D5" w:rsidP="006403D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8D92" w14:textId="77777777" w:rsidR="006403D5" w:rsidRPr="006403D5" w:rsidRDefault="006403D5" w:rsidP="00084695">
            <w:pPr>
              <w:rPr>
                <w:sz w:val="24"/>
                <w:szCs w:val="24"/>
                <w:lang w:val="en-US"/>
              </w:rPr>
            </w:pPr>
            <w:proofErr w:type="spellStart"/>
            <w:r w:rsidRPr="006403D5">
              <w:rPr>
                <w:sz w:val="24"/>
                <w:szCs w:val="24"/>
                <w:lang w:val="en-US"/>
              </w:rPr>
              <w:t>Cheltuieli</w:t>
            </w:r>
            <w:proofErr w:type="spellEnd"/>
            <w:r w:rsidRPr="006403D5">
              <w:rPr>
                <w:sz w:val="24"/>
                <w:szCs w:val="24"/>
                <w:lang w:val="en-US"/>
              </w:rPr>
              <w:t xml:space="preserve"> de regie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E7AA" w14:textId="4DB330F1" w:rsidR="006403D5" w:rsidRPr="00B40365" w:rsidRDefault="006403D5" w:rsidP="006403D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457E" w14:textId="77777777" w:rsidR="006403D5" w:rsidRPr="00B40365" w:rsidRDefault="006403D5" w:rsidP="006403D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B96F" w14:textId="77777777" w:rsidR="006403D5" w:rsidRPr="00B40365" w:rsidRDefault="006403D5" w:rsidP="006403D5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3922" w14:textId="77777777" w:rsidR="006403D5" w:rsidRPr="006403D5" w:rsidRDefault="006403D5" w:rsidP="006403D5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403D5" w:rsidRPr="00B40365" w14:paraId="176CE9DF" w14:textId="77777777" w:rsidTr="006403D5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18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0B3E276A" w14:textId="77777777" w:rsidR="006403D5" w:rsidRPr="00B40365" w:rsidRDefault="006403D5" w:rsidP="006403D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7AC64D" w14:textId="77777777" w:rsidR="006403D5" w:rsidRPr="00B40365" w:rsidRDefault="006403D5" w:rsidP="006403D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6C0A" w14:textId="77777777" w:rsidR="006403D5" w:rsidRPr="006403D5" w:rsidRDefault="006403D5" w:rsidP="00084695">
            <w:pPr>
              <w:rPr>
                <w:sz w:val="24"/>
                <w:szCs w:val="24"/>
                <w:lang w:val="en-US"/>
              </w:rPr>
            </w:pPr>
            <w:r w:rsidRPr="006403D5">
              <w:rPr>
                <w:sz w:val="24"/>
                <w:szCs w:val="24"/>
                <w:lang w:val="en-US"/>
              </w:rPr>
              <w:t>Total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7CF9" w14:textId="6E697E51" w:rsidR="006403D5" w:rsidRPr="00B40365" w:rsidRDefault="006403D5" w:rsidP="006403D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1EEC" w14:textId="77777777" w:rsidR="006403D5" w:rsidRPr="00B40365" w:rsidRDefault="006403D5" w:rsidP="006403D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12A3" w14:textId="77777777" w:rsidR="006403D5" w:rsidRPr="00B40365" w:rsidRDefault="006403D5" w:rsidP="006403D5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E841" w14:textId="77777777" w:rsidR="006403D5" w:rsidRPr="006403D5" w:rsidRDefault="006403D5" w:rsidP="006403D5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2DBC86FE" w14:textId="77777777" w:rsidR="002D681E" w:rsidRPr="00DD5746" w:rsidRDefault="002D681E">
      <w:pPr>
        <w:rPr>
          <w:sz w:val="22"/>
          <w:szCs w:val="22"/>
          <w:lang w:val="ro-RO"/>
        </w:rPr>
      </w:pPr>
    </w:p>
    <w:p w14:paraId="349399E9" w14:textId="77777777" w:rsidR="002D681E" w:rsidRPr="00DD5746" w:rsidRDefault="002D681E">
      <w:pPr>
        <w:jc w:val="center"/>
        <w:rPr>
          <w:sz w:val="28"/>
          <w:szCs w:val="28"/>
          <w:lang w:val="ro-RO"/>
        </w:rPr>
      </w:pPr>
    </w:p>
    <w:tbl>
      <w:tblPr>
        <w:tblW w:w="0" w:type="auto"/>
        <w:tblInd w:w="1951" w:type="dxa"/>
        <w:tblLayout w:type="fixed"/>
        <w:tblLook w:val="00A0" w:firstRow="1" w:lastRow="0" w:firstColumn="1" w:lastColumn="0" w:noHBand="0" w:noVBand="0"/>
      </w:tblPr>
      <w:tblGrid>
        <w:gridCol w:w="1548"/>
        <w:gridCol w:w="4406"/>
      </w:tblGrid>
      <w:tr w:rsidR="00CB60D8" w:rsidRPr="00DD5746" w14:paraId="36F46109" w14:textId="77777777">
        <w:tc>
          <w:tcPr>
            <w:tcW w:w="1548" w:type="dxa"/>
          </w:tcPr>
          <w:p w14:paraId="1D845F1B" w14:textId="77777777" w:rsidR="00CB60D8" w:rsidRPr="00DD5746" w:rsidRDefault="00CB60D8">
            <w:pPr>
              <w:spacing w:line="276" w:lineRule="auto"/>
              <w:rPr>
                <w:sz w:val="24"/>
                <w:szCs w:val="24"/>
                <w:lang w:val="ro-RO"/>
              </w:rPr>
            </w:pPr>
            <w:proofErr w:type="spellStart"/>
            <w:r w:rsidRPr="00DD5746">
              <w:rPr>
                <w:sz w:val="24"/>
                <w:szCs w:val="24"/>
                <w:lang w:val="ro-RO"/>
              </w:rPr>
              <w:lastRenderedPageBreak/>
              <w:t>Intocmit</w:t>
            </w:r>
            <w:proofErr w:type="spellEnd"/>
            <w:r w:rsidRPr="00DD5746">
              <w:rPr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415204" w14:textId="77777777" w:rsidR="00CB60D8" w:rsidRPr="00DD5746" w:rsidRDefault="00CB60D8" w:rsidP="006C45F6">
            <w:pPr>
              <w:spacing w:line="276" w:lineRule="auto"/>
              <w:ind w:right="176"/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CB60D8" w:rsidRPr="00DD5746" w14:paraId="7801599B" w14:textId="77777777">
        <w:trPr>
          <w:trHeight w:val="355"/>
        </w:trPr>
        <w:tc>
          <w:tcPr>
            <w:tcW w:w="5954" w:type="dxa"/>
            <w:gridSpan w:val="2"/>
          </w:tcPr>
          <w:p w14:paraId="583B5A3A" w14:textId="77777777" w:rsidR="00CB60D8" w:rsidRPr="00DD5746" w:rsidRDefault="00CB60D8">
            <w:pPr>
              <w:spacing w:line="276" w:lineRule="auto"/>
              <w:jc w:val="center"/>
              <w:rPr>
                <w:sz w:val="16"/>
                <w:szCs w:val="16"/>
                <w:lang w:val="ro-RO"/>
              </w:rPr>
            </w:pPr>
            <w:r w:rsidRPr="00DD5746">
              <w:rPr>
                <w:sz w:val="16"/>
                <w:szCs w:val="16"/>
                <w:lang w:val="ro-RO"/>
              </w:rPr>
              <w:t xml:space="preserve">                                       (</w:t>
            </w:r>
            <w:proofErr w:type="spellStart"/>
            <w:r w:rsidRPr="00DD5746">
              <w:rPr>
                <w:sz w:val="16"/>
                <w:szCs w:val="16"/>
                <w:lang w:val="ro-RO"/>
              </w:rPr>
              <w:t>funcţia</w:t>
            </w:r>
            <w:proofErr w:type="spellEnd"/>
            <w:r w:rsidRPr="00DD5746">
              <w:rPr>
                <w:sz w:val="16"/>
                <w:szCs w:val="16"/>
                <w:lang w:val="ro-RO"/>
              </w:rPr>
              <w:t>, semnătura</w:t>
            </w:r>
            <w:r w:rsidR="009751BC" w:rsidRPr="00DD5746">
              <w:rPr>
                <w:sz w:val="16"/>
                <w:szCs w:val="16"/>
                <w:lang w:val="ro-RO"/>
              </w:rPr>
              <w:t xml:space="preserve">, numele, prenumele </w:t>
            </w:r>
            <w:r w:rsidRPr="00DD5746">
              <w:rPr>
                <w:sz w:val="16"/>
                <w:szCs w:val="16"/>
                <w:lang w:val="ro-RO"/>
              </w:rPr>
              <w:t>)</w:t>
            </w:r>
          </w:p>
        </w:tc>
      </w:tr>
      <w:tr w:rsidR="00CB60D8" w:rsidRPr="00DD5746" w14:paraId="350351AF" w14:textId="77777777">
        <w:tc>
          <w:tcPr>
            <w:tcW w:w="1548" w:type="dxa"/>
          </w:tcPr>
          <w:p w14:paraId="66D776C8" w14:textId="77777777" w:rsidR="00CB60D8" w:rsidRPr="00DD5746" w:rsidRDefault="00CB60D8">
            <w:pPr>
              <w:spacing w:line="276" w:lineRule="auto"/>
              <w:rPr>
                <w:sz w:val="24"/>
                <w:szCs w:val="24"/>
                <w:lang w:val="ro-RO"/>
              </w:rPr>
            </w:pPr>
            <w:r w:rsidRPr="00DD5746">
              <w:rPr>
                <w:sz w:val="24"/>
                <w:szCs w:val="24"/>
                <w:lang w:val="ro-RO"/>
              </w:rPr>
              <w:t>Verificat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F4D103" w14:textId="77777777" w:rsidR="00CB60D8" w:rsidRPr="00DD5746" w:rsidRDefault="00CB60D8" w:rsidP="006C45F6">
            <w:pPr>
              <w:spacing w:line="276" w:lineRule="auto"/>
              <w:ind w:right="176"/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CB60D8" w:rsidRPr="00DD5746" w14:paraId="42E4DE15" w14:textId="77777777">
        <w:tc>
          <w:tcPr>
            <w:tcW w:w="5954" w:type="dxa"/>
            <w:gridSpan w:val="2"/>
          </w:tcPr>
          <w:p w14:paraId="5B616823" w14:textId="77777777" w:rsidR="00CB60D8" w:rsidRPr="00DD5746" w:rsidRDefault="00CB60D8">
            <w:pPr>
              <w:spacing w:line="276" w:lineRule="auto"/>
              <w:jc w:val="center"/>
              <w:rPr>
                <w:sz w:val="16"/>
                <w:szCs w:val="16"/>
                <w:lang w:val="ro-RO"/>
              </w:rPr>
            </w:pPr>
            <w:r w:rsidRPr="00DD5746">
              <w:rPr>
                <w:sz w:val="16"/>
                <w:szCs w:val="16"/>
                <w:lang w:val="ro-RO"/>
              </w:rPr>
              <w:t xml:space="preserve">                                      (</w:t>
            </w:r>
            <w:proofErr w:type="spellStart"/>
            <w:r w:rsidR="009751BC" w:rsidRPr="00DD5746">
              <w:rPr>
                <w:sz w:val="16"/>
                <w:szCs w:val="16"/>
                <w:lang w:val="ro-RO"/>
              </w:rPr>
              <w:t>funcţia</w:t>
            </w:r>
            <w:proofErr w:type="spellEnd"/>
            <w:r w:rsidR="009751BC" w:rsidRPr="00DD5746">
              <w:rPr>
                <w:sz w:val="16"/>
                <w:szCs w:val="16"/>
                <w:lang w:val="ro-RO"/>
              </w:rPr>
              <w:t>, semnătura, numele, prenumele</w:t>
            </w:r>
            <w:r w:rsidRPr="00DD5746">
              <w:rPr>
                <w:sz w:val="16"/>
                <w:szCs w:val="16"/>
                <w:lang w:val="ro-RO"/>
              </w:rPr>
              <w:t>)</w:t>
            </w:r>
          </w:p>
        </w:tc>
      </w:tr>
    </w:tbl>
    <w:p w14:paraId="0260BFEA" w14:textId="77777777" w:rsidR="0044340F" w:rsidRPr="00DD5746" w:rsidRDefault="0044340F" w:rsidP="0079087A">
      <w:pPr>
        <w:tabs>
          <w:tab w:val="left" w:pos="4253"/>
          <w:tab w:val="left" w:pos="4786"/>
          <w:tab w:val="left" w:pos="6237"/>
          <w:tab w:val="left" w:pos="6379"/>
          <w:tab w:val="left" w:pos="6521"/>
          <w:tab w:val="left" w:pos="8505"/>
          <w:tab w:val="left" w:pos="10031"/>
        </w:tabs>
        <w:rPr>
          <w:sz w:val="22"/>
          <w:szCs w:val="22"/>
          <w:lang w:val="ro-RO"/>
        </w:rPr>
      </w:pPr>
    </w:p>
    <w:sectPr w:rsidR="0044340F" w:rsidRPr="00DD5746">
      <w:pgSz w:w="11907" w:h="16840" w:code="9"/>
      <w:pgMar w:top="851" w:right="454" w:bottom="851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1E"/>
    <w:rsid w:val="00000A9F"/>
    <w:rsid w:val="000242EC"/>
    <w:rsid w:val="00041262"/>
    <w:rsid w:val="00050365"/>
    <w:rsid w:val="00083FE3"/>
    <w:rsid w:val="000E0709"/>
    <w:rsid w:val="000F4846"/>
    <w:rsid w:val="00131F3B"/>
    <w:rsid w:val="00182A41"/>
    <w:rsid w:val="001A0BA5"/>
    <w:rsid w:val="001F5164"/>
    <w:rsid w:val="001F6023"/>
    <w:rsid w:val="00262B1B"/>
    <w:rsid w:val="002D681E"/>
    <w:rsid w:val="002E364B"/>
    <w:rsid w:val="00306A63"/>
    <w:rsid w:val="00335D27"/>
    <w:rsid w:val="003361DC"/>
    <w:rsid w:val="003841EF"/>
    <w:rsid w:val="003B4126"/>
    <w:rsid w:val="003D5029"/>
    <w:rsid w:val="003F0BAD"/>
    <w:rsid w:val="00440FE1"/>
    <w:rsid w:val="0044340F"/>
    <w:rsid w:val="004572E6"/>
    <w:rsid w:val="004815F9"/>
    <w:rsid w:val="0049128B"/>
    <w:rsid w:val="00496B1F"/>
    <w:rsid w:val="004B01EC"/>
    <w:rsid w:val="004B1477"/>
    <w:rsid w:val="0050752B"/>
    <w:rsid w:val="00522EF7"/>
    <w:rsid w:val="005422AE"/>
    <w:rsid w:val="0055790B"/>
    <w:rsid w:val="00585DBD"/>
    <w:rsid w:val="005F2254"/>
    <w:rsid w:val="006403D5"/>
    <w:rsid w:val="00694EB8"/>
    <w:rsid w:val="006A3E04"/>
    <w:rsid w:val="006B09E7"/>
    <w:rsid w:val="006C45F6"/>
    <w:rsid w:val="006C4E34"/>
    <w:rsid w:val="006E5AF3"/>
    <w:rsid w:val="00711830"/>
    <w:rsid w:val="0072656F"/>
    <w:rsid w:val="007415F2"/>
    <w:rsid w:val="00750502"/>
    <w:rsid w:val="0079087A"/>
    <w:rsid w:val="007A7266"/>
    <w:rsid w:val="007B7DA8"/>
    <w:rsid w:val="007C78B5"/>
    <w:rsid w:val="007C7DB4"/>
    <w:rsid w:val="008160D3"/>
    <w:rsid w:val="00872D03"/>
    <w:rsid w:val="00876D7D"/>
    <w:rsid w:val="008A0213"/>
    <w:rsid w:val="008B0D2D"/>
    <w:rsid w:val="00935E08"/>
    <w:rsid w:val="00950B8F"/>
    <w:rsid w:val="009751BC"/>
    <w:rsid w:val="009F5416"/>
    <w:rsid w:val="00A25B72"/>
    <w:rsid w:val="00A553C1"/>
    <w:rsid w:val="00A80E89"/>
    <w:rsid w:val="00A949DB"/>
    <w:rsid w:val="00AA670A"/>
    <w:rsid w:val="00AB5AEF"/>
    <w:rsid w:val="00B041F4"/>
    <w:rsid w:val="00B305CA"/>
    <w:rsid w:val="00B40365"/>
    <w:rsid w:val="00B42AF5"/>
    <w:rsid w:val="00B6357A"/>
    <w:rsid w:val="00BA2482"/>
    <w:rsid w:val="00BB6B78"/>
    <w:rsid w:val="00BC2422"/>
    <w:rsid w:val="00BF6883"/>
    <w:rsid w:val="00C3188E"/>
    <w:rsid w:val="00C400FF"/>
    <w:rsid w:val="00C5643C"/>
    <w:rsid w:val="00C648D6"/>
    <w:rsid w:val="00CB60D8"/>
    <w:rsid w:val="00CD51C4"/>
    <w:rsid w:val="00D43CD2"/>
    <w:rsid w:val="00D70454"/>
    <w:rsid w:val="00D910AB"/>
    <w:rsid w:val="00DD5746"/>
    <w:rsid w:val="00E14741"/>
    <w:rsid w:val="00E237C3"/>
    <w:rsid w:val="00E3122C"/>
    <w:rsid w:val="00E76C38"/>
    <w:rsid w:val="00E95320"/>
    <w:rsid w:val="00EF11C2"/>
    <w:rsid w:val="00F8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7722F"/>
  <w14:defaultImageDpi w14:val="0"/>
  <w15:docId w15:val="{C06C4BB6-FAAA-4785-9456-138A7100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o-MD" w:eastAsia="ro-M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шрифт"/>
    <w:uiPriority w:val="99"/>
  </w:style>
  <w:style w:type="paragraph" w:styleId="BodyText">
    <w:name w:val="Body Text"/>
    <w:basedOn w:val="Normal"/>
    <w:link w:val="BodyTextChar"/>
    <w:uiPriority w:val="99"/>
    <w:pPr>
      <w:jc w:val="center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jc w:val="center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7B7DA8"/>
    <w:pPr>
      <w:tabs>
        <w:tab w:val="center" w:pos="4677"/>
        <w:tab w:val="right" w:pos="9355"/>
      </w:tabs>
      <w:suppressAutoHyphens/>
      <w:autoSpaceDE/>
      <w:autoSpaceDN/>
    </w:pPr>
    <w:rPr>
      <w:rFonts w:ascii="Arial" w:hAnsi="Arial" w:cs="Arial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7DA8"/>
    <w:rPr>
      <w:rFonts w:ascii="Arial" w:hAnsi="Arial" w:cs="Arial"/>
      <w:sz w:val="20"/>
      <w:szCs w:val="20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70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1284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Rusu</cp:lastModifiedBy>
  <cp:revision>3</cp:revision>
  <dcterms:created xsi:type="dcterms:W3CDTF">2024-02-11T13:11:00Z</dcterms:created>
  <dcterms:modified xsi:type="dcterms:W3CDTF">2024-02-11T13:20:00Z</dcterms:modified>
</cp:coreProperties>
</file>