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8BF5" w14:textId="4202DFB2" w:rsidR="0083056C" w:rsidRDefault="0083056C" w:rsidP="0083056C">
      <w:pPr>
        <w:shd w:val="clear" w:color="auto" w:fill="FFFFFF"/>
        <w:spacing w:before="100" w:beforeAutospacing="1"/>
        <w:jc w:val="right"/>
        <w:rPr>
          <w:rFonts w:ascii="meta ofc" w:hAnsi="meta ofc"/>
          <w:b/>
          <w:bCs/>
          <w:szCs w:val="24"/>
          <w:lang w:val="ro-RO"/>
        </w:rPr>
      </w:pPr>
      <w:r w:rsidRPr="00EF1D16">
        <w:rPr>
          <w:rFonts w:ascii="meta ofc" w:hAnsi="meta ofc"/>
          <w:b/>
          <w:bCs/>
          <w:szCs w:val="24"/>
          <w:lang w:val="ro-RO"/>
        </w:rPr>
        <w:t xml:space="preserve">Anexa </w:t>
      </w:r>
      <w:r w:rsidR="000F253D">
        <w:rPr>
          <w:rFonts w:ascii="meta ofc" w:hAnsi="meta ofc"/>
          <w:b/>
          <w:bCs/>
          <w:szCs w:val="24"/>
          <w:lang w:val="ro-RO"/>
        </w:rPr>
        <w:t>4</w:t>
      </w:r>
      <w:r w:rsidR="005843F7">
        <w:rPr>
          <w:rFonts w:ascii="meta ofc" w:hAnsi="meta ofc"/>
          <w:b/>
          <w:bCs/>
          <w:szCs w:val="24"/>
          <w:lang w:val="ro-RO"/>
        </w:rPr>
        <w:t xml:space="preserve"> A</w:t>
      </w:r>
    </w:p>
    <w:p w14:paraId="57C9C7C7" w14:textId="77777777" w:rsidR="0083056C" w:rsidRPr="00E5613E" w:rsidRDefault="0083056C" w:rsidP="0083056C">
      <w:pPr>
        <w:pStyle w:val="Corptext"/>
        <w:jc w:val="right"/>
        <w:rPr>
          <w:rFonts w:ascii="meta ofc" w:hAnsi="meta ofc"/>
          <w:b/>
        </w:rPr>
      </w:pPr>
      <w:r w:rsidRPr="00E5613E">
        <w:rPr>
          <w:rFonts w:ascii="meta ofc" w:hAnsi="meta ofc"/>
        </w:rPr>
        <w:t xml:space="preserve">la </w:t>
      </w:r>
      <w:r w:rsidRPr="00E5613E">
        <w:rPr>
          <w:rFonts w:ascii="meta ofc" w:hAnsi="meta ofc"/>
          <w:bCs/>
        </w:rPr>
        <w:t>Termenii de referință</w:t>
      </w:r>
    </w:p>
    <w:p w14:paraId="77863123" w14:textId="59355EDC" w:rsidR="0083056C" w:rsidRDefault="0083056C" w:rsidP="0083056C">
      <w:pPr>
        <w:pStyle w:val="Corptext"/>
        <w:jc w:val="right"/>
        <w:rPr>
          <w:rFonts w:ascii="meta ofc" w:hAnsi="meta ofc"/>
        </w:rPr>
      </w:pPr>
      <w:r w:rsidRPr="5C4A8C23">
        <w:rPr>
          <w:rFonts w:ascii="meta ofc" w:hAnsi="meta ofc"/>
        </w:rPr>
        <w:t>privind selectarea unei persoane juridice</w:t>
      </w:r>
    </w:p>
    <w:p w14:paraId="731A6CB8" w14:textId="50A22585" w:rsidR="0083056C" w:rsidRDefault="0083056C" w:rsidP="0083056C">
      <w:pPr>
        <w:pStyle w:val="Corptext"/>
        <w:jc w:val="right"/>
        <w:rPr>
          <w:rFonts w:ascii="meta ofc" w:hAnsi="meta ofc"/>
        </w:rPr>
      </w:pPr>
      <w:r w:rsidRPr="002B4E1B">
        <w:rPr>
          <w:rFonts w:ascii="meta ofc" w:hAnsi="meta ofc"/>
        </w:rPr>
        <w:t>pentru achiziția de produse alimentare și/sau sanitare</w:t>
      </w:r>
    </w:p>
    <w:p w14:paraId="7B1730DE" w14:textId="77777777" w:rsidR="0083056C" w:rsidRPr="00EF1D16" w:rsidRDefault="0083056C" w:rsidP="0083056C">
      <w:pPr>
        <w:shd w:val="clear" w:color="auto" w:fill="FFFFFF"/>
        <w:spacing w:before="100" w:beforeAutospacing="1"/>
        <w:jc w:val="right"/>
        <w:rPr>
          <w:rFonts w:ascii="meta ofc" w:hAnsi="meta ofc"/>
          <w:b/>
          <w:bCs/>
          <w:szCs w:val="24"/>
          <w:lang w:val="ro-RO"/>
        </w:rPr>
      </w:pPr>
    </w:p>
    <w:p w14:paraId="3FA11DD2" w14:textId="77777777" w:rsidR="000F253D" w:rsidRPr="002A1943" w:rsidRDefault="000F253D" w:rsidP="000F253D">
      <w:pPr>
        <w:shd w:val="clear" w:color="auto" w:fill="FFFFFF"/>
        <w:jc w:val="center"/>
        <w:rPr>
          <w:rFonts w:ascii="meta ofc" w:hAnsi="meta ofc"/>
          <w:b/>
          <w:bCs/>
          <w:sz w:val="22"/>
          <w:szCs w:val="22"/>
          <w:lang w:val="ro-RO"/>
        </w:rPr>
      </w:pPr>
      <w:r w:rsidRPr="002A1943">
        <w:rPr>
          <w:rFonts w:ascii="meta ofc" w:hAnsi="meta ofc"/>
          <w:b/>
          <w:bCs/>
          <w:sz w:val="22"/>
          <w:szCs w:val="22"/>
          <w:lang w:val="ro-RO"/>
        </w:rPr>
        <w:t>OFERTĂ FINANCIARĂ</w:t>
      </w:r>
      <w:r>
        <w:rPr>
          <w:rFonts w:ascii="meta ofc" w:hAnsi="meta ofc"/>
          <w:b/>
          <w:bCs/>
          <w:sz w:val="22"/>
          <w:szCs w:val="22"/>
          <w:lang w:val="ro-RO"/>
        </w:rPr>
        <w:t xml:space="preserve"> LOT 2</w:t>
      </w:r>
    </w:p>
    <w:p w14:paraId="2301D6C9" w14:textId="77777777" w:rsidR="000F253D" w:rsidRDefault="000F253D" w:rsidP="000F253D">
      <w:pPr>
        <w:shd w:val="clear" w:color="auto" w:fill="FFFFFF"/>
        <w:jc w:val="both"/>
        <w:rPr>
          <w:rFonts w:ascii="meta ofc" w:hAnsi="meta ofc"/>
          <w:b/>
          <w:sz w:val="22"/>
          <w:szCs w:val="22"/>
          <w:lang w:val="ro-RO"/>
        </w:rPr>
      </w:pPr>
    </w:p>
    <w:p w14:paraId="18999A2A" w14:textId="77777777" w:rsidR="000F253D" w:rsidRPr="002A1943" w:rsidRDefault="000F253D" w:rsidP="000F253D">
      <w:pPr>
        <w:shd w:val="clear" w:color="auto" w:fill="FFFFFF"/>
        <w:jc w:val="both"/>
        <w:rPr>
          <w:rFonts w:ascii="meta ofc" w:hAnsi="meta ofc"/>
          <w:b/>
          <w:sz w:val="22"/>
          <w:szCs w:val="22"/>
          <w:lang w:val="ro-RO"/>
        </w:rPr>
      </w:pPr>
      <w:r w:rsidRPr="002A1943">
        <w:rPr>
          <w:rFonts w:ascii="meta ofc" w:hAnsi="meta ofc"/>
          <w:b/>
          <w:sz w:val="22"/>
          <w:szCs w:val="22"/>
          <w:lang w:val="ro-RO"/>
        </w:rPr>
        <w:t xml:space="preserve">Date despre ofertant: </w:t>
      </w:r>
    </w:p>
    <w:p w14:paraId="57BBF920" w14:textId="77777777" w:rsidR="000F253D" w:rsidRPr="002A1943" w:rsidRDefault="000F253D" w:rsidP="000F253D">
      <w:pPr>
        <w:shd w:val="clear" w:color="auto" w:fill="FFFFFF"/>
        <w:spacing w:line="276" w:lineRule="auto"/>
        <w:jc w:val="both"/>
        <w:rPr>
          <w:rFonts w:ascii="meta ofc" w:hAnsi="meta ofc"/>
          <w:b/>
          <w:sz w:val="22"/>
          <w:szCs w:val="22"/>
          <w:lang w:val="ro-RO"/>
        </w:rPr>
      </w:pPr>
      <w:r w:rsidRPr="002A1943">
        <w:rPr>
          <w:rFonts w:ascii="meta ofc" w:hAnsi="meta ofc"/>
          <w:sz w:val="22"/>
          <w:szCs w:val="22"/>
          <w:lang w:val="ro-RO"/>
        </w:rPr>
        <w:t>Denumire / IDNO _________________________________________________________________________________________</w:t>
      </w:r>
      <w:r>
        <w:rPr>
          <w:rFonts w:ascii="meta ofc" w:hAnsi="meta ofc"/>
          <w:sz w:val="22"/>
          <w:szCs w:val="22"/>
          <w:lang w:val="ro-RO"/>
        </w:rPr>
        <w:t>_____</w:t>
      </w:r>
      <w:r w:rsidRPr="002A1943">
        <w:rPr>
          <w:rFonts w:ascii="meta ofc" w:hAnsi="meta ofc"/>
          <w:sz w:val="22"/>
          <w:szCs w:val="22"/>
          <w:lang w:val="ro-RO"/>
        </w:rPr>
        <w:t>_</w:t>
      </w:r>
    </w:p>
    <w:p w14:paraId="61511F7C" w14:textId="77777777" w:rsidR="000F253D" w:rsidRPr="002A1943" w:rsidRDefault="000F253D" w:rsidP="000F253D">
      <w:pPr>
        <w:shd w:val="clear" w:color="auto" w:fill="FFFFFF"/>
        <w:spacing w:line="276" w:lineRule="auto"/>
        <w:jc w:val="both"/>
        <w:rPr>
          <w:rFonts w:ascii="meta ofc" w:hAnsi="meta ofc"/>
          <w:b/>
          <w:sz w:val="22"/>
          <w:szCs w:val="22"/>
          <w:lang w:val="ro-RO"/>
        </w:rPr>
      </w:pPr>
      <w:r w:rsidRPr="002A1943">
        <w:rPr>
          <w:rFonts w:ascii="meta ofc" w:hAnsi="meta ofc"/>
          <w:sz w:val="22"/>
          <w:szCs w:val="22"/>
          <w:lang w:val="ro-RO"/>
        </w:rPr>
        <w:t>Adresă electronică pentru plasarea comenzilor ___________________________telefon_____________________</w:t>
      </w:r>
      <w:r>
        <w:rPr>
          <w:rFonts w:ascii="meta ofc" w:hAnsi="meta ofc"/>
          <w:sz w:val="22"/>
          <w:szCs w:val="22"/>
          <w:lang w:val="ro-RO"/>
        </w:rPr>
        <w:t>______</w:t>
      </w:r>
    </w:p>
    <w:p w14:paraId="0031B03E" w14:textId="661BB29F" w:rsidR="000F253D" w:rsidRDefault="000F253D" w:rsidP="5C4A8C23">
      <w:pPr>
        <w:shd w:val="clear" w:color="auto" w:fill="FFFFFF" w:themeFill="background1"/>
        <w:spacing w:line="276" w:lineRule="auto"/>
        <w:jc w:val="both"/>
        <w:rPr>
          <w:rFonts w:ascii="meta ofc" w:hAnsi="meta ofc"/>
          <w:sz w:val="22"/>
          <w:szCs w:val="22"/>
          <w:lang w:val="ro-RO"/>
        </w:rPr>
      </w:pPr>
      <w:r w:rsidRPr="5C4A8C23">
        <w:rPr>
          <w:rFonts w:ascii="meta ofc" w:hAnsi="meta ofc"/>
          <w:sz w:val="22"/>
          <w:szCs w:val="22"/>
          <w:lang w:val="ro-RO"/>
        </w:rPr>
        <w:t>Persoană responsabilă pentru comunicare privind plasarea, transfer</w:t>
      </w:r>
      <w:r w:rsidR="2111806F" w:rsidRPr="5C4A8C23">
        <w:rPr>
          <w:rFonts w:ascii="meta ofc" w:hAnsi="meta ofc"/>
          <w:sz w:val="22"/>
          <w:szCs w:val="22"/>
          <w:lang w:val="ro-RO"/>
        </w:rPr>
        <w:t>ul</w:t>
      </w:r>
      <w:r w:rsidRPr="5C4A8C23">
        <w:rPr>
          <w:rFonts w:ascii="meta ofc" w:hAnsi="meta ofc"/>
          <w:sz w:val="22"/>
          <w:szCs w:val="22"/>
          <w:lang w:val="ro-RO"/>
        </w:rPr>
        <w:t xml:space="preserve"> și livrarea comenzilor ___________________________________________________________________________________________________________________</w:t>
      </w:r>
    </w:p>
    <w:p w14:paraId="0D42E5FC" w14:textId="77777777" w:rsidR="000F253D" w:rsidRPr="002A1943" w:rsidRDefault="000F253D" w:rsidP="000F253D">
      <w:pPr>
        <w:shd w:val="clear" w:color="auto" w:fill="FFFFFF"/>
        <w:spacing w:line="276" w:lineRule="auto"/>
        <w:jc w:val="both"/>
        <w:rPr>
          <w:rFonts w:ascii="meta ofc" w:hAnsi="meta ofc"/>
          <w:sz w:val="22"/>
          <w:szCs w:val="22"/>
          <w:lang w:val="ro-RO"/>
        </w:rPr>
      </w:pPr>
    </w:p>
    <w:tbl>
      <w:tblPr>
        <w:tblStyle w:val="Tabelgril"/>
        <w:tblW w:w="10915" w:type="dxa"/>
        <w:tblInd w:w="-714" w:type="dxa"/>
        <w:tblLook w:val="04A0" w:firstRow="1" w:lastRow="0" w:firstColumn="1" w:lastColumn="0" w:noHBand="0" w:noVBand="1"/>
      </w:tblPr>
      <w:tblGrid>
        <w:gridCol w:w="4939"/>
        <w:gridCol w:w="2340"/>
        <w:gridCol w:w="3636"/>
      </w:tblGrid>
      <w:tr w:rsidR="000F253D" w:rsidRPr="002A1943" w14:paraId="0386220A" w14:textId="77777777" w:rsidTr="0033407F">
        <w:tc>
          <w:tcPr>
            <w:tcW w:w="4939" w:type="dxa"/>
          </w:tcPr>
          <w:p w14:paraId="5A7DB583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  <w:tc>
          <w:tcPr>
            <w:tcW w:w="2340" w:type="dxa"/>
            <w:shd w:val="clear" w:color="auto" w:fill="E2EFD9" w:themeFill="accent6" w:themeFillTint="33"/>
          </w:tcPr>
          <w:p w14:paraId="23A936F4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center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  <w:r w:rsidRPr="002A1943">
              <w:rPr>
                <w:rFonts w:ascii="meta ofc" w:hAnsi="meta ofc"/>
                <w:b/>
                <w:sz w:val="22"/>
                <w:szCs w:val="22"/>
                <w:lang w:val="ro-RO"/>
              </w:rPr>
              <w:t>cu TVA inclus</w:t>
            </w:r>
          </w:p>
        </w:tc>
        <w:tc>
          <w:tcPr>
            <w:tcW w:w="3636" w:type="dxa"/>
            <w:shd w:val="clear" w:color="auto" w:fill="E2EFD9" w:themeFill="accent6" w:themeFillTint="33"/>
          </w:tcPr>
          <w:p w14:paraId="2DADE710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center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  <w:r w:rsidRPr="002A1943">
              <w:rPr>
                <w:rFonts w:ascii="meta ofc" w:hAnsi="meta ofc"/>
                <w:b/>
                <w:sz w:val="22"/>
                <w:szCs w:val="22"/>
                <w:lang w:val="ro-RO"/>
              </w:rPr>
              <w:t>Fără TVA</w:t>
            </w:r>
          </w:p>
        </w:tc>
      </w:tr>
      <w:tr w:rsidR="000F253D" w:rsidRPr="002A1943" w14:paraId="5225929A" w14:textId="77777777" w:rsidTr="0033407F">
        <w:tc>
          <w:tcPr>
            <w:tcW w:w="4939" w:type="dxa"/>
          </w:tcPr>
          <w:p w14:paraId="4BD48936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Cs/>
                <w:sz w:val="22"/>
                <w:szCs w:val="22"/>
                <w:lang w:val="ro-RO"/>
              </w:rPr>
            </w:pPr>
            <w:r w:rsidRPr="002A1943">
              <w:rPr>
                <w:rFonts w:ascii="meta ofc" w:hAnsi="meta ofc"/>
                <w:bCs/>
                <w:sz w:val="22"/>
                <w:szCs w:val="22"/>
                <w:lang w:val="ro-RO"/>
              </w:rPr>
              <w:t>Costul total al ofertei, în lei moldovenești</w:t>
            </w:r>
          </w:p>
        </w:tc>
        <w:tc>
          <w:tcPr>
            <w:tcW w:w="2340" w:type="dxa"/>
          </w:tcPr>
          <w:p w14:paraId="33A0C392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  <w:tc>
          <w:tcPr>
            <w:tcW w:w="3636" w:type="dxa"/>
          </w:tcPr>
          <w:p w14:paraId="397B818B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</w:tr>
      <w:tr w:rsidR="000F253D" w:rsidRPr="002A1943" w14:paraId="61F4BF23" w14:textId="77777777" w:rsidTr="0033407F">
        <w:tc>
          <w:tcPr>
            <w:tcW w:w="4939" w:type="dxa"/>
          </w:tcPr>
          <w:p w14:paraId="75A7556A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Cs/>
                <w:sz w:val="22"/>
                <w:szCs w:val="22"/>
                <w:lang w:val="ro-RO"/>
              </w:rPr>
            </w:pPr>
            <w:r w:rsidRPr="002A1943">
              <w:rPr>
                <w:rFonts w:ascii="meta ofc" w:hAnsi="meta ofc"/>
                <w:bCs/>
                <w:sz w:val="22"/>
                <w:szCs w:val="22"/>
                <w:lang w:val="ro-RO"/>
              </w:rPr>
              <w:t>Costul pentru livrare la punctul de destinație comunicat la fiecare comandă</w:t>
            </w:r>
          </w:p>
        </w:tc>
        <w:tc>
          <w:tcPr>
            <w:tcW w:w="2340" w:type="dxa"/>
          </w:tcPr>
          <w:p w14:paraId="2F84BC85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  <w:tc>
          <w:tcPr>
            <w:tcW w:w="3636" w:type="dxa"/>
          </w:tcPr>
          <w:p w14:paraId="1240FB48" w14:textId="77777777" w:rsidR="000F253D" w:rsidRPr="002A1943" w:rsidRDefault="000F253D" w:rsidP="00653B3D">
            <w:pPr>
              <w:spacing w:before="100" w:beforeAutospacing="1" w:after="100" w:afterAutospacing="1" w:line="276" w:lineRule="auto"/>
              <w:jc w:val="both"/>
              <w:rPr>
                <w:rFonts w:ascii="meta ofc" w:hAnsi="meta ofc"/>
                <w:b/>
                <w:sz w:val="22"/>
                <w:szCs w:val="22"/>
                <w:lang w:val="ro-RO"/>
              </w:rPr>
            </w:pPr>
          </w:p>
        </w:tc>
      </w:tr>
    </w:tbl>
    <w:p w14:paraId="05559495" w14:textId="77777777" w:rsidR="000F253D" w:rsidRDefault="000F253D" w:rsidP="000F253D">
      <w:pPr>
        <w:shd w:val="clear" w:color="auto" w:fill="FFFFFF"/>
        <w:spacing w:before="100" w:beforeAutospacing="1" w:after="240"/>
        <w:jc w:val="both"/>
        <w:rPr>
          <w:rFonts w:ascii="meta ofc" w:hAnsi="meta ofc"/>
          <w:b/>
          <w:szCs w:val="24"/>
          <w:lang w:val="ro-RO"/>
        </w:rPr>
      </w:pPr>
      <w:r w:rsidRPr="00EF1D16">
        <w:rPr>
          <w:rFonts w:ascii="meta ofc" w:hAnsi="meta ofc"/>
          <w:b/>
          <w:szCs w:val="24"/>
          <w:lang w:val="ro-RO"/>
        </w:rPr>
        <w:t>Lista bunurilor de produse igienice:</w:t>
      </w:r>
    </w:p>
    <w:tbl>
      <w:tblPr>
        <w:tblStyle w:val="Tabelgril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2410"/>
        <w:gridCol w:w="850"/>
        <w:gridCol w:w="1701"/>
        <w:gridCol w:w="1701"/>
      </w:tblGrid>
      <w:tr w:rsidR="00371AB1" w:rsidRPr="00ED2AA7" w14:paraId="2ACA5C28" w14:textId="77777777" w:rsidTr="001D10FF">
        <w:trPr>
          <w:trHeight w:val="1260"/>
        </w:trPr>
        <w:tc>
          <w:tcPr>
            <w:tcW w:w="567" w:type="dxa"/>
            <w:shd w:val="clear" w:color="auto" w:fill="E2EFD9" w:themeFill="accent6" w:themeFillTint="33"/>
            <w:vAlign w:val="center"/>
            <w:hideMark/>
          </w:tcPr>
          <w:p w14:paraId="1EA1B1A1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4"/>
                <w:szCs w:val="8"/>
                <w:lang w:val="ro-MD"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>Nr d/o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  <w:hideMark/>
          </w:tcPr>
          <w:p w14:paraId="3C28362B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>Denumirea bunurilor/serviciilor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  <w:hideMark/>
          </w:tcPr>
          <w:p w14:paraId="6DB2F0CD" w14:textId="28088236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>BRAND</w:t>
            </w:r>
            <w:r w:rsidR="00D508B2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>, Grămaj</w:t>
            </w: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 xml:space="preserve">                        </w:t>
            </w:r>
            <w:r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 xml:space="preserve">      </w:t>
            </w: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 xml:space="preserve">     </w:t>
            </w:r>
            <w:r w:rsidRPr="00ED2AA7">
              <w:rPr>
                <w:rFonts w:ascii="meta ofc" w:eastAsia="Calibri" w:hAnsi="meta ofc" w:cs="Tahoma"/>
                <w:b/>
                <w:bCs/>
                <w:color w:val="FF0000"/>
                <w:sz w:val="14"/>
                <w:szCs w:val="8"/>
                <w:lang w:eastAsia="en-US"/>
              </w:rPr>
              <w:t>( Ofertantul va indica brandul produsului)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  <w:hideMark/>
          </w:tcPr>
          <w:p w14:paraId="04CCD8DE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 xml:space="preserve">Specificarea tehnică deplină  </w:t>
            </w: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br/>
              <w:t>solicitată, Standarde de</w:t>
            </w: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br/>
              <w:t xml:space="preserve">referinţă </w:t>
            </w:r>
            <w:r w:rsidRPr="00ED2AA7">
              <w:rPr>
                <w:rFonts w:ascii="meta ofc" w:eastAsia="Calibri" w:hAnsi="meta ofc" w:cs="Tahoma"/>
                <w:b/>
                <w:bCs/>
                <w:color w:val="FF0000"/>
                <w:sz w:val="14"/>
                <w:szCs w:val="8"/>
                <w:lang w:eastAsia="en-US"/>
              </w:rPr>
              <w:t>(Rubrica aceasta este orientativă pentru ofertant priviind calitatea produselor solicitate)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  <w:hideMark/>
          </w:tcPr>
          <w:p w14:paraId="41A881CF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>Unit. măs (U/M)kg/buc/litre/perechi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  <w:hideMark/>
          </w:tcPr>
          <w:p w14:paraId="7888AEC6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 xml:space="preserve">Costul per unitate de măsură </w:t>
            </w:r>
            <w:r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 xml:space="preserve">(CU TVA) </w:t>
            </w:r>
            <w:r w:rsidRPr="00ED2AA7">
              <w:rPr>
                <w:rFonts w:ascii="meta ofc" w:eastAsia="Calibri" w:hAnsi="meta ofc" w:cs="Tahoma"/>
                <w:b/>
                <w:bCs/>
                <w:color w:val="FF0000"/>
                <w:sz w:val="14"/>
                <w:szCs w:val="8"/>
                <w:lang w:eastAsia="en-US"/>
              </w:rPr>
              <w:t>(Ofertantul va indica costul per unitate de măsură din coloana IV)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EA5D432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 xml:space="preserve">Costul per unitate de măsură </w:t>
            </w:r>
            <w:r>
              <w:rPr>
                <w:rFonts w:ascii="meta ofc" w:eastAsia="Calibri" w:hAnsi="meta ofc" w:cs="Tahoma"/>
                <w:b/>
                <w:bCs/>
                <w:sz w:val="14"/>
                <w:szCs w:val="8"/>
                <w:lang w:eastAsia="en-US"/>
              </w:rPr>
              <w:t xml:space="preserve">(Fără TVA) </w:t>
            </w:r>
            <w:r w:rsidRPr="00ED2AA7">
              <w:rPr>
                <w:rFonts w:ascii="meta ofc" w:eastAsia="Calibri" w:hAnsi="meta ofc" w:cs="Tahoma"/>
                <w:b/>
                <w:bCs/>
                <w:color w:val="FF0000"/>
                <w:sz w:val="14"/>
                <w:szCs w:val="8"/>
                <w:lang w:eastAsia="en-US"/>
              </w:rPr>
              <w:t>(Ofertantul va indica costul per unitate de măsură din coloana IV)</w:t>
            </w:r>
          </w:p>
        </w:tc>
      </w:tr>
      <w:tr w:rsidR="00371AB1" w:rsidRPr="00ED2AA7" w14:paraId="61052485" w14:textId="77777777" w:rsidTr="001D10FF">
        <w:trPr>
          <w:trHeight w:val="315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303E23C7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14:paraId="5AEF5A70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  <w:t>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2B6D7007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  <w:t>II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  <w:hideMark/>
          </w:tcPr>
          <w:p w14:paraId="206F8141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  <w:t>III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70BE63BE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  <w:t>IV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530554A7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E8D626A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</w:pPr>
          </w:p>
        </w:tc>
      </w:tr>
      <w:tr w:rsidR="00371AB1" w:rsidRPr="006C5C24" w14:paraId="75E13AD7" w14:textId="77777777" w:rsidTr="00D508B2">
        <w:trPr>
          <w:trHeight w:val="1500"/>
        </w:trPr>
        <w:tc>
          <w:tcPr>
            <w:tcW w:w="567" w:type="dxa"/>
            <w:vAlign w:val="center"/>
            <w:hideMark/>
          </w:tcPr>
          <w:p w14:paraId="1D56DC02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</w:t>
            </w:r>
          </w:p>
        </w:tc>
        <w:tc>
          <w:tcPr>
            <w:tcW w:w="2552" w:type="dxa"/>
            <w:noWrap/>
            <w:vAlign w:val="center"/>
            <w:hideMark/>
          </w:tcPr>
          <w:p w14:paraId="2842FC77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Detergent automat</w:t>
            </w:r>
          </w:p>
        </w:tc>
        <w:tc>
          <w:tcPr>
            <w:tcW w:w="1134" w:type="dxa"/>
            <w:noWrap/>
            <w:hideMark/>
          </w:tcPr>
          <w:p w14:paraId="2CDC1C80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133E27FB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Detergent automat, pentru maşină automată, Sub formă de granule cu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 xml:space="preserve">miros proaspăt pentru rufe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 xml:space="preserve">colorate şi albe, activ la toate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 xml:space="preserve">temperaturile şi la orice tip de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duritate a apei.</w:t>
            </w:r>
          </w:p>
        </w:tc>
        <w:tc>
          <w:tcPr>
            <w:tcW w:w="850" w:type="dxa"/>
            <w:vAlign w:val="center"/>
          </w:tcPr>
          <w:p w14:paraId="5290749E" w14:textId="6978223D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0AD6A03A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66CD87D7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2F97E5E4" w14:textId="77777777" w:rsidTr="00D508B2">
        <w:trPr>
          <w:trHeight w:val="1800"/>
        </w:trPr>
        <w:tc>
          <w:tcPr>
            <w:tcW w:w="567" w:type="dxa"/>
            <w:vAlign w:val="center"/>
            <w:hideMark/>
          </w:tcPr>
          <w:p w14:paraId="5C9B2DFC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</w:t>
            </w:r>
          </w:p>
        </w:tc>
        <w:tc>
          <w:tcPr>
            <w:tcW w:w="2552" w:type="dxa"/>
            <w:noWrap/>
            <w:vAlign w:val="center"/>
            <w:hideMark/>
          </w:tcPr>
          <w:p w14:paraId="483FFB55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Detergent manual</w:t>
            </w:r>
          </w:p>
        </w:tc>
        <w:tc>
          <w:tcPr>
            <w:tcW w:w="1134" w:type="dxa"/>
            <w:noWrap/>
            <w:hideMark/>
          </w:tcPr>
          <w:p w14:paraId="5999BD1A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79F86463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Detergent manual. Sub formă de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 xml:space="preserve">granule albe, verzi, albastru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 xml:space="preserve">deschis cu miros, pentru rufe albe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 xml:space="preserve">şi colorate, activ la toate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 xml:space="preserve">temperaturile şi la orice tip de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duritate a apei</w:t>
            </w:r>
          </w:p>
        </w:tc>
        <w:tc>
          <w:tcPr>
            <w:tcW w:w="850" w:type="dxa"/>
            <w:vAlign w:val="center"/>
          </w:tcPr>
          <w:p w14:paraId="493010EB" w14:textId="40C66915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5405D106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7E30C238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719F8B0B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715B25EE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3</w:t>
            </w:r>
          </w:p>
        </w:tc>
        <w:tc>
          <w:tcPr>
            <w:tcW w:w="2552" w:type="dxa"/>
            <w:noWrap/>
            <w:vAlign w:val="center"/>
            <w:hideMark/>
          </w:tcPr>
          <w:p w14:paraId="50CB0DF3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Săpun de rufe</w:t>
            </w:r>
          </w:p>
        </w:tc>
        <w:tc>
          <w:tcPr>
            <w:tcW w:w="1134" w:type="dxa"/>
            <w:noWrap/>
            <w:hideMark/>
          </w:tcPr>
          <w:p w14:paraId="18E31219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5A3A155C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200, 250 gr.- bucată, 72% natural</w:t>
            </w:r>
          </w:p>
        </w:tc>
        <w:tc>
          <w:tcPr>
            <w:tcW w:w="850" w:type="dxa"/>
            <w:vAlign w:val="center"/>
          </w:tcPr>
          <w:p w14:paraId="015240D1" w14:textId="16BA2C30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4B8D55F6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08279584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25A314B0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10A617A4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4</w:t>
            </w:r>
          </w:p>
        </w:tc>
        <w:tc>
          <w:tcPr>
            <w:tcW w:w="2552" w:type="dxa"/>
            <w:noWrap/>
            <w:vAlign w:val="center"/>
            <w:hideMark/>
          </w:tcPr>
          <w:p w14:paraId="4EE59EC2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Săpun pentru mîini, faţă, cu glicerină</w:t>
            </w:r>
          </w:p>
        </w:tc>
        <w:tc>
          <w:tcPr>
            <w:tcW w:w="1134" w:type="dxa"/>
            <w:noWrap/>
            <w:hideMark/>
          </w:tcPr>
          <w:p w14:paraId="5A084A72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0B1CECAE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Săpun ambalat câte unu, cu glicirină, 75, 100, 150 gr. </w:t>
            </w:r>
          </w:p>
        </w:tc>
        <w:tc>
          <w:tcPr>
            <w:tcW w:w="850" w:type="dxa"/>
            <w:vAlign w:val="center"/>
          </w:tcPr>
          <w:p w14:paraId="6FB08CF3" w14:textId="7F3DF3F1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631C39E4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4CE5C428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789AC19E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7C5D7BD3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5</w:t>
            </w:r>
          </w:p>
        </w:tc>
        <w:tc>
          <w:tcPr>
            <w:tcW w:w="2552" w:type="dxa"/>
            <w:noWrap/>
            <w:vAlign w:val="center"/>
            <w:hideMark/>
          </w:tcPr>
          <w:p w14:paraId="29645054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Săpun lichid</w:t>
            </w:r>
          </w:p>
        </w:tc>
        <w:tc>
          <w:tcPr>
            <w:tcW w:w="1134" w:type="dxa"/>
            <w:noWrap/>
            <w:hideMark/>
          </w:tcPr>
          <w:p w14:paraId="086A77F7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7890336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Lichid vâscos, omogen, fără impurități, PH - între 5.5 și 7.5 (compatibil cu pielea)</w:t>
            </w:r>
          </w:p>
        </w:tc>
        <w:tc>
          <w:tcPr>
            <w:tcW w:w="850" w:type="dxa"/>
            <w:vAlign w:val="center"/>
          </w:tcPr>
          <w:p w14:paraId="5E4D2F91" w14:textId="06C461D6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5226BEBE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33705C89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00379458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6402C009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7</w:t>
            </w:r>
          </w:p>
        </w:tc>
        <w:tc>
          <w:tcPr>
            <w:tcW w:w="2552" w:type="dxa"/>
            <w:noWrap/>
            <w:vAlign w:val="center"/>
            <w:hideMark/>
          </w:tcPr>
          <w:p w14:paraId="588DFA00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Praf pentru curăţirea suprafeţelor dure</w:t>
            </w:r>
          </w:p>
        </w:tc>
        <w:tc>
          <w:tcPr>
            <w:tcW w:w="1134" w:type="dxa"/>
            <w:noWrap/>
            <w:hideMark/>
          </w:tcPr>
          <w:p w14:paraId="59BCBEF2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38F627CD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Conceput pentru curățarea diferitelor suprafețe din bucătărie, baie, toaletă.</w:t>
            </w:r>
          </w:p>
        </w:tc>
        <w:tc>
          <w:tcPr>
            <w:tcW w:w="850" w:type="dxa"/>
            <w:vAlign w:val="center"/>
          </w:tcPr>
          <w:p w14:paraId="5661ADCD" w14:textId="36E9F6D4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7C557280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7516A151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5A671D50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6F42A771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8</w:t>
            </w:r>
          </w:p>
        </w:tc>
        <w:tc>
          <w:tcPr>
            <w:tcW w:w="2552" w:type="dxa"/>
            <w:noWrap/>
            <w:vAlign w:val="center"/>
            <w:hideMark/>
          </w:tcPr>
          <w:p w14:paraId="6B1E9216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Soluţie pentru spălarea veselei</w:t>
            </w:r>
          </w:p>
        </w:tc>
        <w:tc>
          <w:tcPr>
            <w:tcW w:w="1134" w:type="dxa"/>
            <w:noWrap/>
            <w:hideMark/>
          </w:tcPr>
          <w:p w14:paraId="0ED73DC5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72697811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Detergent lichid pentru veselă  cu o eficiență de eliminarea a grăsimii</w:t>
            </w:r>
          </w:p>
        </w:tc>
        <w:tc>
          <w:tcPr>
            <w:tcW w:w="850" w:type="dxa"/>
            <w:vAlign w:val="center"/>
          </w:tcPr>
          <w:p w14:paraId="53302BA5" w14:textId="48AF03AC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7A07425D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0389D96F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67FD13BD" w14:textId="77777777" w:rsidTr="00D508B2">
        <w:trPr>
          <w:trHeight w:val="1185"/>
        </w:trPr>
        <w:tc>
          <w:tcPr>
            <w:tcW w:w="567" w:type="dxa"/>
            <w:vAlign w:val="center"/>
            <w:hideMark/>
          </w:tcPr>
          <w:p w14:paraId="40DC636C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lastRenderedPageBreak/>
              <w:t>9</w:t>
            </w:r>
          </w:p>
        </w:tc>
        <w:tc>
          <w:tcPr>
            <w:tcW w:w="2552" w:type="dxa"/>
            <w:vAlign w:val="center"/>
            <w:hideMark/>
          </w:tcPr>
          <w:p w14:paraId="61DF0C82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Soluţie pentru curăţirea suprafeţelor din sticlă</w:t>
            </w:r>
          </w:p>
        </w:tc>
        <w:tc>
          <w:tcPr>
            <w:tcW w:w="1134" w:type="dxa"/>
            <w:hideMark/>
          </w:tcPr>
          <w:p w14:paraId="44EFD51B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3FCF4CA4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Soluţie pentru curăţat geamul cu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alcool şi spumă activă; cu pompă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de pulverizare</w:t>
            </w:r>
          </w:p>
        </w:tc>
        <w:tc>
          <w:tcPr>
            <w:tcW w:w="850" w:type="dxa"/>
            <w:vAlign w:val="center"/>
          </w:tcPr>
          <w:p w14:paraId="0EBC15A2" w14:textId="7D2CC375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6096AA76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0F165D11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6CA43A6F" w14:textId="77777777" w:rsidTr="00D508B2">
        <w:trPr>
          <w:trHeight w:val="630"/>
        </w:trPr>
        <w:tc>
          <w:tcPr>
            <w:tcW w:w="567" w:type="dxa"/>
            <w:vAlign w:val="center"/>
            <w:hideMark/>
          </w:tcPr>
          <w:p w14:paraId="72EB2D32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  <w:hideMark/>
          </w:tcPr>
          <w:p w14:paraId="4331DAD0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Soluţie pentru curăţirea WCurilor, lavuarelor</w:t>
            </w:r>
          </w:p>
        </w:tc>
        <w:tc>
          <w:tcPr>
            <w:tcW w:w="1134" w:type="dxa"/>
            <w:hideMark/>
          </w:tcPr>
          <w:p w14:paraId="6AA43CF2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39C2F285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Pentru toate tipurile de murdărie.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Antibacterial</w:t>
            </w:r>
          </w:p>
        </w:tc>
        <w:tc>
          <w:tcPr>
            <w:tcW w:w="850" w:type="dxa"/>
            <w:vAlign w:val="center"/>
          </w:tcPr>
          <w:p w14:paraId="06DEB3A8" w14:textId="395367E0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289EF79E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758E3C17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6E5B6889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7362ACBB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11</w:t>
            </w:r>
          </w:p>
        </w:tc>
        <w:tc>
          <w:tcPr>
            <w:tcW w:w="2552" w:type="dxa"/>
            <w:vAlign w:val="center"/>
            <w:hideMark/>
          </w:tcPr>
          <w:p w14:paraId="2B897E3E" w14:textId="22F54C82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Soluţie pentru curăţirea rolei</w:t>
            </w:r>
          </w:p>
        </w:tc>
        <w:tc>
          <w:tcPr>
            <w:tcW w:w="1134" w:type="dxa"/>
            <w:hideMark/>
          </w:tcPr>
          <w:p w14:paraId="54BCD130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6AB1EEE9" w14:textId="543628DC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 Soluţie pentru</w:t>
            </w:r>
            <w:r w:rsidR="00C903FE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curăţirea rolei cu pompă</w:t>
            </w:r>
          </w:p>
        </w:tc>
        <w:tc>
          <w:tcPr>
            <w:tcW w:w="850" w:type="dxa"/>
            <w:vAlign w:val="center"/>
          </w:tcPr>
          <w:p w14:paraId="47273DA1" w14:textId="4FC4C654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47743349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4FE063A4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077C52C2" w14:textId="77777777" w:rsidTr="00D508B2">
        <w:trPr>
          <w:trHeight w:val="630"/>
        </w:trPr>
        <w:tc>
          <w:tcPr>
            <w:tcW w:w="567" w:type="dxa"/>
            <w:vAlign w:val="center"/>
            <w:hideMark/>
          </w:tcPr>
          <w:p w14:paraId="43C6476E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12</w:t>
            </w:r>
          </w:p>
        </w:tc>
        <w:tc>
          <w:tcPr>
            <w:tcW w:w="2552" w:type="dxa"/>
            <w:noWrap/>
            <w:vAlign w:val="center"/>
            <w:hideMark/>
          </w:tcPr>
          <w:p w14:paraId="28AF23F3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Soluție pentru pardosele</w:t>
            </w:r>
          </w:p>
        </w:tc>
        <w:tc>
          <w:tcPr>
            <w:tcW w:w="1134" w:type="dxa"/>
            <w:noWrap/>
            <w:hideMark/>
          </w:tcPr>
          <w:p w14:paraId="6202E4B6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240D063E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Soluție pentru pardosele, cu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aromă</w:t>
            </w:r>
          </w:p>
        </w:tc>
        <w:tc>
          <w:tcPr>
            <w:tcW w:w="850" w:type="dxa"/>
            <w:vAlign w:val="center"/>
          </w:tcPr>
          <w:p w14:paraId="22B5301F" w14:textId="4AF96912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1C03E690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5CB0D8DC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31E749FB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477F7FFE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13</w:t>
            </w:r>
          </w:p>
        </w:tc>
        <w:tc>
          <w:tcPr>
            <w:tcW w:w="2552" w:type="dxa"/>
            <w:noWrap/>
            <w:vAlign w:val="center"/>
            <w:hideMark/>
          </w:tcPr>
          <w:p w14:paraId="015E10DD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Cremă universală pentru degrăsare</w:t>
            </w:r>
          </w:p>
        </w:tc>
        <w:tc>
          <w:tcPr>
            <w:tcW w:w="1134" w:type="dxa"/>
            <w:noWrap/>
            <w:hideMark/>
          </w:tcPr>
          <w:p w14:paraId="10B99CBE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BBEF02E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 pentru degrăsare</w:t>
            </w:r>
          </w:p>
        </w:tc>
        <w:tc>
          <w:tcPr>
            <w:tcW w:w="850" w:type="dxa"/>
            <w:vAlign w:val="center"/>
          </w:tcPr>
          <w:p w14:paraId="2710DACF" w14:textId="5D40A83C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4CA6FAEF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3CF58475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7A1A3520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110DF4FC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14</w:t>
            </w:r>
          </w:p>
        </w:tc>
        <w:tc>
          <w:tcPr>
            <w:tcW w:w="2552" w:type="dxa"/>
            <w:vAlign w:val="center"/>
            <w:hideMark/>
          </w:tcPr>
          <w:p w14:paraId="5F7C1002" w14:textId="1C6ADADD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Înălbitor lichid</w:t>
            </w:r>
          </w:p>
        </w:tc>
        <w:tc>
          <w:tcPr>
            <w:tcW w:w="1134" w:type="dxa"/>
            <w:hideMark/>
          </w:tcPr>
          <w:p w14:paraId="357EF9DD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634464A8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lichid cu conținut de clor</w:t>
            </w:r>
          </w:p>
        </w:tc>
        <w:tc>
          <w:tcPr>
            <w:tcW w:w="850" w:type="dxa"/>
            <w:vAlign w:val="center"/>
          </w:tcPr>
          <w:p w14:paraId="51D664E9" w14:textId="1482F7B1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28EA1D5B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3874F650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76A3633F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5A74F333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  <w:hideMark/>
          </w:tcPr>
          <w:p w14:paraId="53A2DEFE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Şampon</w:t>
            </w:r>
          </w:p>
        </w:tc>
        <w:tc>
          <w:tcPr>
            <w:tcW w:w="1134" w:type="dxa"/>
            <w:hideMark/>
          </w:tcPr>
          <w:p w14:paraId="2A518C98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58B604A" w14:textId="545B70AF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Până la 0,5</w:t>
            </w:r>
            <w:r w:rsidR="00C903FE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 - 1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 litri</w:t>
            </w:r>
          </w:p>
        </w:tc>
        <w:tc>
          <w:tcPr>
            <w:tcW w:w="850" w:type="dxa"/>
            <w:vAlign w:val="center"/>
          </w:tcPr>
          <w:p w14:paraId="1EF9ABC9" w14:textId="7F64F85F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6B3FFAA2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107F1709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0D9E5C2A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752363D1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16</w:t>
            </w:r>
          </w:p>
        </w:tc>
        <w:tc>
          <w:tcPr>
            <w:tcW w:w="2552" w:type="dxa"/>
            <w:vAlign w:val="center"/>
            <w:hideMark/>
          </w:tcPr>
          <w:p w14:paraId="69B9338C" w14:textId="24D3D13C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Saci pentru gunoi </w:t>
            </w:r>
          </w:p>
        </w:tc>
        <w:tc>
          <w:tcPr>
            <w:tcW w:w="1134" w:type="dxa"/>
            <w:hideMark/>
          </w:tcPr>
          <w:p w14:paraId="00FB6DFC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48B71425" w14:textId="1CE435A9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35 litri</w:t>
            </w:r>
          </w:p>
        </w:tc>
        <w:tc>
          <w:tcPr>
            <w:tcW w:w="850" w:type="dxa"/>
            <w:vAlign w:val="center"/>
          </w:tcPr>
          <w:p w14:paraId="328CA0BE" w14:textId="5F9941C1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57FF5B09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7A544314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35F06272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0F428184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17</w:t>
            </w:r>
          </w:p>
        </w:tc>
        <w:tc>
          <w:tcPr>
            <w:tcW w:w="2552" w:type="dxa"/>
            <w:vAlign w:val="center"/>
            <w:hideMark/>
          </w:tcPr>
          <w:p w14:paraId="056F58A8" w14:textId="7A0B9D20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Saci pentru gunoi</w:t>
            </w:r>
          </w:p>
        </w:tc>
        <w:tc>
          <w:tcPr>
            <w:tcW w:w="1134" w:type="dxa"/>
            <w:hideMark/>
          </w:tcPr>
          <w:p w14:paraId="1BA8E53F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96F6EEA" w14:textId="2A97C971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160 litri </w:t>
            </w:r>
          </w:p>
        </w:tc>
        <w:tc>
          <w:tcPr>
            <w:tcW w:w="850" w:type="dxa"/>
            <w:vAlign w:val="center"/>
          </w:tcPr>
          <w:p w14:paraId="02FED65C" w14:textId="157C8306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0572489D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0C586391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5423A09B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61FD8383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18</w:t>
            </w:r>
          </w:p>
        </w:tc>
        <w:tc>
          <w:tcPr>
            <w:tcW w:w="2552" w:type="dxa"/>
            <w:noWrap/>
            <w:vAlign w:val="center"/>
            <w:hideMark/>
          </w:tcPr>
          <w:p w14:paraId="55AB1234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Sacoșe tip maiou</w:t>
            </w:r>
          </w:p>
        </w:tc>
        <w:tc>
          <w:tcPr>
            <w:tcW w:w="1134" w:type="dxa"/>
            <w:noWrap/>
            <w:hideMark/>
          </w:tcPr>
          <w:p w14:paraId="1EE63806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00FFFD93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Ambalate 50-100 buc., aproximativ pentru 2-3 kg</w:t>
            </w:r>
          </w:p>
        </w:tc>
        <w:tc>
          <w:tcPr>
            <w:tcW w:w="850" w:type="dxa"/>
            <w:vAlign w:val="center"/>
          </w:tcPr>
          <w:p w14:paraId="77AF9723" w14:textId="64BB44F6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26461666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69D60FA8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6B1E2CF5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75D54ED2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19</w:t>
            </w:r>
          </w:p>
        </w:tc>
        <w:tc>
          <w:tcPr>
            <w:tcW w:w="2552" w:type="dxa"/>
            <w:vAlign w:val="center"/>
            <w:hideMark/>
          </w:tcPr>
          <w:p w14:paraId="133DB971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Lavete uz general/microfibra</w:t>
            </w:r>
          </w:p>
        </w:tc>
        <w:tc>
          <w:tcPr>
            <w:tcW w:w="1134" w:type="dxa"/>
            <w:hideMark/>
          </w:tcPr>
          <w:p w14:paraId="41FFCDF0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0D8C3846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BUMBAC, min. 40*40</w:t>
            </w:r>
          </w:p>
        </w:tc>
        <w:tc>
          <w:tcPr>
            <w:tcW w:w="850" w:type="dxa"/>
            <w:noWrap/>
            <w:vAlign w:val="center"/>
          </w:tcPr>
          <w:p w14:paraId="57577EDD" w14:textId="7F516BA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52AACF48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7DDEE5AE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04ACA147" w14:textId="77777777" w:rsidTr="00D508B2">
        <w:trPr>
          <w:trHeight w:val="630"/>
        </w:trPr>
        <w:tc>
          <w:tcPr>
            <w:tcW w:w="567" w:type="dxa"/>
            <w:vAlign w:val="center"/>
            <w:hideMark/>
          </w:tcPr>
          <w:p w14:paraId="7FAFB0CE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  <w:hideMark/>
          </w:tcPr>
          <w:p w14:paraId="121ECE24" w14:textId="538B2BD1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Lavete universale </w:t>
            </w:r>
          </w:p>
        </w:tc>
        <w:tc>
          <w:tcPr>
            <w:tcW w:w="1134" w:type="dxa"/>
            <w:hideMark/>
          </w:tcPr>
          <w:p w14:paraId="42D705EF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4E0B66E8" w14:textId="7ADB0282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Material: 60% vascoza, 40% polyester. Marime: 32x38 cm. </w:t>
            </w:r>
          </w:p>
        </w:tc>
        <w:tc>
          <w:tcPr>
            <w:tcW w:w="850" w:type="dxa"/>
            <w:noWrap/>
            <w:vAlign w:val="center"/>
          </w:tcPr>
          <w:p w14:paraId="2677BE41" w14:textId="719BE126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5ACA93A3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288EADC2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3512D980" w14:textId="77777777" w:rsidTr="00D508B2">
        <w:trPr>
          <w:trHeight w:val="630"/>
        </w:trPr>
        <w:tc>
          <w:tcPr>
            <w:tcW w:w="567" w:type="dxa"/>
            <w:vAlign w:val="center"/>
            <w:hideMark/>
          </w:tcPr>
          <w:p w14:paraId="6DB3E44D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21</w:t>
            </w:r>
          </w:p>
        </w:tc>
        <w:tc>
          <w:tcPr>
            <w:tcW w:w="2552" w:type="dxa"/>
            <w:vAlign w:val="center"/>
            <w:hideMark/>
          </w:tcPr>
          <w:p w14:paraId="294A5110" w14:textId="1CA4CF92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Lavete absorbante</w:t>
            </w:r>
          </w:p>
        </w:tc>
        <w:tc>
          <w:tcPr>
            <w:tcW w:w="1134" w:type="dxa"/>
            <w:hideMark/>
          </w:tcPr>
          <w:p w14:paraId="2314ACA7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6B305456" w14:textId="38CFCBDA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Lavete de celuloză este conceput pentru a absorbi umezeala de pe suprafețele de pe mese, aragazuri, gresie, chiuvete, lavoare, căzi de baie etc. </w:t>
            </w:r>
          </w:p>
        </w:tc>
        <w:tc>
          <w:tcPr>
            <w:tcW w:w="850" w:type="dxa"/>
            <w:noWrap/>
            <w:vAlign w:val="center"/>
          </w:tcPr>
          <w:p w14:paraId="382066FF" w14:textId="041955D6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4E1C12F0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260F53E9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53F25E35" w14:textId="77777777" w:rsidTr="00D508B2">
        <w:trPr>
          <w:trHeight w:val="315"/>
        </w:trPr>
        <w:tc>
          <w:tcPr>
            <w:tcW w:w="567" w:type="dxa"/>
            <w:vAlign w:val="center"/>
            <w:hideMark/>
          </w:tcPr>
          <w:p w14:paraId="2F2EE4C2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22</w:t>
            </w:r>
          </w:p>
        </w:tc>
        <w:tc>
          <w:tcPr>
            <w:tcW w:w="2552" w:type="dxa"/>
            <w:vAlign w:val="center"/>
            <w:hideMark/>
          </w:tcPr>
          <w:p w14:paraId="350AB77A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Lavete pentru sticlă</w:t>
            </w:r>
          </w:p>
        </w:tc>
        <w:tc>
          <w:tcPr>
            <w:tcW w:w="1134" w:type="dxa"/>
            <w:hideMark/>
          </w:tcPr>
          <w:p w14:paraId="772D845B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283B8A60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Laveta din microfibra pentru sticla. Compozitie: 80% poliester, 20% poliamida.</w:t>
            </w:r>
          </w:p>
        </w:tc>
        <w:tc>
          <w:tcPr>
            <w:tcW w:w="850" w:type="dxa"/>
            <w:noWrap/>
            <w:vAlign w:val="center"/>
          </w:tcPr>
          <w:p w14:paraId="0F384D55" w14:textId="5AFE9CED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7DFB8227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34BD0EED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05100B52" w14:textId="77777777" w:rsidTr="00D508B2">
        <w:trPr>
          <w:trHeight w:val="945"/>
        </w:trPr>
        <w:tc>
          <w:tcPr>
            <w:tcW w:w="567" w:type="dxa"/>
            <w:vAlign w:val="center"/>
            <w:hideMark/>
          </w:tcPr>
          <w:p w14:paraId="1414F55E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23</w:t>
            </w:r>
          </w:p>
        </w:tc>
        <w:tc>
          <w:tcPr>
            <w:tcW w:w="2552" w:type="dxa"/>
            <w:vAlign w:val="center"/>
            <w:hideMark/>
          </w:tcPr>
          <w:p w14:paraId="0315D006" w14:textId="16CC3D98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Burete igienice pentru bucătărie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</w:r>
          </w:p>
        </w:tc>
        <w:tc>
          <w:tcPr>
            <w:tcW w:w="1134" w:type="dxa"/>
            <w:hideMark/>
          </w:tcPr>
          <w:p w14:paraId="76DA247B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29B68CA1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Burete igienice pentru bucătărie, Lungimea-10 cm; Lățimea- 7 cm; Grosimea - 4 cm)</w:t>
            </w:r>
          </w:p>
        </w:tc>
        <w:tc>
          <w:tcPr>
            <w:tcW w:w="850" w:type="dxa"/>
            <w:vAlign w:val="center"/>
          </w:tcPr>
          <w:p w14:paraId="5B3DD653" w14:textId="74D7140D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6E54262F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2D49D8D4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7FB58F28" w14:textId="77777777" w:rsidTr="00D508B2">
        <w:trPr>
          <w:trHeight w:val="630"/>
        </w:trPr>
        <w:tc>
          <w:tcPr>
            <w:tcW w:w="567" w:type="dxa"/>
            <w:vAlign w:val="center"/>
            <w:hideMark/>
          </w:tcPr>
          <w:p w14:paraId="538EF525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24</w:t>
            </w:r>
          </w:p>
        </w:tc>
        <w:tc>
          <w:tcPr>
            <w:tcW w:w="2552" w:type="dxa"/>
            <w:vAlign w:val="center"/>
            <w:hideMark/>
          </w:tcPr>
          <w:p w14:paraId="2E5F7AAA" w14:textId="0A74D8B3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Burete metalic din oțel inoxat </w:t>
            </w:r>
          </w:p>
        </w:tc>
        <w:tc>
          <w:tcPr>
            <w:tcW w:w="1134" w:type="dxa"/>
            <w:hideMark/>
          </w:tcPr>
          <w:p w14:paraId="1FF186A7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0FC785AB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Burete metalic din oțel inoxat caliatate superioară, Greutate Optimă de 25 grame</w:t>
            </w:r>
          </w:p>
        </w:tc>
        <w:tc>
          <w:tcPr>
            <w:tcW w:w="850" w:type="dxa"/>
            <w:vAlign w:val="center"/>
          </w:tcPr>
          <w:p w14:paraId="745FB228" w14:textId="7A291C66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16429BD9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14619C4A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371AB1" w:rsidRPr="006C5C24" w14:paraId="56E26051" w14:textId="77777777" w:rsidTr="00D508B2">
        <w:trPr>
          <w:trHeight w:val="795"/>
        </w:trPr>
        <w:tc>
          <w:tcPr>
            <w:tcW w:w="567" w:type="dxa"/>
            <w:vAlign w:val="center"/>
            <w:hideMark/>
          </w:tcPr>
          <w:p w14:paraId="7341EE49" w14:textId="77777777" w:rsidR="00371AB1" w:rsidRPr="00ED2AA7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  <w:hideMark/>
          </w:tcPr>
          <w:p w14:paraId="435F50FE" w14:textId="77777777" w:rsidR="00371AB1" w:rsidRPr="00ED2AA7" w:rsidRDefault="00371AB1" w:rsidP="001D10F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Șervețele de masă  de tipul 24*24 cm</w:t>
            </w:r>
          </w:p>
        </w:tc>
        <w:tc>
          <w:tcPr>
            <w:tcW w:w="1134" w:type="dxa"/>
            <w:hideMark/>
          </w:tcPr>
          <w:p w14:paraId="3AB2FE75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7FD8B4B4" w14:textId="77777777" w:rsidR="00371AB1" w:rsidRPr="00ED2AA7" w:rsidRDefault="00371AB1" w:rsidP="001D10F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Compoziție 100% celuloză, culoare-albă, Numărul de straturii -2; Dimensiunile - 24 cm x 24 cm (± 5%)</w:t>
            </w:r>
          </w:p>
        </w:tc>
        <w:tc>
          <w:tcPr>
            <w:tcW w:w="850" w:type="dxa"/>
            <w:vAlign w:val="center"/>
          </w:tcPr>
          <w:p w14:paraId="3799544D" w14:textId="163361A1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1043F201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19A7D6A6" w14:textId="77777777" w:rsidR="00371AB1" w:rsidRPr="006C5C24" w:rsidRDefault="00371AB1" w:rsidP="001D10F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BA72CF" w:rsidRPr="006C5C24" w14:paraId="54D583A1" w14:textId="77777777" w:rsidTr="00D508B2">
        <w:trPr>
          <w:trHeight w:val="795"/>
        </w:trPr>
        <w:tc>
          <w:tcPr>
            <w:tcW w:w="567" w:type="dxa"/>
            <w:vAlign w:val="center"/>
          </w:tcPr>
          <w:p w14:paraId="25BB6F49" w14:textId="56A0F975" w:rsidR="00BA72CF" w:rsidRDefault="00CB67AE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26</w:t>
            </w:r>
          </w:p>
        </w:tc>
        <w:tc>
          <w:tcPr>
            <w:tcW w:w="2552" w:type="dxa"/>
            <w:vAlign w:val="center"/>
          </w:tcPr>
          <w:p w14:paraId="22A90C94" w14:textId="4D62BE52" w:rsidR="00BA72CF" w:rsidRPr="00ED2AA7" w:rsidRDefault="00BA72CF" w:rsidP="00BA72C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Mănuși fabricate din cauciuc special pentru menaj (pereche), mărimele M, L,</w:t>
            </w:r>
          </w:p>
        </w:tc>
        <w:tc>
          <w:tcPr>
            <w:tcW w:w="1134" w:type="dxa"/>
          </w:tcPr>
          <w:p w14:paraId="4A544110" w14:textId="602C2E46" w:rsidR="00BA72CF" w:rsidRPr="00ED2AA7" w:rsidRDefault="00BA72CF" w:rsidP="00BA72C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</w:tcPr>
          <w:p w14:paraId="1D50DE9A" w14:textId="19F81A9C" w:rsidR="00BA72CF" w:rsidRPr="00ED2AA7" w:rsidRDefault="00BA72CF" w:rsidP="00BA72C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Mănuși fabricate din cauciuc special pentru menaj (pereche), mărimele M, L,</w:t>
            </w:r>
          </w:p>
        </w:tc>
        <w:tc>
          <w:tcPr>
            <w:tcW w:w="850" w:type="dxa"/>
            <w:vAlign w:val="center"/>
          </w:tcPr>
          <w:p w14:paraId="427880FA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23F8D827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1C892823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BA72CF" w:rsidRPr="006C5C24" w14:paraId="2606E433" w14:textId="77777777" w:rsidTr="00D508B2">
        <w:trPr>
          <w:trHeight w:val="630"/>
        </w:trPr>
        <w:tc>
          <w:tcPr>
            <w:tcW w:w="567" w:type="dxa"/>
            <w:vAlign w:val="center"/>
            <w:hideMark/>
          </w:tcPr>
          <w:p w14:paraId="4595DE3D" w14:textId="1BF6507D" w:rsidR="00BA72CF" w:rsidRPr="00ED2AA7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</w:t>
            </w:r>
            <w:r w:rsidR="00CB67AE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  <w:hideMark/>
          </w:tcPr>
          <w:p w14:paraId="217BA9B2" w14:textId="1BD9889B" w:rsidR="00BA72CF" w:rsidRPr="00ED2AA7" w:rsidRDefault="00BA72CF" w:rsidP="00BA72C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Săpun lichid pentru mâini Ecologici</w:t>
            </w:r>
          </w:p>
        </w:tc>
        <w:tc>
          <w:tcPr>
            <w:tcW w:w="1134" w:type="dxa"/>
            <w:hideMark/>
          </w:tcPr>
          <w:p w14:paraId="2029DBD8" w14:textId="77777777" w:rsidR="00BA72CF" w:rsidRPr="00ED2AA7" w:rsidRDefault="00BA72CF" w:rsidP="00BA72C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00E3C092" w14:textId="787AA5B8" w:rsidR="00BA72CF" w:rsidRPr="00ED2AA7" w:rsidRDefault="00BA72CF" w:rsidP="00BA72C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  <w:t>Precum marca: Frosh; Ecover; Amway;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  Fără fosfați, nu conține clor, formaldehide sau enzime sintetice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Ingredientele se biodegradează în proporție de aproximativ 98 %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 xml:space="preserve">pH neutru – sigur pentru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lastRenderedPageBreak/>
              <w:t>piele și compatibil cu suprafețe/un sistem biologic</w:t>
            </w:r>
          </w:p>
        </w:tc>
        <w:tc>
          <w:tcPr>
            <w:tcW w:w="850" w:type="dxa"/>
            <w:vAlign w:val="center"/>
          </w:tcPr>
          <w:p w14:paraId="3C5F3F03" w14:textId="4C35189B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2D0122BE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1F9EB15C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BA72CF" w:rsidRPr="006C5C24" w14:paraId="04FEE11D" w14:textId="77777777" w:rsidTr="00D508B2">
        <w:trPr>
          <w:trHeight w:val="1260"/>
        </w:trPr>
        <w:tc>
          <w:tcPr>
            <w:tcW w:w="567" w:type="dxa"/>
            <w:vAlign w:val="center"/>
            <w:hideMark/>
          </w:tcPr>
          <w:p w14:paraId="716D40D5" w14:textId="1CC1A362" w:rsidR="00BA72CF" w:rsidRPr="00ED2AA7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</w:t>
            </w:r>
            <w:r w:rsidR="00CB67AE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8</w:t>
            </w:r>
          </w:p>
        </w:tc>
        <w:tc>
          <w:tcPr>
            <w:tcW w:w="2552" w:type="dxa"/>
            <w:noWrap/>
            <w:vAlign w:val="center"/>
            <w:hideMark/>
          </w:tcPr>
          <w:p w14:paraId="075D1016" w14:textId="77777777" w:rsidR="00BA72CF" w:rsidRPr="00ED2AA7" w:rsidRDefault="00BA72CF" w:rsidP="00BA72C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Detergent lichid pentru rufe Ecologici</w:t>
            </w:r>
          </w:p>
        </w:tc>
        <w:tc>
          <w:tcPr>
            <w:tcW w:w="1134" w:type="dxa"/>
            <w:hideMark/>
          </w:tcPr>
          <w:p w14:paraId="183ED444" w14:textId="77777777" w:rsidR="00BA72CF" w:rsidRPr="00ED2AA7" w:rsidRDefault="00BA72CF" w:rsidP="00BA72C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3D61F7FD" w14:textId="77777777" w:rsidR="00BA72CF" w:rsidRPr="00ED2AA7" w:rsidRDefault="00BA72CF" w:rsidP="00BA72C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  <w:t>Precum marca: Frosh; Ecover; Amway;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  Fără fosfați, nu conține clor, formaldehide sau enzime sintetice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Ingredientele se biodegradează în proporție de aproximativ 98 %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pH neutru – sigur pentru piele și compatibil cu suprafețe/un sistem biologic</w:t>
            </w:r>
          </w:p>
        </w:tc>
        <w:tc>
          <w:tcPr>
            <w:tcW w:w="850" w:type="dxa"/>
            <w:vAlign w:val="center"/>
          </w:tcPr>
          <w:p w14:paraId="72738318" w14:textId="2BFDD836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547915EC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444ACF48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BA72CF" w:rsidRPr="006C5C24" w14:paraId="1DBAF160" w14:textId="77777777" w:rsidTr="00D508B2">
        <w:trPr>
          <w:trHeight w:val="1410"/>
        </w:trPr>
        <w:tc>
          <w:tcPr>
            <w:tcW w:w="567" w:type="dxa"/>
            <w:vAlign w:val="center"/>
            <w:hideMark/>
          </w:tcPr>
          <w:p w14:paraId="410ED4DA" w14:textId="2B1A82AE" w:rsidR="00BA72CF" w:rsidRPr="00ED2AA7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2</w:t>
            </w:r>
            <w:r w:rsidR="00CB67AE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9</w:t>
            </w:r>
          </w:p>
        </w:tc>
        <w:tc>
          <w:tcPr>
            <w:tcW w:w="2552" w:type="dxa"/>
            <w:noWrap/>
            <w:vAlign w:val="center"/>
            <w:hideMark/>
          </w:tcPr>
          <w:p w14:paraId="71087553" w14:textId="77777777" w:rsidR="00BA72CF" w:rsidRPr="00ED2AA7" w:rsidRDefault="00BA72CF" w:rsidP="00BA72CF">
            <w:pPr>
              <w:spacing w:after="120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Detergent lichid pentru vase Ecologici</w:t>
            </w:r>
          </w:p>
        </w:tc>
        <w:tc>
          <w:tcPr>
            <w:tcW w:w="1134" w:type="dxa"/>
            <w:hideMark/>
          </w:tcPr>
          <w:p w14:paraId="6C89F1F4" w14:textId="77777777" w:rsidR="00BA72CF" w:rsidRPr="00ED2AA7" w:rsidRDefault="00BA72CF" w:rsidP="00BA72C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> </w:t>
            </w:r>
          </w:p>
        </w:tc>
        <w:tc>
          <w:tcPr>
            <w:tcW w:w="2410" w:type="dxa"/>
            <w:hideMark/>
          </w:tcPr>
          <w:p w14:paraId="031400C6" w14:textId="77777777" w:rsidR="00BA72CF" w:rsidRPr="00ED2AA7" w:rsidRDefault="00BA72CF" w:rsidP="00BA72CF">
            <w:pPr>
              <w:spacing w:after="120"/>
              <w:jc w:val="both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  <w:r w:rsidRPr="00ED2AA7">
              <w:rPr>
                <w:rFonts w:ascii="meta ofc" w:eastAsia="Calibri" w:hAnsi="meta ofc" w:cs="Tahoma"/>
                <w:b/>
                <w:bCs/>
                <w:sz w:val="18"/>
                <w:szCs w:val="14"/>
                <w:lang w:eastAsia="en-US"/>
              </w:rPr>
              <w:t>Precum marca: Frosh; Ecover; Amway;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t xml:space="preserve">  Fără fosfați, nu conține clor, formaldehide sau enzime sintetice 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Ingredientele se biodegradează în proporție de aproximativ 98 %</w:t>
            </w:r>
            <w:r w:rsidRPr="00ED2AA7">
              <w:rPr>
                <w:rFonts w:ascii="meta ofc" w:eastAsia="Calibri" w:hAnsi="meta ofc" w:cs="Tahoma"/>
                <w:sz w:val="18"/>
                <w:szCs w:val="14"/>
                <w:lang w:eastAsia="en-US"/>
              </w:rPr>
              <w:br/>
              <w:t>pH neutru – sigur pentru piele și compatibil cu suprafețe/un sistem biologic</w:t>
            </w:r>
          </w:p>
        </w:tc>
        <w:tc>
          <w:tcPr>
            <w:tcW w:w="850" w:type="dxa"/>
            <w:vAlign w:val="center"/>
          </w:tcPr>
          <w:p w14:paraId="316E6B65" w14:textId="445C6AA8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  <w:noWrap/>
            <w:vAlign w:val="center"/>
          </w:tcPr>
          <w:p w14:paraId="741AD5C3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  <w:tc>
          <w:tcPr>
            <w:tcW w:w="1701" w:type="dxa"/>
          </w:tcPr>
          <w:p w14:paraId="4487830A" w14:textId="77777777" w:rsidR="00BA72CF" w:rsidRPr="006C5C24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BA72CF" w:rsidRPr="00ED2AA7" w14:paraId="675FEC3C" w14:textId="77777777" w:rsidTr="00DE459A">
        <w:trPr>
          <w:trHeight w:val="645"/>
        </w:trPr>
        <w:tc>
          <w:tcPr>
            <w:tcW w:w="7513" w:type="dxa"/>
            <w:gridSpan w:val="5"/>
            <w:vAlign w:val="center"/>
          </w:tcPr>
          <w:p w14:paraId="1C237787" w14:textId="3A545A0D" w:rsidR="00BA72CF" w:rsidRPr="0033407F" w:rsidRDefault="00BA72CF" w:rsidP="00BA72CF">
            <w:pPr>
              <w:spacing w:after="120"/>
              <w:rPr>
                <w:rFonts w:ascii="meta ofc" w:eastAsia="Calibri" w:hAnsi="meta ofc" w:cs="Tahoma"/>
                <w:b/>
                <w:bCs/>
                <w:lang w:eastAsia="en-US"/>
              </w:rPr>
            </w:pPr>
            <w:r w:rsidRPr="0033407F">
              <w:rPr>
                <w:rFonts w:ascii="meta ofc" w:eastAsia="Calibri" w:hAnsi="meta ofc" w:cs="Tahoma"/>
                <w:b/>
                <w:bCs/>
                <w:lang w:eastAsia="en-US"/>
              </w:rPr>
              <w:t>Cost total cu TVA</w:t>
            </w:r>
          </w:p>
        </w:tc>
        <w:tc>
          <w:tcPr>
            <w:tcW w:w="3402" w:type="dxa"/>
            <w:gridSpan w:val="2"/>
            <w:noWrap/>
            <w:vAlign w:val="center"/>
          </w:tcPr>
          <w:p w14:paraId="696F215D" w14:textId="77777777" w:rsidR="00BA72CF" w:rsidRPr="00ED2AA7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  <w:tr w:rsidR="00BA72CF" w:rsidRPr="00ED2AA7" w14:paraId="6B2C85F9" w14:textId="77777777" w:rsidTr="00C4188B">
        <w:trPr>
          <w:trHeight w:val="645"/>
        </w:trPr>
        <w:tc>
          <w:tcPr>
            <w:tcW w:w="7513" w:type="dxa"/>
            <w:gridSpan w:val="5"/>
            <w:vAlign w:val="center"/>
          </w:tcPr>
          <w:p w14:paraId="7BFA984E" w14:textId="56E51FDA" w:rsidR="00BA72CF" w:rsidRPr="0033407F" w:rsidRDefault="00BA72CF" w:rsidP="00BA72CF">
            <w:pPr>
              <w:spacing w:after="120"/>
              <w:rPr>
                <w:rFonts w:ascii="meta ofc" w:eastAsia="Calibri" w:hAnsi="meta ofc" w:cs="Tahoma"/>
                <w:b/>
                <w:bCs/>
                <w:lang w:eastAsia="en-US"/>
              </w:rPr>
            </w:pPr>
            <w:r w:rsidRPr="0033407F">
              <w:rPr>
                <w:rFonts w:ascii="meta ofc" w:eastAsia="Calibri" w:hAnsi="meta ofc" w:cs="Tahoma"/>
                <w:b/>
                <w:bCs/>
                <w:lang w:eastAsia="en-US"/>
              </w:rPr>
              <w:t>Cost total f</w:t>
            </w:r>
            <w:r w:rsidRPr="0033407F">
              <w:rPr>
                <w:rFonts w:ascii="meta ofc" w:eastAsia="Calibri" w:hAnsi="meta ofc" w:cs="Tahoma"/>
                <w:b/>
                <w:bCs/>
                <w:lang w:val="ro-MD" w:eastAsia="en-US"/>
              </w:rPr>
              <w:t xml:space="preserve">ără </w:t>
            </w:r>
            <w:r w:rsidRPr="0033407F">
              <w:rPr>
                <w:rFonts w:ascii="meta ofc" w:eastAsia="Calibri" w:hAnsi="meta ofc" w:cs="Tahoma"/>
                <w:b/>
                <w:bCs/>
                <w:lang w:eastAsia="en-US"/>
              </w:rPr>
              <w:t>TVA</w:t>
            </w:r>
          </w:p>
        </w:tc>
        <w:tc>
          <w:tcPr>
            <w:tcW w:w="3402" w:type="dxa"/>
            <w:gridSpan w:val="2"/>
            <w:noWrap/>
            <w:vAlign w:val="center"/>
          </w:tcPr>
          <w:p w14:paraId="608BB85C" w14:textId="77777777" w:rsidR="00BA72CF" w:rsidRPr="00ED2AA7" w:rsidRDefault="00BA72CF" w:rsidP="00BA72CF">
            <w:pPr>
              <w:spacing w:after="120"/>
              <w:jc w:val="center"/>
              <w:rPr>
                <w:rFonts w:ascii="meta ofc" w:eastAsia="Calibri" w:hAnsi="meta ofc" w:cs="Tahoma"/>
                <w:sz w:val="18"/>
                <w:szCs w:val="14"/>
                <w:lang w:eastAsia="en-US"/>
              </w:rPr>
            </w:pPr>
          </w:p>
        </w:tc>
      </w:tr>
    </w:tbl>
    <w:p w14:paraId="473F4E5F" w14:textId="77777777" w:rsidR="0033407F" w:rsidRDefault="0033407F" w:rsidP="000F253D">
      <w:pPr>
        <w:shd w:val="clear" w:color="auto" w:fill="FFFFFF"/>
        <w:jc w:val="both"/>
        <w:rPr>
          <w:rFonts w:ascii="meta ofc" w:hAnsi="meta ofc"/>
          <w:b/>
          <w:bCs/>
          <w:szCs w:val="24"/>
          <w:lang w:val="it-IT"/>
        </w:rPr>
      </w:pPr>
    </w:p>
    <w:p w14:paraId="52202D6F" w14:textId="7C79B7D1" w:rsidR="000F253D" w:rsidRPr="00EF1D16" w:rsidRDefault="000F253D" w:rsidP="000F253D">
      <w:pPr>
        <w:shd w:val="clear" w:color="auto" w:fill="FFFFFF"/>
        <w:jc w:val="both"/>
        <w:rPr>
          <w:rFonts w:ascii="meta ofc" w:hAnsi="meta ofc"/>
          <w:b/>
          <w:bCs/>
          <w:szCs w:val="24"/>
          <w:lang w:val="ro-RO"/>
        </w:rPr>
      </w:pPr>
      <w:r w:rsidRPr="00EF1D16">
        <w:rPr>
          <w:rFonts w:ascii="meta ofc" w:hAnsi="meta ofc"/>
          <w:szCs w:val="24"/>
          <w:lang w:val="ro-RO"/>
        </w:rPr>
        <w:t>Oferta va fi valabilă nu mai puțin de</w:t>
      </w:r>
      <w:r w:rsidR="007E31E1">
        <w:rPr>
          <w:rFonts w:ascii="meta ofc" w:hAnsi="meta ofc"/>
          <w:szCs w:val="24"/>
          <w:lang w:val="ro-RO"/>
        </w:rPr>
        <w:t xml:space="preserve"> 60</w:t>
      </w:r>
      <w:r w:rsidRPr="00EF1D16">
        <w:rPr>
          <w:rFonts w:ascii="meta ofc" w:hAnsi="meta ofc"/>
          <w:szCs w:val="24"/>
          <w:lang w:val="ro-RO"/>
        </w:rPr>
        <w:t xml:space="preserve"> zile de la data limită după depunerea ofertei.</w:t>
      </w:r>
    </w:p>
    <w:p w14:paraId="377BD90F" w14:textId="77777777" w:rsidR="000F253D" w:rsidRPr="00EF1D16" w:rsidRDefault="000F253D" w:rsidP="000F253D">
      <w:pPr>
        <w:shd w:val="clear" w:color="auto" w:fill="FFFFFF"/>
        <w:spacing w:after="100" w:afterAutospacing="1"/>
        <w:jc w:val="both"/>
        <w:rPr>
          <w:rFonts w:ascii="meta ofc" w:hAnsi="meta ofc"/>
          <w:b/>
          <w:bCs/>
          <w:szCs w:val="24"/>
          <w:lang w:val="ro-RO"/>
        </w:rPr>
      </w:pPr>
    </w:p>
    <w:p w14:paraId="2542F735" w14:textId="4B0DF867" w:rsidR="000F253D" w:rsidRPr="00EF1D16" w:rsidRDefault="000F253D" w:rsidP="000F253D">
      <w:pPr>
        <w:shd w:val="clear" w:color="auto" w:fill="FFFFFF"/>
        <w:spacing w:after="100" w:afterAutospacing="1"/>
        <w:jc w:val="both"/>
        <w:rPr>
          <w:rFonts w:ascii="meta ofc" w:hAnsi="meta ofc"/>
          <w:b/>
          <w:bCs/>
          <w:szCs w:val="24"/>
          <w:lang w:val="it-IT"/>
        </w:rPr>
      </w:pPr>
      <w:r w:rsidRPr="00EF1D16">
        <w:rPr>
          <w:rFonts w:ascii="meta ofc" w:hAnsi="meta ofc"/>
          <w:b/>
          <w:bCs/>
          <w:szCs w:val="24"/>
          <w:lang w:val="it-IT"/>
        </w:rPr>
        <w:t xml:space="preserve">Data </w:t>
      </w:r>
      <w:r>
        <w:rPr>
          <w:rFonts w:ascii="meta ofc" w:hAnsi="meta ofc"/>
          <w:b/>
          <w:bCs/>
          <w:szCs w:val="24"/>
          <w:lang w:val="it-IT"/>
        </w:rPr>
        <w:t>depunerii ofertei ______________________________________________________________________________</w:t>
      </w:r>
    </w:p>
    <w:p w14:paraId="580A7D94" w14:textId="04D21B9C" w:rsidR="000615D5" w:rsidRPr="00732695" w:rsidRDefault="000615D5" w:rsidP="000615D5">
      <w:pPr>
        <w:pStyle w:val="NormalWeb"/>
        <w:rPr>
          <w:rFonts w:ascii="meta ofc" w:hAnsi="meta ofc" w:cs="Segoe UI"/>
          <w:sz w:val="22"/>
          <w:szCs w:val="22"/>
        </w:rPr>
      </w:pPr>
      <w:r w:rsidRPr="00732695">
        <w:rPr>
          <w:rStyle w:val="Robust"/>
          <w:rFonts w:ascii="meta ofc" w:hAnsi="meta ofc" w:cs="Segoe UI"/>
          <w:sz w:val="22"/>
          <w:szCs w:val="22"/>
        </w:rPr>
        <w:t>Semnătura directorului /persoanei responsabile</w:t>
      </w:r>
      <w:r>
        <w:rPr>
          <w:rFonts w:ascii="meta ofc" w:hAnsi="meta ofc"/>
          <w:b/>
          <w:bCs/>
          <w:lang w:val="it-IT"/>
        </w:rPr>
        <w:t>__________________________________________________</w:t>
      </w:r>
    </w:p>
    <w:p w14:paraId="25807B8C" w14:textId="77777777" w:rsidR="000615D5" w:rsidRPr="00732695" w:rsidRDefault="000615D5" w:rsidP="000615D5">
      <w:pPr>
        <w:pStyle w:val="NormalWeb"/>
        <w:rPr>
          <w:rFonts w:ascii="meta ofc" w:hAnsi="meta ofc" w:cs="Segoe UI"/>
          <w:sz w:val="22"/>
          <w:szCs w:val="22"/>
        </w:rPr>
      </w:pPr>
      <w:r w:rsidRPr="00732695">
        <w:rPr>
          <w:rStyle w:val="Robust"/>
          <w:rFonts w:ascii="meta ofc" w:hAnsi="meta ofc" w:cs="Segoe UI"/>
          <w:sz w:val="22"/>
          <w:szCs w:val="22"/>
        </w:rPr>
        <w:t>(amprenta ștampilei / fie semnătura electronică)</w:t>
      </w:r>
    </w:p>
    <w:p w14:paraId="1AEB4961" w14:textId="7F60CCE3" w:rsidR="00DB735B" w:rsidRPr="000615D5" w:rsidRDefault="00DB735B" w:rsidP="000F253D">
      <w:pPr>
        <w:shd w:val="clear" w:color="auto" w:fill="FFFFFF"/>
        <w:jc w:val="center"/>
        <w:rPr>
          <w:lang w:val="ro-MD"/>
        </w:rPr>
      </w:pPr>
    </w:p>
    <w:sectPr w:rsidR="00DB735B" w:rsidRPr="000615D5" w:rsidSect="0083056C">
      <w:pgSz w:w="11906" w:h="16838"/>
      <w:pgMar w:top="5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ta ofc">
    <w:altName w:val="Cambria"/>
    <w:charset w:val="00"/>
    <w:family w:val="auto"/>
    <w:pitch w:val="variable"/>
    <w:sig w:usb0="800002AF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014BA4"/>
    <w:rsid w:val="00036A76"/>
    <w:rsid w:val="000615D5"/>
    <w:rsid w:val="000F253D"/>
    <w:rsid w:val="0033407F"/>
    <w:rsid w:val="0034793A"/>
    <w:rsid w:val="00371AB1"/>
    <w:rsid w:val="003867CA"/>
    <w:rsid w:val="003A6063"/>
    <w:rsid w:val="004077BE"/>
    <w:rsid w:val="00472802"/>
    <w:rsid w:val="00503D9B"/>
    <w:rsid w:val="005843F7"/>
    <w:rsid w:val="006A5227"/>
    <w:rsid w:val="006C5C24"/>
    <w:rsid w:val="007E31E1"/>
    <w:rsid w:val="0083056C"/>
    <w:rsid w:val="00A14AAB"/>
    <w:rsid w:val="00B90A11"/>
    <w:rsid w:val="00BA72CF"/>
    <w:rsid w:val="00C903FE"/>
    <w:rsid w:val="00CA7E6D"/>
    <w:rsid w:val="00CB67AE"/>
    <w:rsid w:val="00D508B2"/>
    <w:rsid w:val="00DB735B"/>
    <w:rsid w:val="00E759D4"/>
    <w:rsid w:val="00F02D6A"/>
    <w:rsid w:val="00F8494E"/>
    <w:rsid w:val="2111806F"/>
    <w:rsid w:val="5C4A8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3056C"/>
    <w:pPr>
      <w:ind w:left="720"/>
      <w:contextualSpacing/>
    </w:pPr>
    <w:rPr>
      <w:szCs w:val="24"/>
    </w:rPr>
  </w:style>
  <w:style w:type="table" w:styleId="Tabelgril">
    <w:name w:val="Table Grid"/>
    <w:basedOn w:val="Tabel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deparagrafimplici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0615D5"/>
    <w:pPr>
      <w:spacing w:before="100" w:beforeAutospacing="1" w:after="100" w:afterAutospacing="1"/>
    </w:pPr>
    <w:rPr>
      <w:szCs w:val="24"/>
      <w:lang w:val="ro-MD" w:eastAsia="ro-MD"/>
    </w:rPr>
  </w:style>
  <w:style w:type="character" w:styleId="Robust">
    <w:name w:val="Strong"/>
    <w:basedOn w:val="Fontdeparagrafimplicit"/>
    <w:uiPriority w:val="22"/>
    <w:qFormat/>
    <w:rsid w:val="00061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52DC2C44EE54D88A06366CFB22AAE" ma:contentTypeVersion="18" ma:contentTypeDescription="Creați un document nou." ma:contentTypeScope="" ma:versionID="933f08db9d16f9466b21cb46bcff4497">
  <xsd:schema xmlns:xsd="http://www.w3.org/2001/XMLSchema" xmlns:xs="http://www.w3.org/2001/XMLSchema" xmlns:p="http://schemas.microsoft.com/office/2006/metadata/properties" xmlns:ns2="f3b362f1-e705-4a5a-b89d-52b762653678" xmlns:ns3="88ef8a4b-5855-48b0-a48a-ce06fcbcc6d2" targetNamespace="http://schemas.microsoft.com/office/2006/metadata/properties" ma:root="true" ma:fieldsID="38005ed7ff9073ca118d492723d16444" ns2:_="" ns3:_="">
    <xsd:import namespace="f3b362f1-e705-4a5a-b89d-52b762653678"/>
    <xsd:import namespace="88ef8a4b-5855-48b0-a48a-ce06fcbcc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2f1-e705-4a5a-b89d-52b762653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chete imagine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f8a4b-5855-48b0-a48a-ce06fcbcc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362f1-e705-4a5a-b89d-52b762653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D4FDC-1203-43C7-B0DC-812AE618F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A167C-DA19-4C3C-BE77-D9E10C9AA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2f1-e705-4a5a-b89d-52b762653678"/>
    <ds:schemaRef ds:uri="88ef8a4b-5855-48b0-a48a-ce06fcbcc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88C-127F-48F2-B36D-64913A5D9CA7}">
  <ds:schemaRefs>
    <ds:schemaRef ds:uri="http://schemas.microsoft.com/office/2006/metadata/properties"/>
    <ds:schemaRef ds:uri="http://schemas.microsoft.com/office/infopath/2007/PartnerControls"/>
    <ds:schemaRef ds:uri="f3b362f1-e705-4a5a-b89d-52b7626536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763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Gantea</dc:creator>
  <cp:keywords/>
  <dc:description/>
  <cp:lastModifiedBy>Nicolai Bruma</cp:lastModifiedBy>
  <cp:revision>30</cp:revision>
  <dcterms:created xsi:type="dcterms:W3CDTF">2025-01-29T08:10:00Z</dcterms:created>
  <dcterms:modified xsi:type="dcterms:W3CDTF">2025-08-07T14:54:00Z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0x0101004A852DC2C44EE54D88A06366CFB22AAE</vt:lpwstr>
  </property>
  <property fmtid="{D5CDD505-2E9C-101B-9397-08002B2CF9AE}" pid="3" name="MediaServiceImageTags">
    <vt:lpwstr/>
  </property>
</Properties>
</file>