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66927" w14:textId="6B7F41B2" w:rsidR="009C7F45" w:rsidRPr="00415181" w:rsidRDefault="009C7F45" w:rsidP="00415181">
      <w:pPr>
        <w:spacing w:after="0" w:line="259" w:lineRule="auto"/>
        <w:ind w:left="2" w:firstLine="0"/>
        <w:jc w:val="center"/>
        <w:rPr>
          <w:rFonts w:ascii="Sitka Banner" w:hAnsi="Sitka Banner"/>
          <w:sz w:val="24"/>
          <w:szCs w:val="24"/>
          <w:lang w:val="ro-MD"/>
        </w:rPr>
      </w:pPr>
      <w:r w:rsidRPr="00415181">
        <w:rPr>
          <w:rFonts w:ascii="Sitka Banner" w:eastAsia="Times New Roman" w:hAnsi="Sitka Banner" w:cs="Times New Roman"/>
          <w:b/>
          <w:sz w:val="24"/>
          <w:szCs w:val="24"/>
          <w:lang w:val="ro-MD"/>
        </w:rPr>
        <w:t>INSTRUCȚIUNE PENTRU OFERTANȚI</w:t>
      </w:r>
    </w:p>
    <w:p w14:paraId="6B252C6C" w14:textId="0C8FDB2F" w:rsidR="009C7F45" w:rsidRPr="00535D63" w:rsidRDefault="00016E91" w:rsidP="00016E91">
      <w:pPr>
        <w:spacing w:after="0" w:line="259" w:lineRule="auto"/>
        <w:ind w:left="712" w:firstLine="0"/>
        <w:jc w:val="center"/>
        <w:rPr>
          <w:rFonts w:ascii="Sitka Banner" w:hAnsi="Sitka Banner"/>
          <w:b/>
          <w:color w:val="auto"/>
          <w:sz w:val="24"/>
          <w:szCs w:val="24"/>
          <w:lang w:val="ro-MD"/>
        </w:rPr>
      </w:pPr>
      <w:r w:rsidRPr="00535D63">
        <w:rPr>
          <w:rFonts w:ascii="Sitka Banner" w:hAnsi="Sitka Banner"/>
          <w:b/>
          <w:color w:val="auto"/>
          <w:sz w:val="24"/>
          <w:szCs w:val="24"/>
          <w:lang w:val="ro-MD"/>
        </w:rPr>
        <w:t>Concurs pentru contractarea serviciilor de formare</w:t>
      </w:r>
    </w:p>
    <w:p w14:paraId="5C398B8B" w14:textId="77777777" w:rsidR="009C7F45" w:rsidRPr="00415181" w:rsidRDefault="009C7F45" w:rsidP="00415181">
      <w:pPr>
        <w:spacing w:after="0" w:line="259" w:lineRule="auto"/>
        <w:ind w:left="2362" w:firstLine="0"/>
        <w:jc w:val="left"/>
        <w:rPr>
          <w:rFonts w:ascii="Sitka Banner" w:hAnsi="Sitka Banner"/>
          <w:sz w:val="24"/>
          <w:szCs w:val="24"/>
          <w:lang w:val="ro-MD"/>
        </w:rPr>
      </w:pPr>
      <w:r w:rsidRPr="00415181">
        <w:rPr>
          <w:rFonts w:ascii="Sitka Banner" w:hAnsi="Sitka Banner"/>
          <w:color w:val="202020"/>
          <w:sz w:val="24"/>
          <w:szCs w:val="24"/>
          <w:lang w:val="ro-MD"/>
        </w:rPr>
        <w:t xml:space="preserve"> </w:t>
      </w:r>
      <w:r w:rsidRPr="00415181">
        <w:rPr>
          <w:rFonts w:ascii="Sitka Banner" w:hAnsi="Sitka Banner"/>
          <w:sz w:val="24"/>
          <w:szCs w:val="24"/>
          <w:lang w:val="ro-MD"/>
        </w:rPr>
        <w:t xml:space="preserve"> </w:t>
      </w:r>
    </w:p>
    <w:p w14:paraId="17787EF9" w14:textId="5C65341F" w:rsidR="009C7F45" w:rsidRPr="00415181" w:rsidRDefault="009C7F45" w:rsidP="00415181">
      <w:pPr>
        <w:spacing w:after="0" w:line="259" w:lineRule="auto"/>
        <w:ind w:left="2" w:firstLine="0"/>
        <w:jc w:val="left"/>
        <w:rPr>
          <w:rFonts w:ascii="Sitka Banner" w:hAnsi="Sitka Banner"/>
          <w:sz w:val="24"/>
          <w:szCs w:val="24"/>
          <w:lang w:val="ro-MD"/>
        </w:rPr>
      </w:pPr>
      <w:r w:rsidRPr="00415181">
        <w:rPr>
          <w:rFonts w:ascii="Sitka Banner" w:hAnsi="Sitka Banner"/>
          <w:sz w:val="24"/>
          <w:szCs w:val="24"/>
          <w:lang w:val="ro-MD"/>
        </w:rPr>
        <w:t xml:space="preserve">  </w:t>
      </w:r>
      <w:r w:rsidRPr="00415181">
        <w:rPr>
          <w:rFonts w:ascii="Sitka Banner" w:hAnsi="Sitka Banner"/>
          <w:sz w:val="24"/>
          <w:szCs w:val="24"/>
          <w:lang w:val="ro-MD"/>
        </w:rPr>
        <w:tab/>
        <w:t xml:space="preserve"> </w:t>
      </w:r>
      <w:r w:rsidRPr="00415181">
        <w:rPr>
          <w:rFonts w:ascii="Sitka Banner" w:hAnsi="Sitka Banner"/>
          <w:sz w:val="24"/>
          <w:szCs w:val="24"/>
          <w:lang w:val="ro-MD"/>
        </w:rPr>
        <w:tab/>
        <w:t xml:space="preserve"> </w:t>
      </w:r>
      <w:r w:rsidRPr="00415181">
        <w:rPr>
          <w:rFonts w:ascii="Sitka Banner" w:hAnsi="Sitka Banner"/>
          <w:sz w:val="24"/>
          <w:szCs w:val="24"/>
          <w:lang w:val="ro-MD"/>
        </w:rPr>
        <w:tab/>
        <w:t xml:space="preserve"> </w:t>
      </w:r>
      <w:r w:rsidRPr="00415181">
        <w:rPr>
          <w:rFonts w:ascii="Sitka Banner" w:hAnsi="Sitka Banner"/>
          <w:sz w:val="24"/>
          <w:szCs w:val="24"/>
          <w:lang w:val="ro-MD"/>
        </w:rPr>
        <w:tab/>
        <w:t xml:space="preserve"> </w:t>
      </w:r>
      <w:r w:rsidRPr="00415181">
        <w:rPr>
          <w:rFonts w:ascii="Sitka Banner" w:hAnsi="Sitka Banner"/>
          <w:sz w:val="24"/>
          <w:szCs w:val="24"/>
          <w:lang w:val="ro-MD"/>
        </w:rPr>
        <w:tab/>
        <w:t xml:space="preserve"> </w:t>
      </w:r>
      <w:r w:rsidRPr="00415181">
        <w:rPr>
          <w:rFonts w:ascii="Sitka Banner" w:hAnsi="Sitka Banner"/>
          <w:sz w:val="24"/>
          <w:szCs w:val="24"/>
          <w:lang w:val="ro-MD"/>
        </w:rPr>
        <w:tab/>
        <w:t xml:space="preserve"> </w:t>
      </w:r>
      <w:r w:rsidRPr="00415181">
        <w:rPr>
          <w:rFonts w:ascii="Sitka Banner" w:hAnsi="Sitka Banner"/>
          <w:sz w:val="24"/>
          <w:szCs w:val="24"/>
          <w:lang w:val="ro-MD"/>
        </w:rPr>
        <w:tab/>
        <w:t xml:space="preserve"> </w:t>
      </w:r>
    </w:p>
    <w:p w14:paraId="4F1AF43A" w14:textId="13821DBC" w:rsidR="009C7F45" w:rsidRPr="00415181" w:rsidRDefault="009C7F45" w:rsidP="00415181">
      <w:pPr>
        <w:spacing w:after="0" w:line="259" w:lineRule="auto"/>
        <w:ind w:left="245"/>
        <w:jc w:val="left"/>
        <w:rPr>
          <w:rFonts w:ascii="Sitka Banner" w:hAnsi="Sitka Banner"/>
          <w:sz w:val="24"/>
          <w:szCs w:val="24"/>
          <w:lang w:val="ro-MD"/>
        </w:rPr>
      </w:pPr>
      <w:r w:rsidRPr="00415181">
        <w:rPr>
          <w:rFonts w:ascii="Sitka Banner" w:hAnsi="Sitka Banner"/>
          <w:color w:val="202020"/>
          <w:sz w:val="24"/>
          <w:szCs w:val="24"/>
          <w:lang w:val="ro-MD"/>
        </w:rPr>
        <w:t xml:space="preserve">Termenul limită de prezentare a dosarului: </w:t>
      </w:r>
      <w:r w:rsidR="00792AE2" w:rsidRPr="00415181">
        <w:rPr>
          <w:rFonts w:ascii="Sitka Banner" w:hAnsi="Sitka Banner"/>
          <w:b/>
          <w:bCs/>
          <w:color w:val="202020"/>
          <w:sz w:val="24"/>
          <w:szCs w:val="24"/>
          <w:lang w:val="ro-MD"/>
        </w:rPr>
        <w:t>6 martie 2026</w:t>
      </w:r>
      <w:r w:rsidR="00792AE2" w:rsidRPr="00415181">
        <w:rPr>
          <w:rFonts w:ascii="Sitka Banner" w:hAnsi="Sitka Banner"/>
          <w:color w:val="202020"/>
          <w:sz w:val="24"/>
          <w:szCs w:val="24"/>
          <w:lang w:val="ro-MD"/>
        </w:rPr>
        <w:t xml:space="preserve">, </w:t>
      </w:r>
      <w:r w:rsidR="00792AE2" w:rsidRPr="00415181">
        <w:rPr>
          <w:rFonts w:ascii="Sitka Banner" w:hAnsi="Sitka Banner"/>
          <w:b/>
          <w:bCs/>
          <w:color w:val="202020"/>
          <w:sz w:val="24"/>
          <w:szCs w:val="24"/>
          <w:lang w:val="ro-MD"/>
        </w:rPr>
        <w:t>17</w:t>
      </w:r>
      <w:r w:rsidR="00F8682A">
        <w:rPr>
          <w:rFonts w:ascii="Sitka Banner" w:hAnsi="Sitka Banner"/>
          <w:b/>
          <w:bCs/>
          <w:color w:val="202020"/>
          <w:sz w:val="24"/>
          <w:szCs w:val="24"/>
          <w:lang w:val="ro-MD"/>
        </w:rPr>
        <w:t>:</w:t>
      </w:r>
      <w:r w:rsidR="00792AE2" w:rsidRPr="00415181">
        <w:rPr>
          <w:rFonts w:ascii="Sitka Banner" w:hAnsi="Sitka Banner"/>
          <w:b/>
          <w:bCs/>
          <w:color w:val="202020"/>
          <w:sz w:val="24"/>
          <w:szCs w:val="24"/>
          <w:lang w:val="ro-MD"/>
        </w:rPr>
        <w:t>00</w:t>
      </w:r>
      <w:r w:rsidRPr="00415181">
        <w:rPr>
          <w:rFonts w:ascii="Sitka Banner" w:hAnsi="Sitka Banner"/>
          <w:sz w:val="24"/>
          <w:szCs w:val="24"/>
          <w:lang w:val="ro-MD"/>
        </w:rPr>
        <w:t xml:space="preserve"> </w:t>
      </w:r>
    </w:p>
    <w:p w14:paraId="34EAC79A" w14:textId="5B271F71" w:rsidR="009C7F45" w:rsidRPr="00415181" w:rsidRDefault="009C7F45" w:rsidP="00415181">
      <w:pPr>
        <w:spacing w:after="0" w:line="259" w:lineRule="auto"/>
        <w:ind w:left="2" w:firstLine="0"/>
        <w:jc w:val="left"/>
        <w:rPr>
          <w:rFonts w:ascii="Sitka Banner" w:hAnsi="Sitka Banner"/>
          <w:sz w:val="24"/>
          <w:szCs w:val="24"/>
          <w:lang w:val="ro-MD"/>
        </w:rPr>
      </w:pPr>
      <w:r w:rsidRPr="00415181">
        <w:rPr>
          <w:rFonts w:ascii="Sitka Banner" w:hAnsi="Sitka Banner"/>
          <w:sz w:val="24"/>
          <w:szCs w:val="24"/>
          <w:lang w:val="ro-MD"/>
        </w:rPr>
        <w:t xml:space="preserve"> </w:t>
      </w:r>
      <w:r w:rsidRPr="00415181">
        <w:rPr>
          <w:rFonts w:ascii="Sitka Banner" w:eastAsia="Calibri" w:hAnsi="Sitka Banner" w:cs="Calibri"/>
          <w:sz w:val="24"/>
          <w:szCs w:val="24"/>
          <w:lang w:val="ro-MD"/>
        </w:rPr>
        <w:tab/>
      </w:r>
    </w:p>
    <w:p w14:paraId="2DF824B4" w14:textId="77777777" w:rsidR="009C7F45" w:rsidRPr="00415181" w:rsidRDefault="009C7F45" w:rsidP="00415181">
      <w:pPr>
        <w:spacing w:after="0" w:line="259" w:lineRule="auto"/>
        <w:ind w:left="229"/>
        <w:jc w:val="left"/>
        <w:rPr>
          <w:rFonts w:ascii="Sitka Banner" w:hAnsi="Sitka Banner"/>
          <w:sz w:val="24"/>
          <w:szCs w:val="24"/>
          <w:lang w:val="ro-MD"/>
        </w:rPr>
      </w:pPr>
      <w:r w:rsidRPr="00415181">
        <w:rPr>
          <w:rFonts w:ascii="Sitka Banner" w:hAnsi="Sitka Banner"/>
          <w:color w:val="202020"/>
          <w:sz w:val="24"/>
          <w:szCs w:val="24"/>
          <w:lang w:val="ro-MD"/>
        </w:rPr>
        <w:t xml:space="preserve">Ofertantul:                                              ___Persoane fizice____  </w:t>
      </w:r>
    </w:p>
    <w:p w14:paraId="23A4EB5A" w14:textId="045951A1" w:rsidR="009C7F45" w:rsidRPr="00415181" w:rsidRDefault="009C7F45" w:rsidP="00415181">
      <w:pPr>
        <w:spacing w:after="0" w:line="259" w:lineRule="auto"/>
        <w:ind w:left="234" w:firstLine="0"/>
        <w:jc w:val="left"/>
        <w:rPr>
          <w:rFonts w:ascii="Sitka Banner" w:hAnsi="Sitka Banner"/>
          <w:sz w:val="24"/>
          <w:szCs w:val="24"/>
          <w:lang w:val="ro-MD"/>
        </w:rPr>
      </w:pPr>
      <w:r w:rsidRPr="00415181">
        <w:rPr>
          <w:rFonts w:ascii="Sitka Banner" w:hAnsi="Sitka Banner"/>
          <w:sz w:val="24"/>
          <w:szCs w:val="24"/>
          <w:lang w:val="ro-MD"/>
        </w:rPr>
        <w:t xml:space="preserve"> </w:t>
      </w:r>
      <w:r w:rsidR="00792AE2" w:rsidRPr="00415181">
        <w:rPr>
          <w:rFonts w:ascii="Sitka Banner" w:hAnsi="Sitka Banner"/>
          <w:sz w:val="24"/>
          <w:szCs w:val="24"/>
          <w:lang w:val="ro-MD"/>
        </w:rPr>
        <w:t xml:space="preserve">                                                               ____Persoane juridice ___________</w:t>
      </w:r>
    </w:p>
    <w:p w14:paraId="2BF07252" w14:textId="77777777" w:rsidR="009A2114" w:rsidRPr="00415181" w:rsidRDefault="009A2114" w:rsidP="00415181">
      <w:pPr>
        <w:shd w:val="clear" w:color="auto" w:fill="92D050"/>
        <w:spacing w:after="0" w:line="240" w:lineRule="auto"/>
        <w:rPr>
          <w:rFonts w:ascii="Sitka Banner" w:eastAsia="Times New Roman" w:hAnsi="Sitka Banner" w:cs="Segoe UI"/>
          <w:color w:val="000000" w:themeColor="text1"/>
          <w:sz w:val="24"/>
          <w:szCs w:val="24"/>
          <w:lang w:val="ro-MD"/>
        </w:rPr>
      </w:pPr>
      <w:r w:rsidRPr="00415181">
        <w:rPr>
          <w:rFonts w:ascii="Sitka Banner" w:eastAsia="Times New Roman" w:hAnsi="Sitka Banner" w:cs="Segoe UI"/>
          <w:b/>
          <w:bCs/>
          <w:color w:val="000000" w:themeColor="text1"/>
          <w:sz w:val="24"/>
          <w:szCs w:val="24"/>
          <w:lang w:val="ro-MD"/>
        </w:rPr>
        <w:t>CONTEXT</w:t>
      </w:r>
      <w:r w:rsidRPr="00415181">
        <w:rPr>
          <w:rFonts w:ascii="Sitka Banner" w:eastAsia="Times New Roman" w:hAnsi="Sitka Banner" w:cs="Segoe UI"/>
          <w:color w:val="000000" w:themeColor="text1"/>
          <w:sz w:val="24"/>
          <w:szCs w:val="24"/>
          <w:lang w:val="ro-MD"/>
        </w:rPr>
        <w:t> </w:t>
      </w:r>
      <w:r w:rsidRPr="00415181">
        <w:rPr>
          <w:rFonts w:ascii="Sitka Banner" w:eastAsia="Times New Roman" w:hAnsi="Sitka Banner" w:cs="Segoe UI"/>
          <w:b/>
          <w:bCs/>
          <w:color w:val="000000" w:themeColor="text1"/>
          <w:sz w:val="24"/>
          <w:szCs w:val="24"/>
          <w:lang w:val="ro-MD"/>
        </w:rPr>
        <w:t>GENERAL</w:t>
      </w:r>
    </w:p>
    <w:p w14:paraId="425E72A7" w14:textId="0A4FBAEC" w:rsidR="009A2114" w:rsidRPr="00415181" w:rsidRDefault="009A2114" w:rsidP="00415181">
      <w:pPr>
        <w:spacing w:after="0" w:line="240" w:lineRule="auto"/>
        <w:rPr>
          <w:rFonts w:ascii="Sitka Banner" w:hAnsi="Sitka Banner" w:cs="Segoe UI"/>
          <w:color w:val="000000" w:themeColor="text1"/>
          <w:sz w:val="24"/>
          <w:szCs w:val="24"/>
          <w:lang w:val="ro-RO"/>
        </w:rPr>
      </w:pPr>
      <w:r w:rsidRPr="00415181">
        <w:rPr>
          <w:rFonts w:ascii="Sitka Banner" w:hAnsi="Sitka Banner" w:cs="Segoe UI"/>
          <w:color w:val="000000" w:themeColor="text1"/>
          <w:sz w:val="24"/>
          <w:szCs w:val="24"/>
          <w:lang w:val="ro-RO"/>
        </w:rPr>
        <w:t xml:space="preserve">Asociația Obștească „CONCORDIA. Proiecte Sociale” (în continuare CONCORDIA Moldova) lucrează acolo unde este cea mai mare nevoie. Din această perspectivă, serviciile CONCORDIA Moldova sunt localizate în principal în zonele rurale sau în orașe mici unde alți furnizori de servicii nu își desfășoară activitatea în mod normal. CONCORDIA Moldova promovează drepturile copiilor și acordă prioritate sprijinului pentru copiii și tinerii vulnerabili, inclusiv prin construirea de comunități și familii rezistente, care are un impact pe termen lung asupra calității vieții și bunăstării acestora. </w:t>
      </w:r>
    </w:p>
    <w:p w14:paraId="3C6159B8" w14:textId="77777777" w:rsidR="009A2114" w:rsidRPr="00415181" w:rsidRDefault="009A2114" w:rsidP="00415181">
      <w:pPr>
        <w:spacing w:after="0" w:line="240" w:lineRule="auto"/>
        <w:rPr>
          <w:rFonts w:ascii="Sitka Banner" w:eastAsia="Times New Roman" w:hAnsi="Sitka Banner" w:cs="Segoe UI"/>
          <w:color w:val="000000" w:themeColor="text1"/>
          <w:sz w:val="24"/>
          <w:szCs w:val="24"/>
          <w:lang w:val="ro-MD"/>
        </w:rPr>
      </w:pPr>
      <w:r w:rsidRPr="00415181">
        <w:rPr>
          <w:rFonts w:ascii="Sitka Banner" w:hAnsi="Sitka Banner" w:cs="Segoe UI"/>
          <w:color w:val="000000" w:themeColor="text1"/>
          <w:sz w:val="24"/>
          <w:szCs w:val="24"/>
          <w:lang w:val="ro-RO"/>
        </w:rPr>
        <w:t xml:space="preserve">Una din provocările  cu care se întâmpină copii și tinerii în viața de zi cu zi este lumea digitală și riscurile asociate. </w:t>
      </w:r>
      <w:r w:rsidRPr="00415181">
        <w:rPr>
          <w:rFonts w:ascii="Sitka Banner" w:eastAsia="Times New Roman" w:hAnsi="Sitka Banner" w:cs="Segoe UI"/>
          <w:color w:val="000000" w:themeColor="text1"/>
          <w:sz w:val="24"/>
          <w:szCs w:val="24"/>
          <w:lang w:val="ro-MD"/>
        </w:rPr>
        <w:t>Copiii și tinerii sunt din ce în ce mai expuși tehnologiilor digitale și inteligenței artificiale (IA) în viața lor de zi cu zi. Deși aceste tehnologii oferă oportunități pentru învățare, creativitate și conectare, ele prezintă și riscuri noi legate de protecția datelor, siguranța online, exploatarea digitală și drepturile copilului. Părinții, profesioniștii și tinerii înșiși au nevoie de cunoștințe și competențe practice pentru a înțelege, identifica și gestiona eficient aceste riscuri.</w:t>
      </w:r>
    </w:p>
    <w:p w14:paraId="7DBBB4A4" w14:textId="58C2A2E0" w:rsidR="009A2114" w:rsidRPr="00415181" w:rsidRDefault="009A2114" w:rsidP="00415181">
      <w:pPr>
        <w:spacing w:after="0" w:line="240" w:lineRule="auto"/>
        <w:rPr>
          <w:rFonts w:ascii="Sitka Banner" w:eastAsia="Times New Roman" w:hAnsi="Sitka Banner" w:cs="Segoe UI"/>
          <w:color w:val="000000" w:themeColor="text1"/>
          <w:sz w:val="24"/>
          <w:szCs w:val="24"/>
          <w:lang w:val="ro-MD"/>
        </w:rPr>
      </w:pPr>
      <w:r w:rsidRPr="00415181">
        <w:rPr>
          <w:rFonts w:ascii="Sitka Banner" w:eastAsia="Times New Roman" w:hAnsi="Sitka Banner" w:cs="Segoe UI"/>
          <w:color w:val="000000" w:themeColor="text1"/>
          <w:sz w:val="24"/>
          <w:szCs w:val="24"/>
          <w:lang w:val="ro-MD"/>
        </w:rPr>
        <w:t xml:space="preserve">Ca răspuns, </w:t>
      </w:r>
      <w:r w:rsidR="0037229E" w:rsidRPr="00415181">
        <w:rPr>
          <w:rFonts w:ascii="Sitka Banner" w:eastAsia="Times New Roman" w:hAnsi="Sitka Banner" w:cs="Segoe UI"/>
          <w:color w:val="000000" w:themeColor="text1"/>
          <w:sz w:val="24"/>
          <w:szCs w:val="24"/>
          <w:lang w:val="ro-MD"/>
        </w:rPr>
        <w:t xml:space="preserve">CONCORDIA </w:t>
      </w:r>
      <w:r w:rsidRPr="00415181">
        <w:rPr>
          <w:rFonts w:ascii="Sitka Banner" w:eastAsia="Times New Roman" w:hAnsi="Sitka Banner" w:cs="Segoe UI"/>
          <w:color w:val="000000" w:themeColor="text1"/>
          <w:sz w:val="24"/>
          <w:szCs w:val="24"/>
          <w:lang w:val="ro-MD"/>
        </w:rPr>
        <w:t>Moldova implementează un proiect focusat pe consolidarea nivelului de conștientizare, a competențelor și a răspunsurilor practice privind protecția copilului în contextul IA și al mediului digital, în rândul profesioniștilor, părinților, copiilor și tinerilor, pentru a asigura respectarea drepturilor copilului și bunăstarea acestuia în mediile digitale.</w:t>
      </w:r>
    </w:p>
    <w:p w14:paraId="3930F123" w14:textId="77777777" w:rsidR="00792AE2" w:rsidRPr="00415181" w:rsidRDefault="00792AE2" w:rsidP="00415181">
      <w:pPr>
        <w:spacing w:after="0" w:line="259" w:lineRule="auto"/>
        <w:ind w:left="234" w:firstLine="0"/>
        <w:jc w:val="left"/>
        <w:rPr>
          <w:rFonts w:ascii="Sitka Banner" w:hAnsi="Sitka Banner"/>
          <w:sz w:val="24"/>
          <w:szCs w:val="24"/>
          <w:lang w:val="ro-MD"/>
        </w:rPr>
      </w:pPr>
    </w:p>
    <w:p w14:paraId="324DDBAF" w14:textId="77777777" w:rsidR="00A5284C" w:rsidRPr="00415181" w:rsidRDefault="00A5284C" w:rsidP="00415181">
      <w:pPr>
        <w:shd w:val="clear" w:color="auto" w:fill="92D050"/>
        <w:spacing w:after="0" w:line="240" w:lineRule="auto"/>
        <w:outlineLvl w:val="3"/>
        <w:rPr>
          <w:rFonts w:ascii="Sitka Banner" w:hAnsi="Sitka Banner"/>
          <w:b/>
          <w:bCs/>
          <w:sz w:val="24"/>
          <w:szCs w:val="24"/>
          <w:lang w:val="ro-MD"/>
        </w:rPr>
      </w:pPr>
      <w:r w:rsidRPr="00415181">
        <w:rPr>
          <w:rFonts w:ascii="Sitka Banner" w:hAnsi="Sitka Banner"/>
          <w:b/>
          <w:bCs/>
          <w:sz w:val="24"/>
          <w:szCs w:val="24"/>
          <w:lang w:val="ro-MD"/>
        </w:rPr>
        <w:t xml:space="preserve">CERINȚE DE CALIFICARE PENTRU CANDIDAȚI </w:t>
      </w:r>
    </w:p>
    <w:p w14:paraId="41548070" w14:textId="77777777" w:rsidR="00415181" w:rsidRPr="00415181" w:rsidRDefault="00A5284C" w:rsidP="00415181">
      <w:pPr>
        <w:spacing w:after="0" w:line="240" w:lineRule="auto"/>
        <w:outlineLvl w:val="3"/>
        <w:rPr>
          <w:rFonts w:ascii="Sitka Banner" w:hAnsi="Sitka Banner"/>
          <w:color w:val="auto"/>
          <w:sz w:val="24"/>
          <w:szCs w:val="24"/>
          <w:lang w:val="ro-MD"/>
        </w:rPr>
      </w:pPr>
      <w:r w:rsidRPr="00415181">
        <w:rPr>
          <w:rFonts w:ascii="Sitka Banner" w:hAnsi="Sitka Banner"/>
          <w:sz w:val="24"/>
          <w:szCs w:val="24"/>
          <w:lang w:val="ro-MD"/>
        </w:rPr>
        <w:t xml:space="preserve">Pentru a fi considerat eligibil și calificat în cadrul procedurii de selecție, ofertantul (persoană fizică, grup de experți sau persoană juridică) trebuie să demonstreze îndeplinirea cumulativă a următoarelor </w:t>
      </w:r>
      <w:r w:rsidRPr="00415181">
        <w:rPr>
          <w:rFonts w:ascii="Sitka Banner" w:hAnsi="Sitka Banner"/>
          <w:color w:val="auto"/>
          <w:sz w:val="24"/>
          <w:szCs w:val="24"/>
          <w:lang w:val="ro-MD"/>
        </w:rPr>
        <w:t>cerințe:</w:t>
      </w:r>
    </w:p>
    <w:p w14:paraId="081FCE59" w14:textId="77777777" w:rsidR="00415181" w:rsidRPr="00415181" w:rsidRDefault="00A5284C" w:rsidP="00415181">
      <w:pPr>
        <w:pStyle w:val="ListParagraph"/>
        <w:numPr>
          <w:ilvl w:val="0"/>
          <w:numId w:val="9"/>
        </w:numPr>
        <w:spacing w:after="0" w:line="240" w:lineRule="auto"/>
        <w:ind w:left="450"/>
        <w:outlineLvl w:val="3"/>
        <w:rPr>
          <w:rFonts w:ascii="Sitka Banner" w:hAnsi="Sitka Banner"/>
          <w:color w:val="auto"/>
          <w:sz w:val="24"/>
          <w:szCs w:val="24"/>
          <w:lang w:val="ro-MD"/>
        </w:rPr>
      </w:pPr>
      <w:r w:rsidRPr="00415181">
        <w:rPr>
          <w:rFonts w:ascii="Sitka Banner" w:hAnsi="Sitka Banner"/>
          <w:color w:val="auto"/>
          <w:sz w:val="24"/>
          <w:szCs w:val="24"/>
          <w:lang w:val="ro-MD"/>
        </w:rPr>
        <w:t xml:space="preserve">Studii superioare - Ofertantul (în cazul persoanei fizice, grupului de experți (persoane fizice) sau </w:t>
      </w:r>
      <w:proofErr w:type="spellStart"/>
      <w:r w:rsidRPr="00415181">
        <w:rPr>
          <w:rFonts w:ascii="Sitka Banner" w:hAnsi="Sitka Banner"/>
          <w:color w:val="auto"/>
          <w:sz w:val="24"/>
          <w:szCs w:val="24"/>
          <w:lang w:val="ro-MD"/>
        </w:rPr>
        <w:t>sau</w:t>
      </w:r>
      <w:proofErr w:type="spellEnd"/>
      <w:r w:rsidRPr="00415181">
        <w:rPr>
          <w:rFonts w:ascii="Sitka Banner" w:hAnsi="Sitka Banner"/>
          <w:color w:val="auto"/>
          <w:sz w:val="24"/>
          <w:szCs w:val="24"/>
          <w:lang w:val="ro-MD"/>
        </w:rPr>
        <w:t xml:space="preserve"> al experților-cheie desemnați de către persoana juridică) deține </w:t>
      </w:r>
      <w:r w:rsidRPr="00415181">
        <w:rPr>
          <w:rStyle w:val="Strong"/>
          <w:rFonts w:ascii="Sitka Banner" w:hAnsi="Sitka Banner"/>
          <w:color w:val="auto"/>
          <w:sz w:val="24"/>
          <w:szCs w:val="24"/>
          <w:lang w:val="ro-MD"/>
        </w:rPr>
        <w:t>studii superioare finalizate</w:t>
      </w:r>
      <w:r w:rsidRPr="00415181">
        <w:rPr>
          <w:rFonts w:ascii="Sitka Banner" w:hAnsi="Sitka Banner"/>
          <w:color w:val="auto"/>
          <w:sz w:val="24"/>
          <w:szCs w:val="24"/>
          <w:lang w:val="ro-MD"/>
        </w:rPr>
        <w:t xml:space="preserve"> în domenii relevante, precum: științe sociale, educație, psihologie, asistență socială, științe ale educației, tehnologii informaționale, drepturile copilului sau alte domenii conexe relevante pentru obiectul contractului.</w:t>
      </w:r>
    </w:p>
    <w:p w14:paraId="60E5E446" w14:textId="77777777" w:rsidR="00415181" w:rsidRPr="00415181" w:rsidRDefault="00A5284C" w:rsidP="00415181">
      <w:pPr>
        <w:pStyle w:val="ListParagraph"/>
        <w:numPr>
          <w:ilvl w:val="0"/>
          <w:numId w:val="9"/>
        </w:numPr>
        <w:spacing w:after="0" w:line="240" w:lineRule="auto"/>
        <w:ind w:left="450"/>
        <w:outlineLvl w:val="3"/>
        <w:rPr>
          <w:rFonts w:ascii="Sitka Banner" w:hAnsi="Sitka Banner"/>
          <w:color w:val="auto"/>
          <w:sz w:val="24"/>
          <w:szCs w:val="24"/>
          <w:lang w:val="ro-MD"/>
        </w:rPr>
      </w:pPr>
      <w:r w:rsidRPr="00415181">
        <w:rPr>
          <w:rFonts w:ascii="Sitka Banner" w:hAnsi="Sitka Banner"/>
          <w:color w:val="auto"/>
          <w:sz w:val="24"/>
          <w:szCs w:val="24"/>
          <w:lang w:val="ro-MD"/>
        </w:rPr>
        <w:t xml:space="preserve">Experiență profesională relevantă - Ofertantul deține experiență profesională de minimum </w:t>
      </w:r>
      <w:r w:rsidRPr="00415181">
        <w:rPr>
          <w:rStyle w:val="Strong"/>
          <w:rFonts w:ascii="Sitka Banner" w:hAnsi="Sitka Banner"/>
          <w:color w:val="auto"/>
          <w:sz w:val="24"/>
          <w:szCs w:val="24"/>
          <w:lang w:val="ro-MD"/>
        </w:rPr>
        <w:t>5 ani</w:t>
      </w:r>
      <w:r w:rsidRPr="00415181">
        <w:rPr>
          <w:rFonts w:ascii="Sitka Banner" w:hAnsi="Sitka Banner"/>
          <w:color w:val="auto"/>
          <w:sz w:val="24"/>
          <w:szCs w:val="24"/>
          <w:lang w:val="ro-MD"/>
        </w:rPr>
        <w:t xml:space="preserve"> în domenii relevante, precum protecția copilului, educație non-formală, siguranță online și/sau competențe digitale, inclusiv experiență de lucru cu copii, tineri, părinți și/sau specialiști din servicii sociale.</w:t>
      </w:r>
    </w:p>
    <w:p w14:paraId="5397A481" w14:textId="77777777" w:rsidR="00415181" w:rsidRPr="00415181" w:rsidRDefault="00A5284C" w:rsidP="00415181">
      <w:pPr>
        <w:pStyle w:val="ListParagraph"/>
        <w:numPr>
          <w:ilvl w:val="0"/>
          <w:numId w:val="9"/>
        </w:numPr>
        <w:spacing w:after="0" w:line="240" w:lineRule="auto"/>
        <w:ind w:left="450"/>
        <w:outlineLvl w:val="3"/>
        <w:rPr>
          <w:rFonts w:ascii="Sitka Banner" w:hAnsi="Sitka Banner"/>
          <w:color w:val="auto"/>
          <w:sz w:val="24"/>
          <w:szCs w:val="24"/>
          <w:lang w:val="ro-MD"/>
        </w:rPr>
      </w:pPr>
      <w:r w:rsidRPr="00415181">
        <w:rPr>
          <w:rFonts w:ascii="Sitka Banner" w:hAnsi="Sitka Banner"/>
          <w:color w:val="auto"/>
          <w:sz w:val="24"/>
          <w:szCs w:val="24"/>
          <w:lang w:val="ro-MD"/>
        </w:rPr>
        <w:t>Expertiză tematică și metodologică - Ofertantul demonstrează cunoștințe solide privind inteligența artificială și mediul digital, riscurile asociate acestora și drepturile copilului în mediul digital, precum și capacitatea de a elabora suporturi de curs și materiale educaționale adaptate diferitelor grupuri-țintă, utilizând metode interactive și participative.</w:t>
      </w:r>
    </w:p>
    <w:p w14:paraId="3090B0E4" w14:textId="77777777" w:rsidR="00415181" w:rsidRPr="00415181" w:rsidRDefault="00A5284C" w:rsidP="00415181">
      <w:pPr>
        <w:pStyle w:val="ListParagraph"/>
        <w:numPr>
          <w:ilvl w:val="0"/>
          <w:numId w:val="9"/>
        </w:numPr>
        <w:spacing w:after="0" w:line="240" w:lineRule="auto"/>
        <w:ind w:left="450"/>
        <w:outlineLvl w:val="3"/>
        <w:rPr>
          <w:rFonts w:ascii="Sitka Banner" w:hAnsi="Sitka Banner"/>
          <w:color w:val="auto"/>
          <w:sz w:val="24"/>
          <w:szCs w:val="24"/>
          <w:lang w:val="ro-MD"/>
        </w:rPr>
      </w:pPr>
      <w:r w:rsidRPr="00415181">
        <w:rPr>
          <w:rFonts w:ascii="Sitka Banner" w:hAnsi="Sitka Banner"/>
          <w:color w:val="auto"/>
          <w:sz w:val="24"/>
          <w:szCs w:val="24"/>
          <w:lang w:val="ro-MD"/>
        </w:rPr>
        <w:lastRenderedPageBreak/>
        <w:t>Experiență în facilitarea și evaluarea instruirilor - Ofertantul are experiență în facilitarea sesiunilor de instruire (față în față și/sau online) pentru grupuri diverse și în elaborarea, aplicarea și analiza instrumentelor de evaluare pre- și post-training, în vederea măsurării eficienței instruirilor.</w:t>
      </w:r>
    </w:p>
    <w:p w14:paraId="5ADA88D2" w14:textId="7B8ECE63" w:rsidR="00A5284C" w:rsidRPr="00415181" w:rsidRDefault="00A5284C" w:rsidP="00415181">
      <w:pPr>
        <w:pStyle w:val="ListParagraph"/>
        <w:numPr>
          <w:ilvl w:val="0"/>
          <w:numId w:val="9"/>
        </w:numPr>
        <w:spacing w:after="0" w:line="240" w:lineRule="auto"/>
        <w:ind w:left="450"/>
        <w:outlineLvl w:val="3"/>
        <w:rPr>
          <w:rFonts w:ascii="Sitka Banner" w:hAnsi="Sitka Banner"/>
          <w:color w:val="auto"/>
          <w:sz w:val="24"/>
          <w:szCs w:val="24"/>
          <w:lang w:val="ro-MD"/>
        </w:rPr>
      </w:pPr>
      <w:r w:rsidRPr="00415181">
        <w:rPr>
          <w:rFonts w:ascii="Sitka Banner" w:hAnsi="Sitka Banner"/>
          <w:color w:val="auto"/>
          <w:sz w:val="24"/>
          <w:szCs w:val="24"/>
          <w:lang w:val="ro-MD"/>
        </w:rPr>
        <w:t xml:space="preserve">Capacitate operațională și de raportare - Ofertantul demonstrează capacitatea de a implementa activitățile în perioada </w:t>
      </w:r>
      <w:r w:rsidRPr="00415181">
        <w:rPr>
          <w:rStyle w:val="Strong"/>
          <w:rFonts w:ascii="Sitka Banner" w:hAnsi="Sitka Banner"/>
          <w:b w:val="0"/>
          <w:bCs w:val="0"/>
          <w:color w:val="auto"/>
          <w:sz w:val="24"/>
          <w:szCs w:val="24"/>
          <w:lang w:val="ro-MD"/>
        </w:rPr>
        <w:t>martie – 5 mai 2026</w:t>
      </w:r>
      <w:r w:rsidRPr="00415181">
        <w:rPr>
          <w:rFonts w:ascii="Sitka Banner" w:hAnsi="Sitka Banner"/>
          <w:color w:val="auto"/>
          <w:sz w:val="24"/>
          <w:szCs w:val="24"/>
          <w:lang w:val="ro-MD"/>
        </w:rPr>
        <w:t>, în locațiile indicate și online, precum și de a elabora rapoarte de consultanță care să includă analiza rezultatelor, concluzii și recomandări practice.</w:t>
      </w:r>
    </w:p>
    <w:p w14:paraId="166620FA" w14:textId="102D24B8" w:rsidR="009C7F45" w:rsidRPr="00415181" w:rsidRDefault="009C7F45" w:rsidP="00415181">
      <w:pPr>
        <w:spacing w:after="0" w:line="259" w:lineRule="auto"/>
        <w:jc w:val="left"/>
        <w:rPr>
          <w:rFonts w:ascii="Sitka Banner" w:hAnsi="Sitka Banner"/>
          <w:sz w:val="24"/>
          <w:szCs w:val="24"/>
          <w:lang w:val="ro-MD"/>
        </w:rPr>
      </w:pPr>
    </w:p>
    <w:p w14:paraId="3453F21F" w14:textId="2A445F64" w:rsidR="009C7F45" w:rsidRPr="00415181" w:rsidRDefault="00A5284C" w:rsidP="00415181">
      <w:pPr>
        <w:shd w:val="clear" w:color="auto" w:fill="92D050"/>
        <w:spacing w:after="0" w:line="259" w:lineRule="auto"/>
        <w:ind w:left="2" w:firstLine="0"/>
        <w:jc w:val="left"/>
        <w:rPr>
          <w:rFonts w:ascii="Sitka Banner" w:hAnsi="Sitka Banner"/>
          <w:b/>
          <w:bCs/>
          <w:sz w:val="24"/>
          <w:szCs w:val="24"/>
          <w:lang w:val="ro-MD"/>
        </w:rPr>
      </w:pPr>
      <w:r w:rsidRPr="00415181">
        <w:rPr>
          <w:rFonts w:ascii="Sitka Banner" w:hAnsi="Sitka Banner"/>
          <w:b/>
          <w:bCs/>
          <w:sz w:val="24"/>
          <w:szCs w:val="24"/>
          <w:lang w:val="ro-MD"/>
        </w:rPr>
        <w:t>PREGĂTIREA DOSARULUI</w:t>
      </w:r>
    </w:p>
    <w:p w14:paraId="22AE6C19" w14:textId="77777777" w:rsidR="009C7F45" w:rsidRPr="00415181" w:rsidRDefault="009C7F45" w:rsidP="00415181">
      <w:pPr>
        <w:spacing w:after="0"/>
        <w:ind w:left="-3"/>
        <w:rPr>
          <w:rFonts w:ascii="Sitka Banner" w:hAnsi="Sitka Banner"/>
          <w:sz w:val="24"/>
          <w:szCs w:val="24"/>
          <w:lang w:val="ro-MD"/>
        </w:rPr>
      </w:pPr>
      <w:r w:rsidRPr="00415181">
        <w:rPr>
          <w:rFonts w:ascii="Sitka Banner" w:hAnsi="Sitka Banner"/>
          <w:sz w:val="24"/>
          <w:szCs w:val="24"/>
          <w:lang w:val="ro-MD"/>
        </w:rPr>
        <w:t xml:space="preserve">Dosarul de aplicare va cuprinde următoarele documente:  </w:t>
      </w:r>
    </w:p>
    <w:p w14:paraId="1875CEDB" w14:textId="77777777" w:rsidR="009C7F45" w:rsidRPr="00415181" w:rsidRDefault="009C7F45" w:rsidP="00415181">
      <w:pPr>
        <w:numPr>
          <w:ilvl w:val="0"/>
          <w:numId w:val="3"/>
        </w:numPr>
        <w:spacing w:after="0"/>
        <w:ind w:hanging="180"/>
        <w:rPr>
          <w:rFonts w:ascii="Sitka Banner" w:hAnsi="Sitka Banner"/>
          <w:sz w:val="24"/>
          <w:szCs w:val="24"/>
          <w:lang w:val="ro-MD"/>
        </w:rPr>
      </w:pPr>
      <w:r w:rsidRPr="00415181">
        <w:rPr>
          <w:rFonts w:ascii="Sitka Banner" w:hAnsi="Sitka Banner"/>
          <w:sz w:val="24"/>
          <w:szCs w:val="24"/>
          <w:lang w:val="ro-MD"/>
        </w:rPr>
        <w:t xml:space="preserve">Ofertă tehnică (conform Formularului Oferta tehnică);  </w:t>
      </w:r>
    </w:p>
    <w:p w14:paraId="7A8D5DE1" w14:textId="77777777" w:rsidR="009C7F45" w:rsidRPr="00415181" w:rsidRDefault="009C7F45" w:rsidP="00415181">
      <w:pPr>
        <w:numPr>
          <w:ilvl w:val="0"/>
          <w:numId w:val="3"/>
        </w:numPr>
        <w:spacing w:after="0"/>
        <w:ind w:hanging="180"/>
        <w:rPr>
          <w:rFonts w:ascii="Sitka Banner" w:hAnsi="Sitka Banner"/>
          <w:sz w:val="24"/>
          <w:szCs w:val="24"/>
          <w:lang w:val="ro-MD"/>
        </w:rPr>
      </w:pPr>
      <w:r w:rsidRPr="00415181">
        <w:rPr>
          <w:rFonts w:ascii="Sitka Banner" w:hAnsi="Sitka Banner"/>
          <w:sz w:val="24"/>
          <w:szCs w:val="24"/>
          <w:lang w:val="ro-MD"/>
        </w:rPr>
        <w:t xml:space="preserve">Ofertă financiară (conform Formularului Oferta financiară)  </w:t>
      </w:r>
    </w:p>
    <w:p w14:paraId="1C577508" w14:textId="77777777" w:rsidR="009C7F45" w:rsidRPr="00415181" w:rsidRDefault="009C7F45" w:rsidP="00415181">
      <w:pPr>
        <w:spacing w:after="0" w:line="259" w:lineRule="auto"/>
        <w:ind w:left="712" w:firstLine="0"/>
        <w:jc w:val="left"/>
        <w:rPr>
          <w:rFonts w:ascii="Sitka Banner" w:hAnsi="Sitka Banner"/>
          <w:sz w:val="24"/>
          <w:szCs w:val="24"/>
          <w:lang w:val="ro-MD"/>
        </w:rPr>
      </w:pPr>
      <w:r w:rsidRPr="00415181">
        <w:rPr>
          <w:rFonts w:ascii="Sitka Banner" w:hAnsi="Sitka Banner"/>
          <w:sz w:val="24"/>
          <w:szCs w:val="24"/>
          <w:lang w:val="ro-MD"/>
        </w:rPr>
        <w:t xml:space="preserve"> </w:t>
      </w:r>
    </w:p>
    <w:p w14:paraId="623163C9" w14:textId="77777777" w:rsidR="009C7F45" w:rsidRPr="00415181" w:rsidRDefault="009C7F45" w:rsidP="00415181">
      <w:pPr>
        <w:spacing w:after="0"/>
        <w:ind w:left="-13" w:firstLine="709"/>
        <w:rPr>
          <w:rFonts w:ascii="Sitka Banner" w:hAnsi="Sitka Banner"/>
          <w:sz w:val="24"/>
          <w:szCs w:val="24"/>
          <w:lang w:val="ro-MD"/>
        </w:rPr>
      </w:pPr>
      <w:r w:rsidRPr="00415181">
        <w:rPr>
          <w:rFonts w:ascii="Sitka Banner" w:hAnsi="Sitka Banner"/>
          <w:sz w:val="24"/>
          <w:szCs w:val="24"/>
          <w:lang w:val="ro-MD"/>
        </w:rPr>
        <w:t xml:space="preserve">Ofertele se depun în conformitate cu cerințele și procedura prevăzută în prezenta Instrucțiune pentru ofertanți, secțiunea: Cum și unde se depune dosarul și Termenii de referință.  </w:t>
      </w:r>
    </w:p>
    <w:p w14:paraId="1BCDF27C" w14:textId="77777777" w:rsidR="009C7F45" w:rsidRPr="00415181" w:rsidRDefault="009C7F45" w:rsidP="00415181">
      <w:pPr>
        <w:spacing w:after="0"/>
        <w:ind w:left="-13" w:firstLine="709"/>
        <w:rPr>
          <w:rFonts w:ascii="Sitka Banner" w:hAnsi="Sitka Banner"/>
          <w:sz w:val="24"/>
          <w:szCs w:val="24"/>
          <w:lang w:val="ro-MD"/>
        </w:rPr>
      </w:pPr>
      <w:r w:rsidRPr="00415181">
        <w:rPr>
          <w:rFonts w:ascii="Sitka Banner" w:hAnsi="Sitka Banner"/>
          <w:sz w:val="24"/>
          <w:szCs w:val="24"/>
          <w:lang w:val="ro-MD"/>
        </w:rPr>
        <w:t xml:space="preserve">La pregătirea dosarului, solicitanții vor examina în detaliu cererea de ofertă. Lipsa anumitor informații, esențiale pentru executarea contractului, solicitate în cererea de ofertă, pot duce la respingerea propunerii.  </w:t>
      </w:r>
    </w:p>
    <w:p w14:paraId="46DC3811" w14:textId="77777777" w:rsidR="009C7F45" w:rsidRPr="00415181" w:rsidRDefault="009C7F45" w:rsidP="00415181">
      <w:pPr>
        <w:spacing w:after="0"/>
        <w:ind w:left="-13" w:firstLine="709"/>
        <w:rPr>
          <w:rFonts w:ascii="Sitka Banner" w:hAnsi="Sitka Banner"/>
          <w:sz w:val="24"/>
          <w:szCs w:val="24"/>
          <w:lang w:val="ro-MD"/>
        </w:rPr>
      </w:pPr>
      <w:r w:rsidRPr="00415181">
        <w:rPr>
          <w:rFonts w:ascii="Sitka Banner" w:hAnsi="Sitka Banner"/>
          <w:sz w:val="24"/>
          <w:szCs w:val="24"/>
          <w:lang w:val="ro-MD"/>
        </w:rPr>
        <w:t xml:space="preserve">Toate costurile legate de pregătirea și/sau depunerea dosarului de aplicare vor fi suportate de către ofertanți, indiferent dacă propunerea lor a fost selectată sau nu.  Ofertele, precum și toată corespondența cu ofertantul va fi în limba română. </w:t>
      </w:r>
    </w:p>
    <w:p w14:paraId="13CE1EFB" w14:textId="77777777" w:rsidR="00A2193A" w:rsidRPr="00415181" w:rsidRDefault="00A2193A" w:rsidP="00415181">
      <w:pPr>
        <w:spacing w:after="0" w:line="259" w:lineRule="auto"/>
        <w:ind w:left="2" w:firstLine="0"/>
        <w:jc w:val="left"/>
        <w:rPr>
          <w:rFonts w:ascii="Sitka Banner" w:hAnsi="Sitka Banner"/>
          <w:sz w:val="24"/>
          <w:szCs w:val="24"/>
          <w:lang w:val="ro-MD"/>
        </w:rPr>
      </w:pPr>
    </w:p>
    <w:p w14:paraId="6AF3DCD3" w14:textId="0EFA2754" w:rsidR="009C7F45" w:rsidRPr="00415181" w:rsidRDefault="00A2193A" w:rsidP="00415181">
      <w:pPr>
        <w:shd w:val="clear" w:color="auto" w:fill="92D050"/>
        <w:spacing w:after="0" w:line="259" w:lineRule="auto"/>
        <w:ind w:left="2" w:firstLine="0"/>
        <w:jc w:val="left"/>
        <w:rPr>
          <w:rFonts w:ascii="Sitka Banner" w:hAnsi="Sitka Banner"/>
          <w:b/>
          <w:bCs/>
          <w:sz w:val="24"/>
          <w:szCs w:val="24"/>
          <w:lang w:val="ro-MD"/>
        </w:rPr>
      </w:pPr>
      <w:r w:rsidRPr="00415181">
        <w:rPr>
          <w:rFonts w:ascii="Sitka Banner" w:hAnsi="Sitka Banner"/>
          <w:b/>
          <w:bCs/>
          <w:sz w:val="24"/>
          <w:szCs w:val="24"/>
          <w:shd w:val="clear" w:color="auto" w:fill="92D050"/>
          <w:lang w:val="ro-MD"/>
        </w:rPr>
        <w:t>CUM ȘI UNDE SE DEPUNE DOSARUL</w:t>
      </w:r>
      <w:r w:rsidR="009C7F45" w:rsidRPr="00415181">
        <w:rPr>
          <w:rFonts w:ascii="Sitka Banner" w:hAnsi="Sitka Banner"/>
          <w:b/>
          <w:bCs/>
          <w:sz w:val="24"/>
          <w:szCs w:val="24"/>
          <w:lang w:val="ro-MD"/>
        </w:rPr>
        <w:t xml:space="preserve"> </w:t>
      </w:r>
    </w:p>
    <w:p w14:paraId="3E761F6E" w14:textId="05EA2A2E" w:rsidR="009C7F45" w:rsidRPr="00415181" w:rsidRDefault="009C7F45" w:rsidP="00415181">
      <w:pPr>
        <w:spacing w:after="0"/>
        <w:ind w:left="-3"/>
        <w:rPr>
          <w:rFonts w:ascii="Sitka Banner" w:hAnsi="Sitka Banner"/>
          <w:sz w:val="24"/>
          <w:szCs w:val="24"/>
          <w:lang w:val="ro-MD"/>
        </w:rPr>
      </w:pPr>
      <w:r w:rsidRPr="00415181">
        <w:rPr>
          <w:rFonts w:ascii="Sitka Banner" w:hAnsi="Sitka Banner"/>
          <w:sz w:val="24"/>
          <w:szCs w:val="24"/>
          <w:lang w:val="ro-MD"/>
        </w:rPr>
        <w:t>Dosarul de aplicare va fi transmis electronic</w:t>
      </w:r>
      <w:r w:rsidR="00D70C57" w:rsidRPr="00415181">
        <w:rPr>
          <w:rFonts w:ascii="Sitka Banner" w:hAnsi="Sitka Banner"/>
          <w:sz w:val="24"/>
          <w:szCs w:val="24"/>
          <w:lang w:val="ro-MD"/>
        </w:rPr>
        <w:t xml:space="preserve"> cu semnătură electronică</w:t>
      </w:r>
      <w:r w:rsidRPr="00415181">
        <w:rPr>
          <w:rFonts w:ascii="Sitka Banner" w:hAnsi="Sitka Banner"/>
          <w:sz w:val="24"/>
          <w:szCs w:val="24"/>
          <w:lang w:val="ro-MD"/>
        </w:rPr>
        <w:t xml:space="preserve">, prin e-mail, la următoarea adresă: </w:t>
      </w:r>
      <w:hyperlink r:id="rId7" w:history="1">
        <w:r w:rsidR="00FF30CE" w:rsidRPr="00415181">
          <w:rPr>
            <w:rStyle w:val="Hyperlink"/>
            <w:rFonts w:ascii="Sitka Banner" w:hAnsi="Sitka Banner"/>
            <w:sz w:val="24"/>
            <w:szCs w:val="24"/>
            <w:lang w:val="ro-MD"/>
          </w:rPr>
          <w:t>diana.turcanu@concordia.md</w:t>
        </w:r>
      </w:hyperlink>
      <w:r w:rsidR="00FF30CE" w:rsidRPr="00415181">
        <w:rPr>
          <w:rFonts w:ascii="Sitka Banner" w:hAnsi="Sitka Banner"/>
          <w:sz w:val="24"/>
          <w:szCs w:val="24"/>
          <w:lang w:val="ro-MD"/>
        </w:rPr>
        <w:t xml:space="preserve">, </w:t>
      </w:r>
      <w:hyperlink r:id="rId8" w:history="1">
        <w:r w:rsidR="00FF30CE" w:rsidRPr="00415181">
          <w:rPr>
            <w:rStyle w:val="Hyperlink"/>
            <w:rFonts w:ascii="Sitka Banner" w:hAnsi="Sitka Banner"/>
            <w:sz w:val="24"/>
            <w:szCs w:val="24"/>
            <w:lang w:val="ro-MD"/>
          </w:rPr>
          <w:t>galina.bujor@concordia.md</w:t>
        </w:r>
      </w:hyperlink>
      <w:r w:rsidR="00FF30CE" w:rsidRPr="00415181">
        <w:rPr>
          <w:rStyle w:val="Hyperlink"/>
          <w:rFonts w:ascii="Sitka Banner" w:hAnsi="Sitka Banner"/>
          <w:sz w:val="24"/>
          <w:szCs w:val="24"/>
          <w:lang w:val="ro-MD"/>
        </w:rPr>
        <w:t xml:space="preserve">, </w:t>
      </w:r>
      <w:r w:rsidRPr="00415181">
        <w:rPr>
          <w:rFonts w:ascii="Sitka Banner" w:hAnsi="Sitka Banner"/>
          <w:sz w:val="24"/>
          <w:szCs w:val="24"/>
          <w:lang w:val="ro-MD"/>
        </w:rPr>
        <w:t xml:space="preserve">iar subiectul e-mailului va conține: </w:t>
      </w:r>
    </w:p>
    <w:p w14:paraId="54A093C7" w14:textId="402654FE" w:rsidR="009C7F45" w:rsidRPr="00415181" w:rsidRDefault="00FF30CE" w:rsidP="00415181">
      <w:pPr>
        <w:spacing w:after="0" w:line="259" w:lineRule="auto"/>
        <w:ind w:left="2" w:firstLine="0"/>
        <w:jc w:val="left"/>
        <w:rPr>
          <w:rFonts w:ascii="Sitka Banner" w:hAnsi="Sitka Banner"/>
          <w:sz w:val="24"/>
          <w:szCs w:val="24"/>
          <w:lang w:val="ro-MD"/>
        </w:rPr>
      </w:pPr>
      <w:r w:rsidRPr="00415181">
        <w:rPr>
          <w:rFonts w:ascii="Sitka Banner" w:hAnsi="Sitka Banner"/>
          <w:b/>
          <w:sz w:val="24"/>
          <w:szCs w:val="24"/>
          <w:lang w:val="ro-MD"/>
        </w:rPr>
        <w:t xml:space="preserve">2026_formare </w:t>
      </w:r>
      <w:r w:rsidR="00A32008" w:rsidRPr="00415181">
        <w:rPr>
          <w:rFonts w:ascii="Sitka Banner" w:hAnsi="Sitka Banner"/>
          <w:b/>
          <w:sz w:val="24"/>
          <w:szCs w:val="24"/>
          <w:lang w:val="ro-MD"/>
        </w:rPr>
        <w:t>AI&amp;DS</w:t>
      </w:r>
      <w:r w:rsidR="009C7F45" w:rsidRPr="00415181">
        <w:rPr>
          <w:rFonts w:ascii="Sitka Banner" w:hAnsi="Sitka Banner"/>
          <w:b/>
          <w:sz w:val="24"/>
          <w:szCs w:val="24"/>
          <w:lang w:val="ro-MD"/>
        </w:rPr>
        <w:t xml:space="preserve">_(nume </w:t>
      </w:r>
      <w:proofErr w:type="spellStart"/>
      <w:r w:rsidR="009C7F45" w:rsidRPr="00415181">
        <w:rPr>
          <w:rFonts w:ascii="Sitka Banner" w:hAnsi="Sitka Banner"/>
          <w:b/>
          <w:sz w:val="24"/>
          <w:szCs w:val="24"/>
          <w:lang w:val="ro-MD"/>
        </w:rPr>
        <w:t>aplicant</w:t>
      </w:r>
      <w:proofErr w:type="spellEnd"/>
      <w:r w:rsidR="009C7F45" w:rsidRPr="00415181">
        <w:rPr>
          <w:rFonts w:ascii="Sitka Banner" w:hAnsi="Sitka Banner"/>
          <w:b/>
          <w:sz w:val="24"/>
          <w:szCs w:val="24"/>
          <w:lang w:val="ro-MD"/>
        </w:rPr>
        <w:t xml:space="preserve">) </w:t>
      </w:r>
      <w:r w:rsidR="009C7F45" w:rsidRPr="00415181">
        <w:rPr>
          <w:rFonts w:ascii="Sitka Banner" w:hAnsi="Sitka Banner"/>
          <w:sz w:val="24"/>
          <w:szCs w:val="24"/>
          <w:lang w:val="ro-MD"/>
        </w:rPr>
        <w:t xml:space="preserve"> </w:t>
      </w:r>
    </w:p>
    <w:p w14:paraId="2F522AD0" w14:textId="6487D1D5" w:rsidR="009C7F45" w:rsidRPr="00415181" w:rsidRDefault="009C7F45" w:rsidP="00415181">
      <w:pPr>
        <w:spacing w:after="0"/>
        <w:ind w:left="-3"/>
        <w:rPr>
          <w:rFonts w:ascii="Sitka Banner" w:hAnsi="Sitka Banner"/>
          <w:sz w:val="24"/>
          <w:szCs w:val="24"/>
          <w:lang w:val="ro-MD"/>
        </w:rPr>
      </w:pPr>
      <w:r w:rsidRPr="00415181">
        <w:rPr>
          <w:rFonts w:ascii="Sitka Banner" w:hAnsi="Sitka Banner"/>
          <w:sz w:val="24"/>
          <w:szCs w:val="24"/>
          <w:lang w:val="ro-MD"/>
        </w:rPr>
        <w:t xml:space="preserve">Termen limită de depunere: </w:t>
      </w:r>
      <w:r w:rsidR="00A32008" w:rsidRPr="00415181">
        <w:rPr>
          <w:rFonts w:ascii="Sitka Banner" w:hAnsi="Sitka Banner"/>
          <w:sz w:val="24"/>
          <w:szCs w:val="24"/>
          <w:lang w:val="ro-MD"/>
        </w:rPr>
        <w:t>6 martie</w:t>
      </w:r>
      <w:r w:rsidRPr="00415181">
        <w:rPr>
          <w:rFonts w:ascii="Sitka Banner" w:hAnsi="Sitka Banner"/>
          <w:sz w:val="24"/>
          <w:szCs w:val="24"/>
          <w:lang w:val="ro-MD"/>
        </w:rPr>
        <w:t xml:space="preserve"> 2026, </w:t>
      </w:r>
      <w:r w:rsidR="00A32008" w:rsidRPr="00415181">
        <w:rPr>
          <w:rFonts w:ascii="Sitka Banner" w:hAnsi="Sitka Banner"/>
          <w:sz w:val="24"/>
          <w:szCs w:val="24"/>
          <w:lang w:val="ro-MD"/>
        </w:rPr>
        <w:t>17</w:t>
      </w:r>
      <w:r w:rsidRPr="00415181">
        <w:rPr>
          <w:rFonts w:ascii="Sitka Banner" w:hAnsi="Sitka Banner"/>
          <w:sz w:val="24"/>
          <w:szCs w:val="24"/>
          <w:lang w:val="ro-MD"/>
        </w:rPr>
        <w:t>:</w:t>
      </w:r>
      <w:r w:rsidR="00A32008" w:rsidRPr="00415181">
        <w:rPr>
          <w:rFonts w:ascii="Sitka Banner" w:hAnsi="Sitka Banner"/>
          <w:sz w:val="24"/>
          <w:szCs w:val="24"/>
          <w:lang w:val="ro-MD"/>
        </w:rPr>
        <w:t>00</w:t>
      </w:r>
      <w:r w:rsidRPr="00415181">
        <w:rPr>
          <w:rFonts w:ascii="Sitka Banner" w:hAnsi="Sitka Banner"/>
          <w:sz w:val="24"/>
          <w:szCs w:val="24"/>
          <w:lang w:val="ro-MD"/>
        </w:rPr>
        <w:t xml:space="preserve">  </w:t>
      </w:r>
    </w:p>
    <w:p w14:paraId="7E412827" w14:textId="2008579A" w:rsidR="009C7F45" w:rsidRPr="00415181" w:rsidRDefault="00A32008" w:rsidP="00415181">
      <w:pPr>
        <w:spacing w:after="0"/>
        <w:ind w:left="-3"/>
        <w:rPr>
          <w:rFonts w:ascii="Sitka Banner" w:hAnsi="Sitka Banner"/>
          <w:sz w:val="24"/>
          <w:szCs w:val="24"/>
          <w:lang w:val="ro-MD"/>
        </w:rPr>
      </w:pPr>
      <w:r w:rsidRPr="00415181">
        <w:rPr>
          <w:rFonts w:ascii="Sitka Banner" w:hAnsi="Sitka Banner"/>
          <w:sz w:val="24"/>
          <w:szCs w:val="24"/>
          <w:lang w:val="ro-MD"/>
        </w:rPr>
        <w:t xml:space="preserve">CONCORDIA </w:t>
      </w:r>
      <w:r w:rsidR="009C7F45" w:rsidRPr="00415181">
        <w:rPr>
          <w:rFonts w:ascii="Sitka Banner" w:hAnsi="Sitka Banner"/>
          <w:sz w:val="24"/>
          <w:szCs w:val="24"/>
          <w:lang w:val="ro-MD"/>
        </w:rPr>
        <w:t>Mol</w:t>
      </w:r>
      <w:r w:rsidR="0037229E" w:rsidRPr="00415181">
        <w:rPr>
          <w:rFonts w:ascii="Sitka Banner" w:hAnsi="Sitka Banner"/>
          <w:sz w:val="24"/>
          <w:szCs w:val="24"/>
          <w:lang w:val="ro-MD"/>
        </w:rPr>
        <w:t>d</w:t>
      </w:r>
      <w:r w:rsidR="009C7F45" w:rsidRPr="00415181">
        <w:rPr>
          <w:rFonts w:ascii="Sitka Banner" w:hAnsi="Sitka Banner"/>
          <w:sz w:val="24"/>
          <w:szCs w:val="24"/>
          <w:lang w:val="ro-MD"/>
        </w:rPr>
        <w:t xml:space="preserve">ova nu va lua în considerare dosarele depuse după termenul limită.  </w:t>
      </w:r>
    </w:p>
    <w:p w14:paraId="24AE6205" w14:textId="77777777" w:rsidR="009C7F45" w:rsidRPr="00415181" w:rsidRDefault="009C7F45" w:rsidP="00415181">
      <w:pPr>
        <w:spacing w:after="0" w:line="259" w:lineRule="auto"/>
        <w:ind w:left="2" w:firstLine="0"/>
        <w:jc w:val="left"/>
        <w:rPr>
          <w:rFonts w:ascii="Sitka Banner" w:hAnsi="Sitka Banner"/>
          <w:sz w:val="24"/>
          <w:szCs w:val="24"/>
          <w:lang w:val="ro-MD"/>
        </w:rPr>
      </w:pPr>
      <w:r w:rsidRPr="00415181">
        <w:rPr>
          <w:rFonts w:ascii="Sitka Banner" w:hAnsi="Sitka Banner"/>
          <w:sz w:val="24"/>
          <w:szCs w:val="24"/>
          <w:lang w:val="ro-MD"/>
        </w:rPr>
        <w:t xml:space="preserve"> </w:t>
      </w:r>
    </w:p>
    <w:p w14:paraId="50F32B6A" w14:textId="0FDFF354" w:rsidR="009C7F45" w:rsidRPr="00415181" w:rsidRDefault="009C7F45" w:rsidP="00415181">
      <w:pPr>
        <w:spacing w:after="0"/>
        <w:ind w:left="-3"/>
        <w:rPr>
          <w:rFonts w:ascii="Sitka Banner" w:hAnsi="Sitka Banner"/>
          <w:sz w:val="24"/>
          <w:szCs w:val="24"/>
          <w:lang w:val="ro-MD"/>
        </w:rPr>
      </w:pPr>
      <w:r w:rsidRPr="00415181">
        <w:rPr>
          <w:rFonts w:ascii="Sitka Banner" w:hAnsi="Sitka Banner"/>
          <w:sz w:val="24"/>
          <w:szCs w:val="24"/>
          <w:lang w:val="ro-MD"/>
        </w:rPr>
        <w:t xml:space="preserve">După expedierea dosarului, vă rugăm să vă asigurați că acesta a fost recepționat de </w:t>
      </w:r>
      <w:r w:rsidR="00A32008" w:rsidRPr="00415181">
        <w:rPr>
          <w:rFonts w:ascii="Sitka Banner" w:hAnsi="Sitka Banner"/>
          <w:sz w:val="24"/>
          <w:szCs w:val="24"/>
          <w:lang w:val="ro-MD"/>
        </w:rPr>
        <w:t>CONCORDIA M</w:t>
      </w:r>
      <w:r w:rsidRPr="00415181">
        <w:rPr>
          <w:rFonts w:ascii="Sitka Banner" w:hAnsi="Sitka Banner"/>
          <w:sz w:val="24"/>
          <w:szCs w:val="24"/>
          <w:lang w:val="ro-MD"/>
        </w:rPr>
        <w:t xml:space="preserve">oldova sub forma unui e-mail de confirmare. </w:t>
      </w:r>
      <w:r w:rsidR="00A32008" w:rsidRPr="00415181">
        <w:rPr>
          <w:rFonts w:ascii="Sitka Banner" w:hAnsi="Sitka Banner"/>
          <w:sz w:val="24"/>
          <w:szCs w:val="24"/>
          <w:lang w:val="ro-MD"/>
        </w:rPr>
        <w:t xml:space="preserve">CONCORDIA </w:t>
      </w:r>
      <w:r w:rsidRPr="00415181">
        <w:rPr>
          <w:rFonts w:ascii="Sitka Banner" w:hAnsi="Sitka Banner"/>
          <w:sz w:val="24"/>
          <w:szCs w:val="24"/>
          <w:lang w:val="ro-MD"/>
        </w:rPr>
        <w:t xml:space="preserve">Moldova este responsabilă numai pentru dosarele confirmate. </w:t>
      </w:r>
    </w:p>
    <w:p w14:paraId="1BD553EE" w14:textId="6860178D" w:rsidR="009C7F45" w:rsidRPr="00415181" w:rsidRDefault="009C7F45" w:rsidP="00415181">
      <w:pPr>
        <w:shd w:val="clear" w:color="auto" w:fill="92D050"/>
        <w:spacing w:after="0" w:line="259" w:lineRule="auto"/>
        <w:ind w:left="2" w:firstLine="0"/>
        <w:jc w:val="left"/>
        <w:rPr>
          <w:rFonts w:ascii="Sitka Banner" w:hAnsi="Sitka Banner"/>
          <w:b/>
          <w:bCs/>
          <w:sz w:val="24"/>
          <w:szCs w:val="24"/>
          <w:lang w:val="ro-MD"/>
        </w:rPr>
      </w:pPr>
      <w:r w:rsidRPr="00415181">
        <w:rPr>
          <w:rFonts w:ascii="Sitka Banner" w:hAnsi="Sitka Banner"/>
          <w:b/>
          <w:bCs/>
          <w:sz w:val="24"/>
          <w:szCs w:val="24"/>
          <w:lang w:val="ro-MD"/>
        </w:rPr>
        <w:t xml:space="preserve"> </w:t>
      </w:r>
      <w:r w:rsidR="00A63EFD" w:rsidRPr="00415181">
        <w:rPr>
          <w:rFonts w:ascii="Sitka Banner" w:hAnsi="Sitka Banner"/>
          <w:b/>
          <w:bCs/>
          <w:sz w:val="24"/>
          <w:szCs w:val="24"/>
          <w:lang w:val="ro-MD"/>
        </w:rPr>
        <w:t>EVALUAREA DOSARELOR</w:t>
      </w:r>
    </w:p>
    <w:p w14:paraId="4117F287" w14:textId="77777777" w:rsidR="00DE6622" w:rsidRPr="00415181" w:rsidRDefault="009C7F45" w:rsidP="00415181">
      <w:pPr>
        <w:spacing w:after="0"/>
        <w:ind w:left="-3"/>
        <w:rPr>
          <w:rFonts w:ascii="Sitka Banner" w:hAnsi="Sitka Banner"/>
          <w:sz w:val="24"/>
          <w:szCs w:val="24"/>
          <w:lang w:val="ro-MD"/>
        </w:rPr>
      </w:pPr>
      <w:r w:rsidRPr="00415181">
        <w:rPr>
          <w:rFonts w:ascii="Sitka Banner" w:hAnsi="Sitka Banner"/>
          <w:sz w:val="24"/>
          <w:szCs w:val="24"/>
          <w:lang w:val="ro-MD"/>
        </w:rPr>
        <w:t>Evaluarea dosarelor</w:t>
      </w:r>
      <w:r w:rsidR="00DC6649" w:rsidRPr="00415181">
        <w:rPr>
          <w:rFonts w:ascii="Sitka Banner" w:hAnsi="Sitka Banner"/>
          <w:sz w:val="24"/>
          <w:szCs w:val="24"/>
          <w:lang w:val="ro-MD"/>
        </w:rPr>
        <w:t xml:space="preserve"> în fază inițială </w:t>
      </w:r>
      <w:r w:rsidRPr="00415181">
        <w:rPr>
          <w:rFonts w:ascii="Sitka Banner" w:hAnsi="Sitka Banner"/>
          <w:sz w:val="24"/>
          <w:szCs w:val="24"/>
          <w:lang w:val="ro-MD"/>
        </w:rPr>
        <w:t xml:space="preserve">va consta în </w:t>
      </w:r>
      <w:r w:rsidR="00422B03" w:rsidRPr="00415181">
        <w:rPr>
          <w:rFonts w:ascii="Sitka Banner" w:hAnsi="Sitka Banner"/>
          <w:sz w:val="24"/>
          <w:szCs w:val="24"/>
          <w:lang w:val="ro-MD"/>
        </w:rPr>
        <w:t xml:space="preserve">validarea acestora și anume </w:t>
      </w:r>
      <w:r w:rsidRPr="00415181">
        <w:rPr>
          <w:rFonts w:ascii="Sitka Banner" w:hAnsi="Sitka Banner"/>
          <w:sz w:val="24"/>
          <w:szCs w:val="24"/>
          <w:lang w:val="ro-MD"/>
        </w:rPr>
        <w:t xml:space="preserve">verificarea conformității documentației depuse cu cerințele formale prevăzute în documentația de </w:t>
      </w:r>
      <w:r w:rsidR="00DE6622" w:rsidRPr="00415181">
        <w:rPr>
          <w:rFonts w:ascii="Sitka Banner" w:hAnsi="Sitka Banner"/>
          <w:sz w:val="24"/>
          <w:szCs w:val="24"/>
          <w:lang w:val="ro-MD"/>
        </w:rPr>
        <w:t>concurs</w:t>
      </w:r>
      <w:r w:rsidRPr="00415181">
        <w:rPr>
          <w:rFonts w:ascii="Sitka Banner" w:hAnsi="Sitka Banner"/>
          <w:sz w:val="24"/>
          <w:szCs w:val="24"/>
          <w:lang w:val="ro-MD"/>
        </w:rPr>
        <w:t>.</w:t>
      </w:r>
      <w:r w:rsidR="00DE6622" w:rsidRPr="00415181">
        <w:rPr>
          <w:rFonts w:ascii="Sitka Banner" w:hAnsi="Sitka Banner"/>
          <w:sz w:val="24"/>
          <w:szCs w:val="24"/>
          <w:lang w:val="ro-MD"/>
        </w:rPr>
        <w:t xml:space="preserve"> La această etapă se evaluează </w:t>
      </w:r>
      <w:r w:rsidRPr="00415181">
        <w:rPr>
          <w:rFonts w:ascii="Sitka Banner" w:hAnsi="Sitka Banner"/>
          <w:sz w:val="24"/>
          <w:szCs w:val="24"/>
          <w:lang w:val="ro-MD"/>
        </w:rPr>
        <w:t>aspectele formale și de eligibilitate</w:t>
      </w:r>
      <w:r w:rsidR="00DE6622" w:rsidRPr="00415181">
        <w:rPr>
          <w:rFonts w:ascii="Sitka Banner" w:hAnsi="Sitka Banner"/>
          <w:sz w:val="24"/>
          <w:szCs w:val="24"/>
          <w:lang w:val="ro-MD"/>
        </w:rPr>
        <w:t>, inclusiv:</w:t>
      </w:r>
    </w:p>
    <w:p w14:paraId="408D8844" w14:textId="198FB5B8" w:rsidR="009C7F45" w:rsidRPr="00415181" w:rsidRDefault="00DE6622" w:rsidP="00415181">
      <w:pPr>
        <w:numPr>
          <w:ilvl w:val="0"/>
          <w:numId w:val="7"/>
        </w:numPr>
        <w:spacing w:after="0"/>
        <w:ind w:left="450" w:hanging="450"/>
        <w:rPr>
          <w:rFonts w:ascii="Sitka Banner" w:hAnsi="Sitka Banner"/>
          <w:sz w:val="24"/>
          <w:szCs w:val="24"/>
          <w:lang w:val="ro-MD"/>
        </w:rPr>
      </w:pPr>
      <w:r w:rsidRPr="00415181">
        <w:rPr>
          <w:rFonts w:ascii="Sitka Banner" w:hAnsi="Sitka Banner"/>
          <w:sz w:val="24"/>
          <w:szCs w:val="24"/>
          <w:lang w:val="ro-MD"/>
        </w:rPr>
        <w:t>Corespunde</w:t>
      </w:r>
      <w:r w:rsidR="00441AA8" w:rsidRPr="00415181">
        <w:rPr>
          <w:rFonts w:ascii="Sitka Banner" w:hAnsi="Sitka Banner"/>
          <w:sz w:val="24"/>
          <w:szCs w:val="24"/>
          <w:lang w:val="ro-MD"/>
        </w:rPr>
        <w:t xml:space="preserve"> dosarul </w:t>
      </w:r>
      <w:r w:rsidR="009C7F45" w:rsidRPr="00415181">
        <w:rPr>
          <w:rFonts w:ascii="Sitka Banner" w:hAnsi="Sitka Banner"/>
          <w:sz w:val="24"/>
          <w:szCs w:val="24"/>
          <w:lang w:val="ro-MD"/>
        </w:rPr>
        <w:t xml:space="preserve">ofertantului </w:t>
      </w:r>
      <w:r w:rsidR="00441AA8" w:rsidRPr="00415181">
        <w:rPr>
          <w:rFonts w:ascii="Sitka Banner" w:hAnsi="Sitka Banner"/>
          <w:sz w:val="24"/>
          <w:szCs w:val="24"/>
          <w:lang w:val="ro-MD"/>
        </w:rPr>
        <w:t>cu c</w:t>
      </w:r>
      <w:r w:rsidR="009C7F45" w:rsidRPr="00415181">
        <w:rPr>
          <w:rFonts w:ascii="Sitka Banner" w:hAnsi="Sitka Banner"/>
          <w:sz w:val="24"/>
          <w:szCs w:val="24"/>
          <w:lang w:val="ro-MD"/>
        </w:rPr>
        <w:t>riteriil</w:t>
      </w:r>
      <w:r w:rsidR="00441AA8" w:rsidRPr="00415181">
        <w:rPr>
          <w:rFonts w:ascii="Sitka Banner" w:hAnsi="Sitka Banner"/>
          <w:sz w:val="24"/>
          <w:szCs w:val="24"/>
          <w:lang w:val="ro-MD"/>
        </w:rPr>
        <w:t xml:space="preserve">e </w:t>
      </w:r>
      <w:r w:rsidR="009C7F45" w:rsidRPr="00415181">
        <w:rPr>
          <w:rFonts w:ascii="Sitka Banner" w:hAnsi="Sitka Banner"/>
          <w:sz w:val="24"/>
          <w:szCs w:val="24"/>
          <w:lang w:val="ro-MD"/>
        </w:rPr>
        <w:t>de calificare</w:t>
      </w:r>
      <w:r w:rsidR="00F9636B" w:rsidRPr="00415181">
        <w:rPr>
          <w:rFonts w:ascii="Sitka Banner" w:hAnsi="Sitka Banner"/>
          <w:sz w:val="24"/>
          <w:szCs w:val="24"/>
          <w:lang w:val="ro-MD"/>
        </w:rPr>
        <w:t>;</w:t>
      </w:r>
    </w:p>
    <w:p w14:paraId="00C37765" w14:textId="58EE1CD1" w:rsidR="00DD023F" w:rsidRPr="00415181" w:rsidRDefault="00441AA8" w:rsidP="00415181">
      <w:pPr>
        <w:numPr>
          <w:ilvl w:val="0"/>
          <w:numId w:val="7"/>
        </w:numPr>
        <w:spacing w:after="0"/>
        <w:ind w:left="450" w:hanging="450"/>
        <w:rPr>
          <w:rFonts w:ascii="Sitka Banner" w:hAnsi="Sitka Banner"/>
          <w:sz w:val="24"/>
          <w:szCs w:val="24"/>
          <w:lang w:val="ro-MD"/>
        </w:rPr>
      </w:pPr>
      <w:r w:rsidRPr="00415181">
        <w:rPr>
          <w:rFonts w:ascii="Sitka Banner" w:hAnsi="Sitka Banner"/>
          <w:sz w:val="24"/>
          <w:szCs w:val="24"/>
          <w:lang w:val="ro-MD"/>
        </w:rPr>
        <w:t xml:space="preserve">Dosarul </w:t>
      </w:r>
      <w:r w:rsidR="009C7F45" w:rsidRPr="00415181">
        <w:rPr>
          <w:rFonts w:ascii="Sitka Banner" w:hAnsi="Sitka Banner"/>
          <w:sz w:val="24"/>
          <w:szCs w:val="24"/>
          <w:lang w:val="ro-MD"/>
        </w:rPr>
        <w:t xml:space="preserve">este complet, respectă cerințele de formă și a fost depus în termen; </w:t>
      </w:r>
    </w:p>
    <w:p w14:paraId="10B167E8" w14:textId="43520AF1" w:rsidR="009C7F45" w:rsidRPr="00415181" w:rsidRDefault="00391D43" w:rsidP="00415181">
      <w:pPr>
        <w:numPr>
          <w:ilvl w:val="0"/>
          <w:numId w:val="7"/>
        </w:numPr>
        <w:spacing w:after="0"/>
        <w:ind w:left="450" w:hanging="450"/>
        <w:rPr>
          <w:rFonts w:ascii="Sitka Banner" w:hAnsi="Sitka Banner"/>
          <w:sz w:val="24"/>
          <w:szCs w:val="24"/>
          <w:lang w:val="ro-MD"/>
        </w:rPr>
      </w:pPr>
      <w:r w:rsidRPr="00415181">
        <w:rPr>
          <w:rFonts w:ascii="Sitka Banner" w:hAnsi="Sitka Banner"/>
          <w:sz w:val="24"/>
          <w:szCs w:val="24"/>
          <w:lang w:val="ro-MD"/>
        </w:rPr>
        <w:t>O</w:t>
      </w:r>
      <w:r w:rsidR="009C7F45" w:rsidRPr="00415181">
        <w:rPr>
          <w:rFonts w:ascii="Sitka Banner" w:hAnsi="Sitka Banner"/>
          <w:sz w:val="24"/>
          <w:szCs w:val="24"/>
          <w:lang w:val="ro-MD"/>
        </w:rPr>
        <w:t>fertelor inacceptabile sau neconforme formal</w:t>
      </w:r>
      <w:r w:rsidRPr="00415181">
        <w:rPr>
          <w:rFonts w:ascii="Sitka Banner" w:hAnsi="Sitka Banner"/>
          <w:sz w:val="24"/>
          <w:szCs w:val="24"/>
          <w:lang w:val="ro-MD"/>
        </w:rPr>
        <w:t xml:space="preserve"> sunt eliminate din concurs</w:t>
      </w:r>
      <w:r w:rsidR="009C7F45" w:rsidRPr="00415181">
        <w:rPr>
          <w:rFonts w:ascii="Sitka Banner" w:hAnsi="Sitka Banner"/>
          <w:sz w:val="24"/>
          <w:szCs w:val="24"/>
          <w:lang w:val="ro-MD"/>
        </w:rPr>
        <w:t xml:space="preserve">.  </w:t>
      </w:r>
    </w:p>
    <w:p w14:paraId="75845C90" w14:textId="77777777" w:rsidR="00391D43" w:rsidRPr="00415181" w:rsidRDefault="009C7F45" w:rsidP="00415181">
      <w:pPr>
        <w:spacing w:after="0"/>
        <w:ind w:left="-3"/>
        <w:rPr>
          <w:rFonts w:ascii="Sitka Banner" w:hAnsi="Sitka Banner"/>
          <w:sz w:val="24"/>
          <w:szCs w:val="24"/>
          <w:lang w:val="ro-MD"/>
        </w:rPr>
      </w:pPr>
      <w:r w:rsidRPr="00415181">
        <w:rPr>
          <w:rFonts w:ascii="Sitka Banner" w:hAnsi="Sitka Banner"/>
          <w:sz w:val="24"/>
          <w:szCs w:val="24"/>
          <w:lang w:val="ro-MD"/>
        </w:rPr>
        <w:t xml:space="preserve">După validarea dosarelor în cadrul evaluării </w:t>
      </w:r>
      <w:r w:rsidR="00DC6649" w:rsidRPr="00415181">
        <w:rPr>
          <w:rFonts w:ascii="Sitka Banner" w:hAnsi="Sitka Banner"/>
          <w:sz w:val="24"/>
          <w:szCs w:val="24"/>
          <w:lang w:val="ro-MD"/>
        </w:rPr>
        <w:t>inițiale</w:t>
      </w:r>
      <w:r w:rsidRPr="00415181">
        <w:rPr>
          <w:rFonts w:ascii="Sitka Banner" w:hAnsi="Sitka Banner"/>
          <w:sz w:val="24"/>
          <w:szCs w:val="24"/>
          <w:lang w:val="ro-MD"/>
        </w:rPr>
        <w:t xml:space="preserve"> acestea </w:t>
      </w:r>
      <w:r w:rsidR="00391D43" w:rsidRPr="00415181">
        <w:rPr>
          <w:rFonts w:ascii="Sitka Banner" w:hAnsi="Sitka Banner"/>
          <w:sz w:val="24"/>
          <w:szCs w:val="24"/>
          <w:lang w:val="ro-MD"/>
        </w:rPr>
        <w:t>sunt evaluate în faza a doua</w:t>
      </w:r>
      <w:r w:rsidRPr="00415181">
        <w:rPr>
          <w:rFonts w:ascii="Sitka Banner" w:hAnsi="Sitka Banner"/>
          <w:sz w:val="24"/>
          <w:szCs w:val="24"/>
          <w:lang w:val="ro-MD"/>
        </w:rPr>
        <w:t>.</w:t>
      </w:r>
    </w:p>
    <w:p w14:paraId="36110146" w14:textId="77777777" w:rsidR="00391D43" w:rsidRPr="00415181" w:rsidRDefault="00391D43" w:rsidP="00415181">
      <w:pPr>
        <w:spacing w:after="0"/>
        <w:ind w:left="-3"/>
        <w:rPr>
          <w:rFonts w:ascii="Sitka Banner" w:hAnsi="Sitka Banner"/>
          <w:sz w:val="24"/>
          <w:szCs w:val="24"/>
          <w:lang w:val="ro-MD"/>
        </w:rPr>
      </w:pPr>
    </w:p>
    <w:p w14:paraId="0776D8CC" w14:textId="77777777" w:rsidR="00F83858" w:rsidRPr="00415181" w:rsidRDefault="00391D43" w:rsidP="00415181">
      <w:pPr>
        <w:spacing w:after="0"/>
        <w:ind w:left="-3"/>
        <w:rPr>
          <w:rFonts w:ascii="Sitka Banner" w:hAnsi="Sitka Banner"/>
          <w:sz w:val="24"/>
          <w:szCs w:val="24"/>
          <w:lang w:val="ro-MD"/>
        </w:rPr>
      </w:pPr>
      <w:r w:rsidRPr="00415181">
        <w:rPr>
          <w:rFonts w:ascii="Sitka Banner" w:hAnsi="Sitka Banner"/>
          <w:sz w:val="24"/>
          <w:szCs w:val="24"/>
          <w:lang w:val="ro-MD"/>
        </w:rPr>
        <w:t xml:space="preserve">Întrunirea Comisie de evaluare </w:t>
      </w:r>
      <w:r w:rsidR="00F83858" w:rsidRPr="00415181">
        <w:rPr>
          <w:rFonts w:ascii="Sitka Banner" w:hAnsi="Sitka Banner"/>
          <w:sz w:val="24"/>
          <w:szCs w:val="24"/>
          <w:lang w:val="ro-MD"/>
        </w:rPr>
        <w:t>și analiza ofertelor:</w:t>
      </w:r>
    </w:p>
    <w:p w14:paraId="50AD6FC3" w14:textId="10585822" w:rsidR="009C7F45" w:rsidRPr="00415181" w:rsidRDefault="00F83858" w:rsidP="00415181">
      <w:pPr>
        <w:spacing w:after="0"/>
        <w:ind w:left="-3"/>
        <w:rPr>
          <w:rFonts w:ascii="Sitka Banner" w:hAnsi="Sitka Banner"/>
          <w:sz w:val="24"/>
          <w:szCs w:val="24"/>
          <w:lang w:val="ro-MD"/>
        </w:rPr>
      </w:pPr>
      <w:r w:rsidRPr="00415181">
        <w:rPr>
          <w:rFonts w:ascii="Sitka Banner" w:hAnsi="Sitka Banner"/>
          <w:sz w:val="24"/>
          <w:szCs w:val="24"/>
          <w:lang w:val="ro-MD"/>
        </w:rPr>
        <w:t>Inițial sunt evaluate o</w:t>
      </w:r>
      <w:r w:rsidR="009C7F45" w:rsidRPr="00415181">
        <w:rPr>
          <w:rFonts w:ascii="Sitka Banner" w:hAnsi="Sitka Banner"/>
          <w:sz w:val="24"/>
          <w:szCs w:val="24"/>
          <w:lang w:val="ro-MD"/>
        </w:rPr>
        <w:t>fertelor tehnice în raport cu criteriile de evaluare enunțate</w:t>
      </w:r>
      <w:r w:rsidRPr="00415181">
        <w:rPr>
          <w:rFonts w:ascii="Sitka Banner" w:hAnsi="Sitka Banner"/>
          <w:sz w:val="24"/>
          <w:szCs w:val="24"/>
          <w:lang w:val="ro-MD"/>
        </w:rPr>
        <w:t xml:space="preserve"> (în situația în care apar </w:t>
      </w:r>
      <w:r w:rsidR="009C7F45" w:rsidRPr="00415181">
        <w:rPr>
          <w:rFonts w:ascii="Sitka Banner" w:hAnsi="Sitka Banner"/>
          <w:sz w:val="24"/>
          <w:szCs w:val="24"/>
          <w:lang w:val="ro-MD"/>
        </w:rPr>
        <w:t xml:space="preserve">neclarități minore la documentele recepționate ca parte a ofertei tehnice, </w:t>
      </w:r>
      <w:r w:rsidRPr="00415181">
        <w:rPr>
          <w:rFonts w:ascii="Sitka Banner" w:hAnsi="Sitka Banner"/>
          <w:sz w:val="24"/>
          <w:szCs w:val="24"/>
          <w:lang w:val="ro-MD"/>
        </w:rPr>
        <w:t xml:space="preserve">CONCORDIA </w:t>
      </w:r>
      <w:r w:rsidR="009C7F45" w:rsidRPr="00415181">
        <w:rPr>
          <w:rFonts w:ascii="Sitka Banner" w:hAnsi="Sitka Banner"/>
          <w:sz w:val="24"/>
          <w:szCs w:val="24"/>
          <w:lang w:val="ro-MD"/>
        </w:rPr>
        <w:t xml:space="preserve">Moldova poate </w:t>
      </w:r>
      <w:r w:rsidR="009C7F45" w:rsidRPr="00415181">
        <w:rPr>
          <w:rFonts w:ascii="Sitka Banner" w:hAnsi="Sitka Banner"/>
          <w:sz w:val="24"/>
          <w:szCs w:val="24"/>
          <w:lang w:val="ro-MD"/>
        </w:rPr>
        <w:lastRenderedPageBreak/>
        <w:t>solicita clarificări adiționale</w:t>
      </w:r>
      <w:r w:rsidRPr="00415181">
        <w:rPr>
          <w:rFonts w:ascii="Sitka Banner" w:hAnsi="Sitka Banner"/>
          <w:sz w:val="24"/>
          <w:szCs w:val="24"/>
          <w:lang w:val="ro-MD"/>
        </w:rPr>
        <w:t>)</w:t>
      </w:r>
      <w:r w:rsidR="009C7F45" w:rsidRPr="00415181">
        <w:rPr>
          <w:rFonts w:ascii="Sitka Banner" w:hAnsi="Sitka Banner"/>
          <w:sz w:val="24"/>
          <w:szCs w:val="24"/>
          <w:lang w:val="ro-MD"/>
        </w:rPr>
        <w:t xml:space="preserve">.  </w:t>
      </w:r>
      <w:r w:rsidRPr="00415181">
        <w:rPr>
          <w:rFonts w:ascii="Sitka Banner" w:hAnsi="Sitka Banner"/>
          <w:sz w:val="24"/>
          <w:szCs w:val="24"/>
          <w:lang w:val="ro-MD"/>
        </w:rPr>
        <w:t xml:space="preserve">Ulterior sunt evaluate </w:t>
      </w:r>
      <w:r w:rsidR="009C7F45" w:rsidRPr="00415181">
        <w:rPr>
          <w:rFonts w:ascii="Sitka Banner" w:hAnsi="Sitka Banner"/>
          <w:sz w:val="24"/>
          <w:szCs w:val="24"/>
          <w:lang w:val="ro-MD"/>
        </w:rPr>
        <w:t>ofertelor financiare</w:t>
      </w:r>
      <w:r w:rsidR="005C56A2" w:rsidRPr="00415181">
        <w:rPr>
          <w:rFonts w:ascii="Sitka Banner" w:hAnsi="Sitka Banner"/>
          <w:sz w:val="24"/>
          <w:szCs w:val="24"/>
          <w:lang w:val="ro-MD"/>
        </w:rPr>
        <w:t>. CONCORDIA Moldova</w:t>
      </w:r>
      <w:r w:rsidR="00EC3446" w:rsidRPr="00415181">
        <w:rPr>
          <w:rFonts w:ascii="Sitka Banner" w:hAnsi="Sitka Banner"/>
          <w:sz w:val="24"/>
          <w:szCs w:val="24"/>
          <w:lang w:val="ro-MD"/>
        </w:rPr>
        <w:t xml:space="preserve"> </w:t>
      </w:r>
      <w:r w:rsidR="009C7F45" w:rsidRPr="00415181">
        <w:rPr>
          <w:rFonts w:ascii="Sitka Banner" w:hAnsi="Sitka Banner"/>
          <w:sz w:val="24"/>
          <w:szCs w:val="24"/>
          <w:lang w:val="ro-MD"/>
        </w:rPr>
        <w:t xml:space="preserve">poate solicita clarificări adiționale de formare a prețului. </w:t>
      </w:r>
    </w:p>
    <w:p w14:paraId="28A56D8C" w14:textId="77777777" w:rsidR="009C7F45" w:rsidRPr="00415181" w:rsidRDefault="009C7F45" w:rsidP="00415181">
      <w:pPr>
        <w:spacing w:after="0" w:line="259" w:lineRule="auto"/>
        <w:ind w:left="2" w:firstLine="0"/>
        <w:jc w:val="left"/>
        <w:rPr>
          <w:rFonts w:ascii="Sitka Banner" w:hAnsi="Sitka Banner"/>
          <w:sz w:val="24"/>
          <w:szCs w:val="24"/>
          <w:lang w:val="ro-MD"/>
        </w:rPr>
      </w:pPr>
      <w:r w:rsidRPr="00415181">
        <w:rPr>
          <w:rFonts w:ascii="Sitka Banner" w:hAnsi="Sitka Banner"/>
          <w:sz w:val="24"/>
          <w:szCs w:val="24"/>
          <w:lang w:val="ro-MD"/>
        </w:rPr>
        <w:t xml:space="preserve"> </w:t>
      </w:r>
    </w:p>
    <w:p w14:paraId="50507DF6" w14:textId="01876560" w:rsidR="00A63EFD" w:rsidRPr="00415181" w:rsidRDefault="00A63EFD" w:rsidP="00415181">
      <w:pPr>
        <w:shd w:val="clear" w:color="auto" w:fill="92D050"/>
        <w:spacing w:after="0" w:line="259" w:lineRule="auto"/>
        <w:ind w:left="2" w:firstLine="0"/>
        <w:jc w:val="left"/>
        <w:rPr>
          <w:rFonts w:ascii="Sitka Banner" w:hAnsi="Sitka Banner"/>
          <w:b/>
          <w:bCs/>
          <w:sz w:val="24"/>
          <w:szCs w:val="24"/>
          <w:lang w:val="ro-MD"/>
        </w:rPr>
      </w:pPr>
      <w:r w:rsidRPr="00415181">
        <w:rPr>
          <w:rFonts w:ascii="Sitka Banner" w:hAnsi="Sitka Banner"/>
          <w:b/>
          <w:bCs/>
          <w:sz w:val="24"/>
          <w:szCs w:val="24"/>
          <w:lang w:val="ro-MD"/>
        </w:rPr>
        <w:t>CRITERII DE EVALUARE</w:t>
      </w:r>
    </w:p>
    <w:p w14:paraId="59764702" w14:textId="77777777" w:rsidR="009C7F45" w:rsidRPr="00415181" w:rsidRDefault="009C7F45" w:rsidP="00415181">
      <w:pPr>
        <w:spacing w:after="0"/>
        <w:ind w:left="-3"/>
        <w:rPr>
          <w:rFonts w:ascii="Sitka Banner" w:hAnsi="Sitka Banner"/>
          <w:sz w:val="24"/>
          <w:szCs w:val="24"/>
          <w:lang w:val="ro-MD"/>
        </w:rPr>
      </w:pPr>
      <w:r w:rsidRPr="00415181">
        <w:rPr>
          <w:rFonts w:ascii="Sitka Banner" w:hAnsi="Sitka Banner"/>
          <w:sz w:val="24"/>
          <w:szCs w:val="24"/>
          <w:lang w:val="ro-MD"/>
        </w:rPr>
        <w:t xml:space="preserve">Dosarele vor fi analizate, conform următoarelor criterii de evaluare: </w:t>
      </w:r>
    </w:p>
    <w:p w14:paraId="298F0D71" w14:textId="77777777" w:rsidR="009C7F45" w:rsidRPr="00415181" w:rsidRDefault="009C7F45" w:rsidP="00415181">
      <w:pPr>
        <w:spacing w:after="0" w:line="259" w:lineRule="auto"/>
        <w:ind w:left="2" w:firstLine="0"/>
        <w:jc w:val="left"/>
        <w:rPr>
          <w:rFonts w:ascii="Sitka Banner" w:hAnsi="Sitka Banner"/>
          <w:sz w:val="24"/>
          <w:szCs w:val="24"/>
          <w:lang w:val="ro-MD"/>
        </w:rPr>
      </w:pPr>
      <w:r w:rsidRPr="00415181">
        <w:rPr>
          <w:rFonts w:ascii="Sitka Banner" w:hAnsi="Sitka Banner"/>
          <w:sz w:val="24"/>
          <w:szCs w:val="24"/>
          <w:lang w:val="ro-MD"/>
        </w:rPr>
        <w:t xml:space="preserve"> </w:t>
      </w:r>
    </w:p>
    <w:tbl>
      <w:tblPr>
        <w:tblStyle w:val="TableGrid"/>
        <w:tblW w:w="9342" w:type="dxa"/>
        <w:tblInd w:w="8" w:type="dxa"/>
        <w:tblCellMar>
          <w:top w:w="52" w:type="dxa"/>
          <w:left w:w="107" w:type="dxa"/>
          <w:right w:w="37" w:type="dxa"/>
        </w:tblCellMar>
        <w:tblLook w:val="04A0" w:firstRow="1" w:lastRow="0" w:firstColumn="1" w:lastColumn="0" w:noHBand="0" w:noVBand="1"/>
      </w:tblPr>
      <w:tblGrid>
        <w:gridCol w:w="7649"/>
        <w:gridCol w:w="1693"/>
      </w:tblGrid>
      <w:tr w:rsidR="009C7F45" w:rsidRPr="00415181" w14:paraId="0418C6F1" w14:textId="77777777" w:rsidTr="00A63EFD">
        <w:trPr>
          <w:trHeight w:val="288"/>
        </w:trPr>
        <w:tc>
          <w:tcPr>
            <w:tcW w:w="7649" w:type="dxa"/>
            <w:tcBorders>
              <w:top w:val="single" w:sz="4" w:space="0" w:color="000000"/>
              <w:left w:val="single" w:sz="4" w:space="0" w:color="000000"/>
              <w:bottom w:val="single" w:sz="4" w:space="0" w:color="000000"/>
              <w:right w:val="single" w:sz="4" w:space="0" w:color="000000"/>
            </w:tcBorders>
            <w:shd w:val="clear" w:color="auto" w:fill="92D050"/>
          </w:tcPr>
          <w:p w14:paraId="7003693C" w14:textId="77777777" w:rsidR="009C7F45" w:rsidRPr="00415181" w:rsidRDefault="009C7F45" w:rsidP="00415181">
            <w:pPr>
              <w:spacing w:after="0" w:line="259" w:lineRule="auto"/>
              <w:ind w:left="0" w:firstLine="0"/>
              <w:jc w:val="left"/>
              <w:rPr>
                <w:rFonts w:ascii="Sitka Banner" w:hAnsi="Sitka Banner"/>
                <w:sz w:val="24"/>
                <w:szCs w:val="24"/>
                <w:lang w:val="ro-MD"/>
              </w:rPr>
            </w:pPr>
            <w:r w:rsidRPr="00415181">
              <w:rPr>
                <w:rFonts w:ascii="Sitka Banner" w:hAnsi="Sitka Banner"/>
                <w:b/>
                <w:sz w:val="24"/>
                <w:szCs w:val="24"/>
                <w:lang w:val="ro-MD"/>
              </w:rPr>
              <w:t xml:space="preserve">Criteriu de evaluare  </w:t>
            </w:r>
          </w:p>
        </w:tc>
        <w:tc>
          <w:tcPr>
            <w:tcW w:w="1693" w:type="dxa"/>
            <w:tcBorders>
              <w:top w:val="single" w:sz="4" w:space="0" w:color="000000"/>
              <w:left w:val="single" w:sz="4" w:space="0" w:color="000000"/>
              <w:bottom w:val="single" w:sz="4" w:space="0" w:color="000000"/>
              <w:right w:val="single" w:sz="4" w:space="0" w:color="000000"/>
            </w:tcBorders>
            <w:shd w:val="clear" w:color="auto" w:fill="92D050"/>
          </w:tcPr>
          <w:p w14:paraId="4DE9240C" w14:textId="77777777" w:rsidR="009C7F45" w:rsidRPr="00415181" w:rsidRDefault="009C7F45" w:rsidP="00415181">
            <w:pPr>
              <w:spacing w:after="0" w:line="259" w:lineRule="auto"/>
              <w:ind w:left="1" w:firstLine="0"/>
              <w:jc w:val="left"/>
              <w:rPr>
                <w:rFonts w:ascii="Sitka Banner" w:hAnsi="Sitka Banner"/>
                <w:sz w:val="24"/>
                <w:szCs w:val="24"/>
                <w:lang w:val="ro-MD"/>
              </w:rPr>
            </w:pPr>
            <w:r w:rsidRPr="00415181">
              <w:rPr>
                <w:rFonts w:ascii="Sitka Banner" w:hAnsi="Sitka Banner"/>
                <w:b/>
                <w:sz w:val="24"/>
                <w:szCs w:val="24"/>
                <w:lang w:val="ro-MD"/>
              </w:rPr>
              <w:t xml:space="preserve">Punctaj </w:t>
            </w:r>
          </w:p>
        </w:tc>
      </w:tr>
      <w:tr w:rsidR="009C7F45" w:rsidRPr="00415181" w14:paraId="48D6F911" w14:textId="77777777" w:rsidTr="00A63EFD">
        <w:trPr>
          <w:trHeight w:val="288"/>
        </w:trPr>
        <w:tc>
          <w:tcPr>
            <w:tcW w:w="764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594B237" w14:textId="77777777" w:rsidR="009C7F45" w:rsidRPr="00415181" w:rsidRDefault="009C7F45" w:rsidP="00415181">
            <w:pPr>
              <w:spacing w:after="0" w:line="259" w:lineRule="auto"/>
              <w:ind w:left="0" w:firstLine="0"/>
              <w:jc w:val="left"/>
              <w:rPr>
                <w:rFonts w:ascii="Sitka Banner" w:hAnsi="Sitka Banner"/>
                <w:sz w:val="24"/>
                <w:szCs w:val="24"/>
                <w:lang w:val="ro-MD"/>
              </w:rPr>
            </w:pPr>
            <w:r w:rsidRPr="00415181">
              <w:rPr>
                <w:rFonts w:ascii="Sitka Banner" w:hAnsi="Sitka Banner"/>
                <w:sz w:val="24"/>
                <w:szCs w:val="24"/>
                <w:lang w:val="ro-MD"/>
              </w:rPr>
              <w:t xml:space="preserve">1. Experiență </w:t>
            </w:r>
          </w:p>
        </w:tc>
        <w:tc>
          <w:tcPr>
            <w:tcW w:w="16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485B754" w14:textId="77777777" w:rsidR="009C7F45" w:rsidRPr="00415181" w:rsidRDefault="009C7F45" w:rsidP="00415181">
            <w:pPr>
              <w:spacing w:after="0" w:line="259" w:lineRule="auto"/>
              <w:ind w:left="1" w:firstLine="0"/>
              <w:jc w:val="left"/>
              <w:rPr>
                <w:rFonts w:ascii="Sitka Banner" w:hAnsi="Sitka Banner"/>
                <w:sz w:val="24"/>
                <w:szCs w:val="24"/>
                <w:lang w:val="ro-MD"/>
              </w:rPr>
            </w:pPr>
            <w:r w:rsidRPr="00415181">
              <w:rPr>
                <w:rFonts w:ascii="Sitka Banner" w:hAnsi="Sitka Banner"/>
                <w:sz w:val="24"/>
                <w:szCs w:val="24"/>
                <w:lang w:val="ro-MD"/>
              </w:rPr>
              <w:t xml:space="preserve"> </w:t>
            </w:r>
          </w:p>
        </w:tc>
      </w:tr>
      <w:tr w:rsidR="009C7F45" w:rsidRPr="00415181" w14:paraId="225A156B" w14:textId="77777777" w:rsidTr="00361C27">
        <w:trPr>
          <w:trHeight w:val="571"/>
        </w:trPr>
        <w:tc>
          <w:tcPr>
            <w:tcW w:w="7649" w:type="dxa"/>
            <w:tcBorders>
              <w:top w:val="single" w:sz="4" w:space="0" w:color="000000"/>
              <w:left w:val="single" w:sz="4" w:space="0" w:color="000000"/>
              <w:bottom w:val="single" w:sz="4" w:space="0" w:color="000000"/>
              <w:right w:val="single" w:sz="4" w:space="0" w:color="000000"/>
            </w:tcBorders>
          </w:tcPr>
          <w:p w14:paraId="7A1DDC36" w14:textId="426D0619" w:rsidR="009C7F45" w:rsidRPr="00415181" w:rsidRDefault="009C7F45" w:rsidP="00415181">
            <w:pPr>
              <w:spacing w:after="0" w:line="259" w:lineRule="auto"/>
              <w:ind w:left="0" w:firstLine="0"/>
              <w:rPr>
                <w:rFonts w:ascii="Sitka Banner" w:hAnsi="Sitka Banner"/>
                <w:sz w:val="24"/>
                <w:szCs w:val="24"/>
                <w:lang w:val="ro-MD"/>
              </w:rPr>
            </w:pPr>
            <w:r w:rsidRPr="00415181">
              <w:rPr>
                <w:rFonts w:ascii="Sitka Banner" w:hAnsi="Sitka Banner"/>
                <w:sz w:val="24"/>
                <w:szCs w:val="24"/>
                <w:lang w:val="ro-MD"/>
              </w:rPr>
              <w:t xml:space="preserve">1.1 </w:t>
            </w:r>
            <w:r w:rsidR="00BF1D09" w:rsidRPr="00415181">
              <w:rPr>
                <w:rFonts w:ascii="Sitka Banner" w:hAnsi="Sitka Banner"/>
                <w:sz w:val="24"/>
                <w:szCs w:val="24"/>
                <w:lang w:val="ro-MD"/>
              </w:rPr>
              <w:t>Experiență profesională de minimum 5 ani în domenii relevante, precum protecția copilului, educație non-formală, siguranță online și/sau competențe digitale, inclusiv experiență de lucru cu copii, tineri, părinți și/sau specialiști din servicii sociale.</w:t>
            </w:r>
          </w:p>
        </w:tc>
        <w:tc>
          <w:tcPr>
            <w:tcW w:w="1693" w:type="dxa"/>
            <w:tcBorders>
              <w:top w:val="single" w:sz="4" w:space="0" w:color="000000"/>
              <w:left w:val="single" w:sz="4" w:space="0" w:color="000000"/>
              <w:bottom w:val="single" w:sz="4" w:space="0" w:color="000000"/>
              <w:right w:val="single" w:sz="4" w:space="0" w:color="000000"/>
            </w:tcBorders>
          </w:tcPr>
          <w:p w14:paraId="6695F80E" w14:textId="168E3D4C" w:rsidR="009C7F45" w:rsidRPr="00415181" w:rsidRDefault="00A63EFD" w:rsidP="00415181">
            <w:pPr>
              <w:spacing w:after="0" w:line="259" w:lineRule="auto"/>
              <w:ind w:left="0" w:right="68" w:firstLine="0"/>
              <w:jc w:val="center"/>
              <w:rPr>
                <w:rFonts w:ascii="Sitka Banner" w:hAnsi="Sitka Banner"/>
                <w:sz w:val="24"/>
                <w:szCs w:val="24"/>
                <w:lang w:val="ro-MD"/>
              </w:rPr>
            </w:pPr>
            <w:r w:rsidRPr="00415181">
              <w:rPr>
                <w:rFonts w:ascii="Sitka Banner" w:hAnsi="Sitka Banner"/>
                <w:sz w:val="24"/>
                <w:szCs w:val="24"/>
                <w:lang w:val="ro-MD"/>
              </w:rPr>
              <w:t>2</w:t>
            </w:r>
            <w:r w:rsidR="009C7F45" w:rsidRPr="00415181">
              <w:rPr>
                <w:rFonts w:ascii="Sitka Banner" w:hAnsi="Sitka Banner"/>
                <w:sz w:val="24"/>
                <w:szCs w:val="24"/>
                <w:lang w:val="ro-MD"/>
              </w:rPr>
              <w:t xml:space="preserve">0 puncte </w:t>
            </w:r>
          </w:p>
        </w:tc>
      </w:tr>
      <w:tr w:rsidR="009C7F45" w:rsidRPr="00415181" w14:paraId="458B76B1" w14:textId="77777777" w:rsidTr="00361C27">
        <w:trPr>
          <w:trHeight w:val="1409"/>
        </w:trPr>
        <w:tc>
          <w:tcPr>
            <w:tcW w:w="7649" w:type="dxa"/>
            <w:tcBorders>
              <w:top w:val="single" w:sz="4" w:space="0" w:color="000000"/>
              <w:left w:val="single" w:sz="4" w:space="0" w:color="000000"/>
              <w:bottom w:val="single" w:sz="4" w:space="0" w:color="000000"/>
              <w:right w:val="single" w:sz="4" w:space="0" w:color="000000"/>
            </w:tcBorders>
          </w:tcPr>
          <w:p w14:paraId="74F465A9" w14:textId="5CAA654E" w:rsidR="009C7F45" w:rsidRPr="00415181" w:rsidRDefault="009C7F45" w:rsidP="00415181">
            <w:pPr>
              <w:spacing w:after="0" w:line="259" w:lineRule="auto"/>
              <w:ind w:left="0" w:right="73" w:firstLine="0"/>
              <w:rPr>
                <w:rFonts w:ascii="Sitka Banner" w:hAnsi="Sitka Banner"/>
                <w:sz w:val="24"/>
                <w:szCs w:val="24"/>
                <w:lang w:val="ro-MD"/>
              </w:rPr>
            </w:pPr>
            <w:r w:rsidRPr="00415181">
              <w:rPr>
                <w:rFonts w:ascii="Sitka Banner" w:hAnsi="Sitka Banner"/>
                <w:sz w:val="24"/>
                <w:szCs w:val="24"/>
                <w:lang w:val="ro-MD"/>
              </w:rPr>
              <w:t xml:space="preserve">1.2 </w:t>
            </w:r>
            <w:r w:rsidR="00361C27" w:rsidRPr="00415181">
              <w:rPr>
                <w:rFonts w:ascii="Sitka Banner" w:hAnsi="Sitka Banner"/>
                <w:sz w:val="24"/>
                <w:szCs w:val="24"/>
                <w:lang w:val="ro-MD"/>
              </w:rPr>
              <w:t>Expertiză tematică și metodologică - cunoștințe solide privind inteligența artificială și mediul digital, riscurile asociate acestora și drepturile copilului în mediul digital, precum și capacitatea de a elabora suporturi de curs și materiale educaționale adaptate diferitelor grupuri-țintă, utilizând metode interactive și participative.</w:t>
            </w:r>
          </w:p>
        </w:tc>
        <w:tc>
          <w:tcPr>
            <w:tcW w:w="1693" w:type="dxa"/>
            <w:tcBorders>
              <w:top w:val="single" w:sz="4" w:space="0" w:color="000000"/>
              <w:left w:val="single" w:sz="4" w:space="0" w:color="000000"/>
              <w:bottom w:val="single" w:sz="4" w:space="0" w:color="000000"/>
              <w:right w:val="single" w:sz="4" w:space="0" w:color="000000"/>
            </w:tcBorders>
          </w:tcPr>
          <w:p w14:paraId="5EED02A6" w14:textId="42A95563" w:rsidR="009C7F45" w:rsidRPr="00415181" w:rsidRDefault="00A63EFD" w:rsidP="00415181">
            <w:pPr>
              <w:spacing w:after="0" w:line="259" w:lineRule="auto"/>
              <w:ind w:left="0" w:right="68" w:firstLine="0"/>
              <w:jc w:val="center"/>
              <w:rPr>
                <w:rFonts w:ascii="Sitka Banner" w:hAnsi="Sitka Banner"/>
                <w:sz w:val="24"/>
                <w:szCs w:val="24"/>
                <w:lang w:val="ro-MD"/>
              </w:rPr>
            </w:pPr>
            <w:r w:rsidRPr="00415181">
              <w:rPr>
                <w:rFonts w:ascii="Sitka Banner" w:hAnsi="Sitka Banner"/>
                <w:sz w:val="24"/>
                <w:szCs w:val="24"/>
                <w:lang w:val="ro-MD"/>
              </w:rPr>
              <w:t>2</w:t>
            </w:r>
            <w:r w:rsidR="009C7F45" w:rsidRPr="00415181">
              <w:rPr>
                <w:rFonts w:ascii="Sitka Banner" w:hAnsi="Sitka Banner"/>
                <w:sz w:val="24"/>
                <w:szCs w:val="24"/>
                <w:lang w:val="ro-MD"/>
              </w:rPr>
              <w:t xml:space="preserve">0 puncte </w:t>
            </w:r>
          </w:p>
        </w:tc>
      </w:tr>
      <w:tr w:rsidR="005608CF" w:rsidRPr="00415181" w14:paraId="5E164997" w14:textId="77777777" w:rsidTr="00361C27">
        <w:trPr>
          <w:trHeight w:val="1051"/>
        </w:trPr>
        <w:tc>
          <w:tcPr>
            <w:tcW w:w="7649" w:type="dxa"/>
            <w:tcBorders>
              <w:top w:val="single" w:sz="4" w:space="0" w:color="000000"/>
              <w:left w:val="single" w:sz="4" w:space="0" w:color="000000"/>
              <w:bottom w:val="single" w:sz="4" w:space="0" w:color="000000"/>
              <w:right w:val="single" w:sz="4" w:space="0" w:color="000000"/>
            </w:tcBorders>
          </w:tcPr>
          <w:p w14:paraId="58E6449B" w14:textId="3B6F0AB9" w:rsidR="005608CF" w:rsidRPr="00415181" w:rsidRDefault="00A63EFD" w:rsidP="00415181">
            <w:pPr>
              <w:spacing w:after="0" w:line="259" w:lineRule="auto"/>
              <w:ind w:left="0" w:right="73" w:firstLine="0"/>
              <w:rPr>
                <w:rFonts w:ascii="Sitka Banner" w:hAnsi="Sitka Banner"/>
                <w:sz w:val="24"/>
                <w:szCs w:val="24"/>
                <w:lang w:val="ro-MD"/>
              </w:rPr>
            </w:pPr>
            <w:r w:rsidRPr="00415181">
              <w:rPr>
                <w:rFonts w:ascii="Sitka Banner" w:hAnsi="Sitka Banner"/>
                <w:sz w:val="24"/>
                <w:szCs w:val="24"/>
                <w:lang w:val="ro-MD"/>
              </w:rPr>
              <w:t xml:space="preserve">1.3. </w:t>
            </w:r>
            <w:r w:rsidR="005C06C7" w:rsidRPr="00415181">
              <w:rPr>
                <w:rFonts w:ascii="Sitka Banner" w:hAnsi="Sitka Banner"/>
                <w:sz w:val="24"/>
                <w:szCs w:val="24"/>
                <w:lang w:val="ro-MD"/>
              </w:rPr>
              <w:t>Experiență în facilitarea sesiunilor de instruire (față în față și/sau online) pentru grupuri diverse și în elaborarea, aplicarea și analiza instrumentelor de evaluare pre- și post-training, în vederea măsurării eficienței instruirilor.</w:t>
            </w:r>
          </w:p>
        </w:tc>
        <w:tc>
          <w:tcPr>
            <w:tcW w:w="1693" w:type="dxa"/>
            <w:tcBorders>
              <w:top w:val="single" w:sz="4" w:space="0" w:color="000000"/>
              <w:left w:val="single" w:sz="4" w:space="0" w:color="000000"/>
              <w:bottom w:val="single" w:sz="4" w:space="0" w:color="000000"/>
              <w:right w:val="single" w:sz="4" w:space="0" w:color="000000"/>
            </w:tcBorders>
          </w:tcPr>
          <w:p w14:paraId="14E2DBC8" w14:textId="5C2D7058" w:rsidR="005608CF" w:rsidRPr="00415181" w:rsidRDefault="00A63EFD" w:rsidP="00415181">
            <w:pPr>
              <w:spacing w:after="0" w:line="259" w:lineRule="auto"/>
              <w:ind w:left="0" w:right="68" w:firstLine="0"/>
              <w:jc w:val="center"/>
              <w:rPr>
                <w:rFonts w:ascii="Sitka Banner" w:hAnsi="Sitka Banner"/>
                <w:sz w:val="24"/>
                <w:szCs w:val="24"/>
                <w:lang w:val="ro-MD"/>
              </w:rPr>
            </w:pPr>
            <w:r w:rsidRPr="00415181">
              <w:rPr>
                <w:rFonts w:ascii="Sitka Banner" w:hAnsi="Sitka Banner"/>
                <w:sz w:val="24"/>
                <w:szCs w:val="24"/>
                <w:lang w:val="ro-MD"/>
              </w:rPr>
              <w:t>10 puncte</w:t>
            </w:r>
          </w:p>
        </w:tc>
      </w:tr>
      <w:tr w:rsidR="009C7F45" w:rsidRPr="00415181" w14:paraId="0B450F38" w14:textId="77777777" w:rsidTr="00A63EFD">
        <w:trPr>
          <w:trHeight w:val="287"/>
        </w:trPr>
        <w:tc>
          <w:tcPr>
            <w:tcW w:w="764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2553CB8" w14:textId="77777777" w:rsidR="009C7F45" w:rsidRPr="00415181" w:rsidRDefault="009C7F45" w:rsidP="00415181">
            <w:pPr>
              <w:spacing w:after="0" w:line="259" w:lineRule="auto"/>
              <w:ind w:left="0" w:firstLine="0"/>
              <w:rPr>
                <w:rFonts w:ascii="Sitka Banner" w:hAnsi="Sitka Banner"/>
                <w:sz w:val="24"/>
                <w:szCs w:val="24"/>
                <w:lang w:val="ro-MD"/>
              </w:rPr>
            </w:pPr>
            <w:r w:rsidRPr="00415181">
              <w:rPr>
                <w:rFonts w:ascii="Sitka Banner" w:hAnsi="Sitka Banner"/>
                <w:sz w:val="24"/>
                <w:szCs w:val="24"/>
                <w:lang w:val="ro-MD"/>
              </w:rPr>
              <w:t xml:space="preserve">2. Studii și formări </w:t>
            </w:r>
          </w:p>
        </w:tc>
        <w:tc>
          <w:tcPr>
            <w:tcW w:w="16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B071F34" w14:textId="77777777" w:rsidR="009C7F45" w:rsidRPr="00415181" w:rsidRDefault="009C7F45" w:rsidP="00415181">
            <w:pPr>
              <w:spacing w:after="0" w:line="259" w:lineRule="auto"/>
              <w:ind w:left="3" w:firstLine="0"/>
              <w:jc w:val="center"/>
              <w:rPr>
                <w:rFonts w:ascii="Sitka Banner" w:hAnsi="Sitka Banner"/>
                <w:sz w:val="24"/>
                <w:szCs w:val="24"/>
                <w:lang w:val="ro-MD"/>
              </w:rPr>
            </w:pPr>
            <w:r w:rsidRPr="00415181">
              <w:rPr>
                <w:rFonts w:ascii="Sitka Banner" w:hAnsi="Sitka Banner"/>
                <w:sz w:val="24"/>
                <w:szCs w:val="24"/>
                <w:lang w:val="ro-MD"/>
              </w:rPr>
              <w:t xml:space="preserve"> </w:t>
            </w:r>
          </w:p>
        </w:tc>
      </w:tr>
      <w:tr w:rsidR="009C7F45" w:rsidRPr="00415181" w14:paraId="4D56C90B" w14:textId="77777777" w:rsidTr="00361C27">
        <w:trPr>
          <w:trHeight w:val="571"/>
        </w:trPr>
        <w:tc>
          <w:tcPr>
            <w:tcW w:w="7649" w:type="dxa"/>
            <w:tcBorders>
              <w:top w:val="single" w:sz="4" w:space="0" w:color="000000"/>
              <w:left w:val="single" w:sz="4" w:space="0" w:color="000000"/>
              <w:bottom w:val="single" w:sz="4" w:space="0" w:color="000000"/>
              <w:right w:val="single" w:sz="4" w:space="0" w:color="000000"/>
            </w:tcBorders>
          </w:tcPr>
          <w:p w14:paraId="73659E99" w14:textId="49C801C2" w:rsidR="009C7F45" w:rsidRPr="00415181" w:rsidRDefault="009C7F45" w:rsidP="00415181">
            <w:pPr>
              <w:spacing w:after="0" w:line="259" w:lineRule="auto"/>
              <w:ind w:left="0" w:firstLine="0"/>
              <w:rPr>
                <w:rFonts w:ascii="Sitka Banner" w:hAnsi="Sitka Banner"/>
                <w:sz w:val="24"/>
                <w:szCs w:val="24"/>
                <w:lang w:val="ro-MD"/>
              </w:rPr>
            </w:pPr>
            <w:r w:rsidRPr="00415181">
              <w:rPr>
                <w:rFonts w:ascii="Sitka Banner" w:hAnsi="Sitka Banner"/>
                <w:sz w:val="24"/>
                <w:szCs w:val="24"/>
                <w:lang w:val="ro-MD"/>
              </w:rPr>
              <w:t xml:space="preserve">2.1 </w:t>
            </w:r>
            <w:r w:rsidR="00C767C8" w:rsidRPr="00415181">
              <w:rPr>
                <w:rFonts w:ascii="Sitka Banner" w:hAnsi="Sitka Banner"/>
                <w:sz w:val="24"/>
                <w:szCs w:val="24"/>
                <w:lang w:val="ro-MD"/>
              </w:rPr>
              <w:t>Studii superioare finalizate în domenii relevante, precum: științe sociale, educație, psihologie, asistență socială, științe ale educației, tehnologii informaționale, drepturile copilului sau alte domenii conexe relevante pentru obiectul contractului.</w:t>
            </w:r>
          </w:p>
        </w:tc>
        <w:tc>
          <w:tcPr>
            <w:tcW w:w="1693" w:type="dxa"/>
            <w:tcBorders>
              <w:top w:val="single" w:sz="4" w:space="0" w:color="000000"/>
              <w:left w:val="single" w:sz="4" w:space="0" w:color="000000"/>
              <w:bottom w:val="single" w:sz="4" w:space="0" w:color="000000"/>
              <w:right w:val="single" w:sz="4" w:space="0" w:color="000000"/>
            </w:tcBorders>
          </w:tcPr>
          <w:p w14:paraId="1C8249D2" w14:textId="77777777" w:rsidR="009C7F45" w:rsidRPr="00415181" w:rsidRDefault="009C7F45" w:rsidP="00415181">
            <w:pPr>
              <w:spacing w:after="0" w:line="259" w:lineRule="auto"/>
              <w:ind w:left="0" w:right="68" w:firstLine="0"/>
              <w:jc w:val="center"/>
              <w:rPr>
                <w:rFonts w:ascii="Sitka Banner" w:hAnsi="Sitka Banner"/>
                <w:sz w:val="24"/>
                <w:szCs w:val="24"/>
                <w:lang w:val="ro-MD"/>
              </w:rPr>
            </w:pPr>
            <w:r w:rsidRPr="00415181">
              <w:rPr>
                <w:rFonts w:ascii="Sitka Banner" w:hAnsi="Sitka Banner"/>
                <w:sz w:val="24"/>
                <w:szCs w:val="24"/>
                <w:lang w:val="ro-MD"/>
              </w:rPr>
              <w:t xml:space="preserve">10 puncte </w:t>
            </w:r>
          </w:p>
        </w:tc>
      </w:tr>
      <w:tr w:rsidR="009C7F45" w:rsidRPr="00415181" w14:paraId="21195120" w14:textId="77777777" w:rsidTr="00A63EFD">
        <w:trPr>
          <w:trHeight w:val="287"/>
        </w:trPr>
        <w:tc>
          <w:tcPr>
            <w:tcW w:w="764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56B76FA" w14:textId="77777777" w:rsidR="009C7F45" w:rsidRPr="00415181" w:rsidRDefault="009C7F45" w:rsidP="00415181">
            <w:pPr>
              <w:spacing w:after="0" w:line="259" w:lineRule="auto"/>
              <w:ind w:left="0" w:firstLine="0"/>
              <w:jc w:val="left"/>
              <w:rPr>
                <w:rFonts w:ascii="Sitka Banner" w:hAnsi="Sitka Banner"/>
                <w:sz w:val="24"/>
                <w:szCs w:val="24"/>
                <w:lang w:val="ro-MD"/>
              </w:rPr>
            </w:pPr>
            <w:r w:rsidRPr="00415181">
              <w:rPr>
                <w:rFonts w:ascii="Sitka Banner" w:hAnsi="Sitka Banner"/>
                <w:sz w:val="24"/>
                <w:szCs w:val="24"/>
                <w:lang w:val="ro-MD"/>
              </w:rPr>
              <w:t xml:space="preserve">3. Oferta financiară </w:t>
            </w:r>
          </w:p>
        </w:tc>
        <w:tc>
          <w:tcPr>
            <w:tcW w:w="16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6C00F57" w14:textId="77777777" w:rsidR="009C7F45" w:rsidRPr="00415181" w:rsidRDefault="009C7F45" w:rsidP="00415181">
            <w:pPr>
              <w:spacing w:after="0" w:line="259" w:lineRule="auto"/>
              <w:ind w:left="3" w:firstLine="0"/>
              <w:jc w:val="center"/>
              <w:rPr>
                <w:rFonts w:ascii="Sitka Banner" w:hAnsi="Sitka Banner"/>
                <w:sz w:val="24"/>
                <w:szCs w:val="24"/>
                <w:lang w:val="ro-MD"/>
              </w:rPr>
            </w:pPr>
            <w:r w:rsidRPr="00415181">
              <w:rPr>
                <w:rFonts w:ascii="Sitka Banner" w:hAnsi="Sitka Banner"/>
                <w:sz w:val="24"/>
                <w:szCs w:val="24"/>
                <w:lang w:val="ro-MD"/>
              </w:rPr>
              <w:t xml:space="preserve"> </w:t>
            </w:r>
          </w:p>
        </w:tc>
      </w:tr>
      <w:tr w:rsidR="009C7F45" w:rsidRPr="00415181" w14:paraId="7500BD6D" w14:textId="77777777" w:rsidTr="00361C27">
        <w:trPr>
          <w:trHeight w:val="293"/>
        </w:trPr>
        <w:tc>
          <w:tcPr>
            <w:tcW w:w="7649" w:type="dxa"/>
            <w:tcBorders>
              <w:top w:val="single" w:sz="4" w:space="0" w:color="000000"/>
              <w:left w:val="single" w:sz="4" w:space="0" w:color="000000"/>
              <w:bottom w:val="single" w:sz="4" w:space="0" w:color="000000"/>
              <w:right w:val="single" w:sz="4" w:space="0" w:color="000000"/>
            </w:tcBorders>
          </w:tcPr>
          <w:p w14:paraId="634A0E44" w14:textId="77777777" w:rsidR="009C7F45" w:rsidRPr="00415181" w:rsidRDefault="009C7F45" w:rsidP="00415181">
            <w:pPr>
              <w:spacing w:after="0" w:line="259" w:lineRule="auto"/>
              <w:ind w:left="0" w:firstLine="0"/>
              <w:jc w:val="left"/>
              <w:rPr>
                <w:rFonts w:ascii="Sitka Banner" w:hAnsi="Sitka Banner"/>
                <w:sz w:val="24"/>
                <w:szCs w:val="24"/>
                <w:lang w:val="ro-MD"/>
              </w:rPr>
            </w:pPr>
            <w:r w:rsidRPr="00415181">
              <w:rPr>
                <w:rFonts w:ascii="Sitka Banner" w:hAnsi="Sitka Banner"/>
                <w:sz w:val="24"/>
                <w:szCs w:val="24"/>
                <w:lang w:val="ro-MD"/>
              </w:rPr>
              <w:t xml:space="preserve">3.1 Oferta financiară prezentată </w:t>
            </w:r>
          </w:p>
        </w:tc>
        <w:tc>
          <w:tcPr>
            <w:tcW w:w="1693" w:type="dxa"/>
            <w:tcBorders>
              <w:top w:val="single" w:sz="4" w:space="0" w:color="000000"/>
              <w:left w:val="single" w:sz="4" w:space="0" w:color="000000"/>
              <w:bottom w:val="single" w:sz="4" w:space="0" w:color="000000"/>
              <w:right w:val="single" w:sz="4" w:space="0" w:color="000000"/>
            </w:tcBorders>
          </w:tcPr>
          <w:p w14:paraId="2B123825" w14:textId="4C23F905" w:rsidR="009C7F45" w:rsidRPr="00415181" w:rsidRDefault="00A63EFD" w:rsidP="00415181">
            <w:pPr>
              <w:spacing w:after="0" w:line="259" w:lineRule="auto"/>
              <w:ind w:left="0" w:right="68" w:firstLine="0"/>
              <w:jc w:val="center"/>
              <w:rPr>
                <w:rFonts w:ascii="Sitka Banner" w:hAnsi="Sitka Banner"/>
                <w:sz w:val="24"/>
                <w:szCs w:val="24"/>
                <w:lang w:val="ro-MD"/>
              </w:rPr>
            </w:pPr>
            <w:r w:rsidRPr="00415181">
              <w:rPr>
                <w:rFonts w:ascii="Sitka Banner" w:hAnsi="Sitka Banner"/>
                <w:sz w:val="24"/>
                <w:szCs w:val="24"/>
                <w:lang w:val="ro-MD"/>
              </w:rPr>
              <w:t>40</w:t>
            </w:r>
            <w:r w:rsidR="009C7F45" w:rsidRPr="00415181">
              <w:rPr>
                <w:rFonts w:ascii="Sitka Banner" w:hAnsi="Sitka Banner"/>
                <w:sz w:val="24"/>
                <w:szCs w:val="24"/>
                <w:lang w:val="ro-MD"/>
              </w:rPr>
              <w:t xml:space="preserve"> puncte </w:t>
            </w:r>
          </w:p>
        </w:tc>
      </w:tr>
      <w:tr w:rsidR="009C7F45" w:rsidRPr="00415181" w14:paraId="1C01CE6A" w14:textId="77777777" w:rsidTr="00A63EFD">
        <w:trPr>
          <w:trHeight w:val="287"/>
        </w:trPr>
        <w:tc>
          <w:tcPr>
            <w:tcW w:w="7649" w:type="dxa"/>
            <w:tcBorders>
              <w:top w:val="single" w:sz="4" w:space="0" w:color="000000"/>
              <w:left w:val="single" w:sz="4" w:space="0" w:color="000000"/>
              <w:bottom w:val="single" w:sz="4" w:space="0" w:color="000000"/>
              <w:right w:val="single" w:sz="4" w:space="0" w:color="000000"/>
            </w:tcBorders>
            <w:shd w:val="clear" w:color="auto" w:fill="92D050"/>
          </w:tcPr>
          <w:p w14:paraId="38700492" w14:textId="77777777" w:rsidR="009C7F45" w:rsidRPr="00415181" w:rsidRDefault="009C7F45" w:rsidP="00415181">
            <w:pPr>
              <w:spacing w:after="0" w:line="259" w:lineRule="auto"/>
              <w:ind w:left="0" w:firstLine="0"/>
              <w:jc w:val="left"/>
              <w:rPr>
                <w:rFonts w:ascii="Sitka Banner" w:hAnsi="Sitka Banner"/>
                <w:sz w:val="24"/>
                <w:szCs w:val="24"/>
                <w:lang w:val="ro-MD"/>
              </w:rPr>
            </w:pPr>
            <w:r w:rsidRPr="00415181">
              <w:rPr>
                <w:rFonts w:ascii="Sitka Banner" w:hAnsi="Sitka Banner"/>
                <w:b/>
                <w:sz w:val="24"/>
                <w:szCs w:val="24"/>
                <w:lang w:val="ro-MD"/>
              </w:rPr>
              <w:t xml:space="preserve">Total </w:t>
            </w:r>
          </w:p>
        </w:tc>
        <w:tc>
          <w:tcPr>
            <w:tcW w:w="1693" w:type="dxa"/>
            <w:tcBorders>
              <w:top w:val="single" w:sz="4" w:space="0" w:color="000000"/>
              <w:left w:val="single" w:sz="4" w:space="0" w:color="000000"/>
              <w:bottom w:val="single" w:sz="4" w:space="0" w:color="000000"/>
              <w:right w:val="single" w:sz="4" w:space="0" w:color="000000"/>
            </w:tcBorders>
            <w:shd w:val="clear" w:color="auto" w:fill="92D050"/>
          </w:tcPr>
          <w:p w14:paraId="3C6C2630" w14:textId="77777777" w:rsidR="009C7F45" w:rsidRPr="00415181" w:rsidRDefault="009C7F45" w:rsidP="00415181">
            <w:pPr>
              <w:spacing w:after="0" w:line="259" w:lineRule="auto"/>
              <w:ind w:left="0" w:right="68" w:firstLine="0"/>
              <w:jc w:val="center"/>
              <w:rPr>
                <w:rFonts w:ascii="Sitka Banner" w:hAnsi="Sitka Banner"/>
                <w:sz w:val="24"/>
                <w:szCs w:val="24"/>
                <w:lang w:val="ro-MD"/>
              </w:rPr>
            </w:pPr>
            <w:r w:rsidRPr="00415181">
              <w:rPr>
                <w:rFonts w:ascii="Sitka Banner" w:hAnsi="Sitka Banner"/>
                <w:b/>
                <w:sz w:val="24"/>
                <w:szCs w:val="24"/>
                <w:lang w:val="ro-MD"/>
              </w:rPr>
              <w:t xml:space="preserve">100 </w:t>
            </w:r>
            <w:r w:rsidRPr="00415181">
              <w:rPr>
                <w:rFonts w:ascii="Sitka Banner" w:hAnsi="Sitka Banner"/>
                <w:sz w:val="24"/>
                <w:szCs w:val="24"/>
                <w:lang w:val="ro-MD"/>
              </w:rPr>
              <w:t>puncte</w:t>
            </w:r>
            <w:r w:rsidRPr="00415181">
              <w:rPr>
                <w:rFonts w:ascii="Sitka Banner" w:hAnsi="Sitka Banner"/>
                <w:b/>
                <w:sz w:val="24"/>
                <w:szCs w:val="24"/>
                <w:lang w:val="ro-MD"/>
              </w:rPr>
              <w:t xml:space="preserve"> </w:t>
            </w:r>
          </w:p>
        </w:tc>
      </w:tr>
    </w:tbl>
    <w:p w14:paraId="0C587D38" w14:textId="77777777" w:rsidR="009C7F45" w:rsidRPr="00415181" w:rsidRDefault="009C7F45" w:rsidP="00415181">
      <w:pPr>
        <w:spacing w:after="0" w:line="259" w:lineRule="auto"/>
        <w:ind w:left="2" w:firstLine="0"/>
        <w:jc w:val="left"/>
        <w:rPr>
          <w:rFonts w:ascii="Sitka Banner" w:hAnsi="Sitka Banner"/>
          <w:sz w:val="24"/>
          <w:szCs w:val="24"/>
          <w:lang w:val="ro-MD"/>
        </w:rPr>
      </w:pPr>
      <w:r w:rsidRPr="00415181">
        <w:rPr>
          <w:rFonts w:ascii="Sitka Banner" w:hAnsi="Sitka Banner"/>
          <w:sz w:val="24"/>
          <w:szCs w:val="24"/>
          <w:lang w:val="ro-MD"/>
        </w:rPr>
        <w:t xml:space="preserve"> </w:t>
      </w:r>
    </w:p>
    <w:p w14:paraId="27685DC0" w14:textId="1A395CBC" w:rsidR="00064855" w:rsidRPr="00415181" w:rsidRDefault="00064855" w:rsidP="00415181">
      <w:pPr>
        <w:shd w:val="clear" w:color="auto" w:fill="92D050"/>
        <w:spacing w:after="0"/>
        <w:ind w:left="-3"/>
        <w:rPr>
          <w:rFonts w:ascii="Sitka Banner" w:hAnsi="Sitka Banner"/>
          <w:b/>
          <w:bCs/>
          <w:sz w:val="24"/>
          <w:szCs w:val="24"/>
          <w:lang w:val="ro-MD"/>
        </w:rPr>
      </w:pPr>
      <w:r w:rsidRPr="00415181">
        <w:rPr>
          <w:rFonts w:ascii="Sitka Banner" w:hAnsi="Sitka Banner"/>
          <w:b/>
          <w:bCs/>
          <w:sz w:val="24"/>
          <w:szCs w:val="24"/>
          <w:lang w:val="ro-MD"/>
        </w:rPr>
        <w:t>STABILIREA OFERTEI CÂȘTIGĂTOARE</w:t>
      </w:r>
    </w:p>
    <w:p w14:paraId="5F418496" w14:textId="01F4CCFB" w:rsidR="009C7F45" w:rsidRPr="00415181" w:rsidRDefault="009C7F45" w:rsidP="00415181">
      <w:pPr>
        <w:spacing w:after="0"/>
        <w:ind w:left="-3"/>
        <w:rPr>
          <w:rFonts w:ascii="Sitka Banner" w:hAnsi="Sitka Banner"/>
          <w:sz w:val="24"/>
          <w:szCs w:val="24"/>
          <w:lang w:val="ro-MD"/>
        </w:rPr>
      </w:pPr>
      <w:r w:rsidRPr="00415181">
        <w:rPr>
          <w:rFonts w:ascii="Sitka Banner" w:hAnsi="Sitka Banner"/>
          <w:sz w:val="24"/>
          <w:szCs w:val="24"/>
          <w:lang w:val="ro-MD"/>
        </w:rPr>
        <w:t xml:space="preserve">Oferta cu cel mai mare punctaj cumulat al evaluării tehnice și financiare, va fi desemnată câștigătoare. Notă: </w:t>
      </w:r>
      <w:r w:rsidR="00064855" w:rsidRPr="00415181">
        <w:rPr>
          <w:rFonts w:ascii="Sitka Banner" w:hAnsi="Sitka Banner"/>
          <w:sz w:val="24"/>
          <w:szCs w:val="24"/>
          <w:lang w:val="ro-MD"/>
        </w:rPr>
        <w:t xml:space="preserve">CONCORDIA </w:t>
      </w:r>
      <w:r w:rsidRPr="00415181">
        <w:rPr>
          <w:rFonts w:ascii="Sitka Banner" w:hAnsi="Sitka Banner"/>
          <w:sz w:val="24"/>
          <w:szCs w:val="24"/>
          <w:lang w:val="ro-MD"/>
        </w:rPr>
        <w:t xml:space="preserve">Moldova își rezervă dreptul de a respinge toate ofertele și de a renunța la achiziționarea de bunuri, lucrări sau servicii pentru a </w:t>
      </w:r>
      <w:proofErr w:type="spellStart"/>
      <w:r w:rsidRPr="00415181">
        <w:rPr>
          <w:rFonts w:ascii="Sitka Banner" w:hAnsi="Sitka Banner"/>
          <w:sz w:val="24"/>
          <w:szCs w:val="24"/>
          <w:lang w:val="ro-MD"/>
        </w:rPr>
        <w:t>prioritiza</w:t>
      </w:r>
      <w:proofErr w:type="spellEnd"/>
      <w:r w:rsidRPr="00415181">
        <w:rPr>
          <w:rFonts w:ascii="Sitka Banner" w:hAnsi="Sitka Banner"/>
          <w:sz w:val="24"/>
          <w:szCs w:val="24"/>
          <w:lang w:val="ro-MD"/>
        </w:rPr>
        <w:t xml:space="preserve"> interesul major al organizației. </w:t>
      </w:r>
    </w:p>
    <w:p w14:paraId="30573B70" w14:textId="5A418025" w:rsidR="009C7F45" w:rsidRPr="00415181" w:rsidRDefault="009C7F45" w:rsidP="00415181">
      <w:pPr>
        <w:spacing w:after="0" w:line="259" w:lineRule="auto"/>
        <w:ind w:left="2" w:firstLine="0"/>
        <w:jc w:val="left"/>
        <w:rPr>
          <w:rFonts w:ascii="Sitka Banner" w:hAnsi="Sitka Banner"/>
          <w:sz w:val="24"/>
          <w:szCs w:val="24"/>
          <w:lang w:val="ro-MD"/>
        </w:rPr>
      </w:pPr>
      <w:r w:rsidRPr="00415181">
        <w:rPr>
          <w:rFonts w:ascii="Sitka Banner" w:hAnsi="Sitka Banner"/>
          <w:sz w:val="24"/>
          <w:szCs w:val="24"/>
          <w:lang w:val="ro-MD"/>
        </w:rPr>
        <w:t xml:space="preserve">  </w:t>
      </w:r>
    </w:p>
    <w:p w14:paraId="2910F1F3" w14:textId="6D7BD693" w:rsidR="00064855" w:rsidRPr="00415181" w:rsidRDefault="00064855" w:rsidP="00415181">
      <w:pPr>
        <w:shd w:val="clear" w:color="auto" w:fill="92D050"/>
        <w:spacing w:after="0"/>
        <w:ind w:left="-3"/>
        <w:rPr>
          <w:rFonts w:ascii="Sitka Banner" w:hAnsi="Sitka Banner"/>
          <w:b/>
          <w:bCs/>
          <w:sz w:val="24"/>
          <w:szCs w:val="24"/>
          <w:lang w:val="ro-MD"/>
        </w:rPr>
      </w:pPr>
      <w:r w:rsidRPr="00415181">
        <w:rPr>
          <w:rFonts w:ascii="Sitka Banner" w:hAnsi="Sitka Banner"/>
          <w:b/>
          <w:bCs/>
          <w:sz w:val="24"/>
          <w:szCs w:val="24"/>
          <w:lang w:val="ro-MD"/>
        </w:rPr>
        <w:t>CONFIDENȚȚIALITATE ȘI</w:t>
      </w:r>
      <w:r w:rsidR="00CC3A6A" w:rsidRPr="00415181">
        <w:rPr>
          <w:rFonts w:ascii="Sitka Banner" w:hAnsi="Sitka Banner"/>
          <w:b/>
          <w:bCs/>
          <w:sz w:val="24"/>
          <w:szCs w:val="24"/>
          <w:lang w:val="ro-MD"/>
        </w:rPr>
        <w:t xml:space="preserve"> </w:t>
      </w:r>
      <w:r w:rsidRPr="00415181">
        <w:rPr>
          <w:rFonts w:ascii="Sitka Banner" w:hAnsi="Sitka Banner"/>
          <w:b/>
          <w:bCs/>
          <w:sz w:val="24"/>
          <w:szCs w:val="24"/>
          <w:lang w:val="ro-MD"/>
        </w:rPr>
        <w:t>PROTECȚIA DATELOR CU CARACTER PERSONAL</w:t>
      </w:r>
    </w:p>
    <w:p w14:paraId="1E1B6A77" w14:textId="622F8A35" w:rsidR="00352D78" w:rsidRPr="00415181" w:rsidRDefault="009C7F45" w:rsidP="00F8682A">
      <w:pPr>
        <w:spacing w:after="0"/>
        <w:ind w:left="-3"/>
        <w:rPr>
          <w:rFonts w:ascii="Sitka Banner" w:hAnsi="Sitka Banner"/>
          <w:sz w:val="24"/>
          <w:szCs w:val="24"/>
          <w:lang w:val="ro-MD"/>
        </w:rPr>
      </w:pPr>
      <w:r w:rsidRPr="00415181">
        <w:rPr>
          <w:rFonts w:ascii="Sitka Banner" w:hAnsi="Sitka Banner"/>
          <w:sz w:val="24"/>
          <w:szCs w:val="24"/>
          <w:lang w:val="ro-MD"/>
        </w:rPr>
        <w:t>Ofertele înscrise la concurs vor conține, direct sau indirect, date cu caracter personal.</w:t>
      </w:r>
      <w:r w:rsidR="00064855" w:rsidRPr="00415181">
        <w:rPr>
          <w:rFonts w:ascii="Sitka Banner" w:hAnsi="Sitka Banner"/>
          <w:sz w:val="24"/>
          <w:szCs w:val="24"/>
          <w:lang w:val="ro-MD"/>
        </w:rPr>
        <w:t xml:space="preserve">  CONCORDIA Moldova</w:t>
      </w:r>
      <w:r w:rsidRPr="00415181">
        <w:rPr>
          <w:rFonts w:ascii="Sitka Banner" w:hAnsi="Sitka Banner"/>
          <w:sz w:val="24"/>
          <w:szCs w:val="24"/>
          <w:lang w:val="ro-MD"/>
        </w:rPr>
        <w:t xml:space="preserve"> va asigura confidențialitatea datelor cu caracter personal în procesul de colectare, prelucrare și stocare a acestora în condițiile prevăzute de Legea nr.133/2011 privind protecția datelor cu caracter personal. </w:t>
      </w:r>
    </w:p>
    <w:sectPr w:rsidR="00352D78" w:rsidRPr="00415181">
      <w:headerReference w:type="default" r:id="rId9"/>
      <w:pgSz w:w="11906" w:h="16838"/>
      <w:pgMar w:top="1182" w:right="847" w:bottom="1271"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28BC7" w14:textId="77777777" w:rsidR="00F8682A" w:rsidRDefault="00F8682A" w:rsidP="00F8682A">
      <w:pPr>
        <w:spacing w:after="0" w:line="240" w:lineRule="auto"/>
      </w:pPr>
      <w:r>
        <w:separator/>
      </w:r>
    </w:p>
  </w:endnote>
  <w:endnote w:type="continuationSeparator" w:id="0">
    <w:p w14:paraId="7A0B7ABF" w14:textId="77777777" w:rsidR="00F8682A" w:rsidRDefault="00F8682A" w:rsidP="00F86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tka Banner">
    <w:panose1 w:val="00000000000000000000"/>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62A52" w14:textId="77777777" w:rsidR="00F8682A" w:rsidRDefault="00F8682A" w:rsidP="00F8682A">
      <w:pPr>
        <w:spacing w:after="0" w:line="240" w:lineRule="auto"/>
      </w:pPr>
      <w:r>
        <w:separator/>
      </w:r>
    </w:p>
  </w:footnote>
  <w:footnote w:type="continuationSeparator" w:id="0">
    <w:p w14:paraId="538A4AF8" w14:textId="77777777" w:rsidR="00F8682A" w:rsidRDefault="00F8682A" w:rsidP="00F86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ED68" w14:textId="7046D942" w:rsidR="00F8682A" w:rsidRDefault="00F8682A">
    <w:pPr>
      <w:pStyle w:val="Header"/>
    </w:pPr>
    <w:r>
      <w:rPr>
        <w:noProof/>
      </w:rPr>
      <w:drawing>
        <wp:anchor distT="0" distB="0" distL="114300" distR="114300" simplePos="0" relativeHeight="251659264" behindDoc="0" locked="0" layoutInCell="1" allowOverlap="1" wp14:anchorId="6909B4C2" wp14:editId="5CB2E661">
          <wp:simplePos x="0" y="0"/>
          <wp:positionH relativeFrom="margin">
            <wp:posOffset>4359275</wp:posOffset>
          </wp:positionH>
          <wp:positionV relativeFrom="topMargin">
            <wp:posOffset>714375</wp:posOffset>
          </wp:positionV>
          <wp:extent cx="1609725" cy="615950"/>
          <wp:effectExtent l="0" t="0" r="9525" b="0"/>
          <wp:wrapTopAndBottom/>
          <wp:docPr id="1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159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18D"/>
    <w:multiLevelType w:val="hybridMultilevel"/>
    <w:tmpl w:val="5AFE4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440FF"/>
    <w:multiLevelType w:val="hybridMultilevel"/>
    <w:tmpl w:val="90BAB89C"/>
    <w:lvl w:ilvl="0" w:tplc="CDF24D96">
      <w:start w:val="1"/>
      <w:numFmt w:val="bullet"/>
      <w:lvlText w:val="•"/>
      <w:lvlJc w:val="left"/>
      <w:pPr>
        <w:ind w:left="8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FFC727E">
      <w:start w:val="1"/>
      <w:numFmt w:val="bullet"/>
      <w:lvlText w:val="o"/>
      <w:lvlJc w:val="left"/>
      <w:pPr>
        <w:ind w:left="178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1D08C7A">
      <w:start w:val="1"/>
      <w:numFmt w:val="bullet"/>
      <w:lvlText w:val="▪"/>
      <w:lvlJc w:val="left"/>
      <w:pPr>
        <w:ind w:left="250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75A800A">
      <w:start w:val="1"/>
      <w:numFmt w:val="bullet"/>
      <w:lvlText w:val="•"/>
      <w:lvlJc w:val="left"/>
      <w:pPr>
        <w:ind w:left="322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C703856">
      <w:start w:val="1"/>
      <w:numFmt w:val="bullet"/>
      <w:lvlText w:val="o"/>
      <w:lvlJc w:val="left"/>
      <w:pPr>
        <w:ind w:left="394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A84A62A">
      <w:start w:val="1"/>
      <w:numFmt w:val="bullet"/>
      <w:lvlText w:val="▪"/>
      <w:lvlJc w:val="left"/>
      <w:pPr>
        <w:ind w:left="46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E006022">
      <w:start w:val="1"/>
      <w:numFmt w:val="bullet"/>
      <w:lvlText w:val="•"/>
      <w:lvlJc w:val="left"/>
      <w:pPr>
        <w:ind w:left="538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204D0D4">
      <w:start w:val="1"/>
      <w:numFmt w:val="bullet"/>
      <w:lvlText w:val="o"/>
      <w:lvlJc w:val="left"/>
      <w:pPr>
        <w:ind w:left="610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8D42F4C">
      <w:start w:val="1"/>
      <w:numFmt w:val="bullet"/>
      <w:lvlText w:val="▪"/>
      <w:lvlJc w:val="left"/>
      <w:pPr>
        <w:ind w:left="682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C460A9"/>
    <w:multiLevelType w:val="hybridMultilevel"/>
    <w:tmpl w:val="0204C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5219A"/>
    <w:multiLevelType w:val="hybridMultilevel"/>
    <w:tmpl w:val="A4F01D3E"/>
    <w:lvl w:ilvl="0" w:tplc="36FE3ADC">
      <w:start w:val="1"/>
      <w:numFmt w:val="decimal"/>
      <w:lvlText w:val="%1."/>
      <w:lvlJc w:val="left"/>
      <w:pPr>
        <w:ind w:left="10"/>
      </w:pPr>
      <w:rPr>
        <w:rFonts w:ascii="Verdana" w:eastAsia="Verdana" w:hAnsi="Verdana" w:cs="Verdana"/>
        <w:b w:val="0"/>
        <w:i w:val="0"/>
        <w:strike w:val="0"/>
        <w:dstrike w:val="0"/>
        <w:color w:val="202020"/>
        <w:sz w:val="22"/>
        <w:szCs w:val="22"/>
        <w:u w:val="none" w:color="000000"/>
        <w:bdr w:val="none" w:sz="0" w:space="0" w:color="auto"/>
        <w:shd w:val="clear" w:color="auto" w:fill="auto"/>
        <w:vertAlign w:val="baseline"/>
      </w:rPr>
    </w:lvl>
    <w:lvl w:ilvl="1" w:tplc="87F0A996">
      <w:start w:val="1"/>
      <w:numFmt w:val="lowerLetter"/>
      <w:lvlText w:val="%2"/>
      <w:lvlJc w:val="left"/>
      <w:pPr>
        <w:ind w:left="1080"/>
      </w:pPr>
      <w:rPr>
        <w:rFonts w:ascii="Verdana" w:eastAsia="Verdana" w:hAnsi="Verdana" w:cs="Verdana"/>
        <w:b w:val="0"/>
        <w:i w:val="0"/>
        <w:strike w:val="0"/>
        <w:dstrike w:val="0"/>
        <w:color w:val="202020"/>
        <w:sz w:val="22"/>
        <w:szCs w:val="22"/>
        <w:u w:val="none" w:color="000000"/>
        <w:bdr w:val="none" w:sz="0" w:space="0" w:color="auto"/>
        <w:shd w:val="clear" w:color="auto" w:fill="auto"/>
        <w:vertAlign w:val="baseline"/>
      </w:rPr>
    </w:lvl>
    <w:lvl w:ilvl="2" w:tplc="6DFCF1CC">
      <w:start w:val="1"/>
      <w:numFmt w:val="lowerRoman"/>
      <w:lvlText w:val="%3"/>
      <w:lvlJc w:val="left"/>
      <w:pPr>
        <w:ind w:left="1800"/>
      </w:pPr>
      <w:rPr>
        <w:rFonts w:ascii="Verdana" w:eastAsia="Verdana" w:hAnsi="Verdana" w:cs="Verdana"/>
        <w:b w:val="0"/>
        <w:i w:val="0"/>
        <w:strike w:val="0"/>
        <w:dstrike w:val="0"/>
        <w:color w:val="202020"/>
        <w:sz w:val="22"/>
        <w:szCs w:val="22"/>
        <w:u w:val="none" w:color="000000"/>
        <w:bdr w:val="none" w:sz="0" w:space="0" w:color="auto"/>
        <w:shd w:val="clear" w:color="auto" w:fill="auto"/>
        <w:vertAlign w:val="baseline"/>
      </w:rPr>
    </w:lvl>
    <w:lvl w:ilvl="3" w:tplc="B038F744">
      <w:start w:val="1"/>
      <w:numFmt w:val="decimal"/>
      <w:lvlText w:val="%4"/>
      <w:lvlJc w:val="left"/>
      <w:pPr>
        <w:ind w:left="2520"/>
      </w:pPr>
      <w:rPr>
        <w:rFonts w:ascii="Verdana" w:eastAsia="Verdana" w:hAnsi="Verdana" w:cs="Verdana"/>
        <w:b w:val="0"/>
        <w:i w:val="0"/>
        <w:strike w:val="0"/>
        <w:dstrike w:val="0"/>
        <w:color w:val="202020"/>
        <w:sz w:val="22"/>
        <w:szCs w:val="22"/>
        <w:u w:val="none" w:color="000000"/>
        <w:bdr w:val="none" w:sz="0" w:space="0" w:color="auto"/>
        <w:shd w:val="clear" w:color="auto" w:fill="auto"/>
        <w:vertAlign w:val="baseline"/>
      </w:rPr>
    </w:lvl>
    <w:lvl w:ilvl="4" w:tplc="8EC48CF4">
      <w:start w:val="1"/>
      <w:numFmt w:val="lowerLetter"/>
      <w:lvlText w:val="%5"/>
      <w:lvlJc w:val="left"/>
      <w:pPr>
        <w:ind w:left="3240"/>
      </w:pPr>
      <w:rPr>
        <w:rFonts w:ascii="Verdana" w:eastAsia="Verdana" w:hAnsi="Verdana" w:cs="Verdana"/>
        <w:b w:val="0"/>
        <w:i w:val="0"/>
        <w:strike w:val="0"/>
        <w:dstrike w:val="0"/>
        <w:color w:val="202020"/>
        <w:sz w:val="22"/>
        <w:szCs w:val="22"/>
        <w:u w:val="none" w:color="000000"/>
        <w:bdr w:val="none" w:sz="0" w:space="0" w:color="auto"/>
        <w:shd w:val="clear" w:color="auto" w:fill="auto"/>
        <w:vertAlign w:val="baseline"/>
      </w:rPr>
    </w:lvl>
    <w:lvl w:ilvl="5" w:tplc="F5FA22E8">
      <w:start w:val="1"/>
      <w:numFmt w:val="lowerRoman"/>
      <w:lvlText w:val="%6"/>
      <w:lvlJc w:val="left"/>
      <w:pPr>
        <w:ind w:left="3960"/>
      </w:pPr>
      <w:rPr>
        <w:rFonts w:ascii="Verdana" w:eastAsia="Verdana" w:hAnsi="Verdana" w:cs="Verdana"/>
        <w:b w:val="0"/>
        <w:i w:val="0"/>
        <w:strike w:val="0"/>
        <w:dstrike w:val="0"/>
        <w:color w:val="202020"/>
        <w:sz w:val="22"/>
        <w:szCs w:val="22"/>
        <w:u w:val="none" w:color="000000"/>
        <w:bdr w:val="none" w:sz="0" w:space="0" w:color="auto"/>
        <w:shd w:val="clear" w:color="auto" w:fill="auto"/>
        <w:vertAlign w:val="baseline"/>
      </w:rPr>
    </w:lvl>
    <w:lvl w:ilvl="6" w:tplc="95C05D32">
      <w:start w:val="1"/>
      <w:numFmt w:val="decimal"/>
      <w:lvlText w:val="%7"/>
      <w:lvlJc w:val="left"/>
      <w:pPr>
        <w:ind w:left="4680"/>
      </w:pPr>
      <w:rPr>
        <w:rFonts w:ascii="Verdana" w:eastAsia="Verdana" w:hAnsi="Verdana" w:cs="Verdana"/>
        <w:b w:val="0"/>
        <w:i w:val="0"/>
        <w:strike w:val="0"/>
        <w:dstrike w:val="0"/>
        <w:color w:val="202020"/>
        <w:sz w:val="22"/>
        <w:szCs w:val="22"/>
        <w:u w:val="none" w:color="000000"/>
        <w:bdr w:val="none" w:sz="0" w:space="0" w:color="auto"/>
        <w:shd w:val="clear" w:color="auto" w:fill="auto"/>
        <w:vertAlign w:val="baseline"/>
      </w:rPr>
    </w:lvl>
    <w:lvl w:ilvl="7" w:tplc="CAF0FDFE">
      <w:start w:val="1"/>
      <w:numFmt w:val="lowerLetter"/>
      <w:lvlText w:val="%8"/>
      <w:lvlJc w:val="left"/>
      <w:pPr>
        <w:ind w:left="5400"/>
      </w:pPr>
      <w:rPr>
        <w:rFonts w:ascii="Verdana" w:eastAsia="Verdana" w:hAnsi="Verdana" w:cs="Verdana"/>
        <w:b w:val="0"/>
        <w:i w:val="0"/>
        <w:strike w:val="0"/>
        <w:dstrike w:val="0"/>
        <w:color w:val="202020"/>
        <w:sz w:val="22"/>
        <w:szCs w:val="22"/>
        <w:u w:val="none" w:color="000000"/>
        <w:bdr w:val="none" w:sz="0" w:space="0" w:color="auto"/>
        <w:shd w:val="clear" w:color="auto" w:fill="auto"/>
        <w:vertAlign w:val="baseline"/>
      </w:rPr>
    </w:lvl>
    <w:lvl w:ilvl="8" w:tplc="91584742">
      <w:start w:val="1"/>
      <w:numFmt w:val="lowerRoman"/>
      <w:lvlText w:val="%9"/>
      <w:lvlJc w:val="left"/>
      <w:pPr>
        <w:ind w:left="6120"/>
      </w:pPr>
      <w:rPr>
        <w:rFonts w:ascii="Verdana" w:eastAsia="Verdana" w:hAnsi="Verdana" w:cs="Verdana"/>
        <w:b w:val="0"/>
        <w:i w:val="0"/>
        <w:strike w:val="0"/>
        <w:dstrike w:val="0"/>
        <w:color w:val="202020"/>
        <w:sz w:val="22"/>
        <w:szCs w:val="22"/>
        <w:u w:val="none" w:color="000000"/>
        <w:bdr w:val="none" w:sz="0" w:space="0" w:color="auto"/>
        <w:shd w:val="clear" w:color="auto" w:fill="auto"/>
        <w:vertAlign w:val="baseline"/>
      </w:rPr>
    </w:lvl>
  </w:abstractNum>
  <w:abstractNum w:abstractNumId="4" w15:restartNumberingAfterBreak="0">
    <w:nsid w:val="20DE2B08"/>
    <w:multiLevelType w:val="hybridMultilevel"/>
    <w:tmpl w:val="3890707A"/>
    <w:lvl w:ilvl="0" w:tplc="7EDA1356">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C4BE2A">
      <w:start w:val="1"/>
      <w:numFmt w:val="bullet"/>
      <w:lvlText w:val="o"/>
      <w:lvlJc w:val="left"/>
      <w:pPr>
        <w:ind w:left="14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B6221A">
      <w:start w:val="1"/>
      <w:numFmt w:val="bullet"/>
      <w:lvlText w:val="▪"/>
      <w:lvlJc w:val="left"/>
      <w:pPr>
        <w:ind w:left="21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E636B4">
      <w:start w:val="1"/>
      <w:numFmt w:val="bullet"/>
      <w:lvlText w:val="•"/>
      <w:lvlJc w:val="left"/>
      <w:pPr>
        <w:ind w:left="2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6AFA90">
      <w:start w:val="1"/>
      <w:numFmt w:val="bullet"/>
      <w:lvlText w:val="o"/>
      <w:lvlJc w:val="left"/>
      <w:pPr>
        <w:ind w:left="36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CEF0C6">
      <w:start w:val="1"/>
      <w:numFmt w:val="bullet"/>
      <w:lvlText w:val="▪"/>
      <w:lvlJc w:val="left"/>
      <w:pPr>
        <w:ind w:left="43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9CFDBC">
      <w:start w:val="1"/>
      <w:numFmt w:val="bullet"/>
      <w:lvlText w:val="•"/>
      <w:lvlJc w:val="left"/>
      <w:pPr>
        <w:ind w:left="5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8EDC1C">
      <w:start w:val="1"/>
      <w:numFmt w:val="bullet"/>
      <w:lvlText w:val="o"/>
      <w:lvlJc w:val="left"/>
      <w:pPr>
        <w:ind w:left="57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86CE18">
      <w:start w:val="1"/>
      <w:numFmt w:val="bullet"/>
      <w:lvlText w:val="▪"/>
      <w:lvlJc w:val="left"/>
      <w:pPr>
        <w:ind w:left="64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5FF6070"/>
    <w:multiLevelType w:val="hybridMultilevel"/>
    <w:tmpl w:val="CBBEEC74"/>
    <w:lvl w:ilvl="0" w:tplc="BF8E4898">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BF4BCCC">
      <w:start w:val="1"/>
      <w:numFmt w:val="bullet"/>
      <w:lvlText w:val="o"/>
      <w:lvlJc w:val="left"/>
      <w:pPr>
        <w:ind w:left="10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6DC683A">
      <w:start w:val="1"/>
      <w:numFmt w:val="bullet"/>
      <w:lvlText w:val="▪"/>
      <w:lvlJc w:val="left"/>
      <w:pPr>
        <w:ind w:left="18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064F96">
      <w:start w:val="1"/>
      <w:numFmt w:val="bullet"/>
      <w:lvlText w:val="•"/>
      <w:lvlJc w:val="left"/>
      <w:pPr>
        <w:ind w:left="25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6077C8">
      <w:start w:val="1"/>
      <w:numFmt w:val="bullet"/>
      <w:lvlText w:val="o"/>
      <w:lvlJc w:val="left"/>
      <w:pPr>
        <w:ind w:left="32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045E08">
      <w:start w:val="1"/>
      <w:numFmt w:val="bullet"/>
      <w:lvlText w:val="▪"/>
      <w:lvlJc w:val="left"/>
      <w:pPr>
        <w:ind w:left="39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F8583E">
      <w:start w:val="1"/>
      <w:numFmt w:val="bullet"/>
      <w:lvlText w:val="•"/>
      <w:lvlJc w:val="left"/>
      <w:pPr>
        <w:ind w:left="46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D65E6C">
      <w:start w:val="1"/>
      <w:numFmt w:val="bullet"/>
      <w:lvlText w:val="o"/>
      <w:lvlJc w:val="left"/>
      <w:pPr>
        <w:ind w:left="54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48EF44">
      <w:start w:val="1"/>
      <w:numFmt w:val="bullet"/>
      <w:lvlText w:val="▪"/>
      <w:lvlJc w:val="left"/>
      <w:pPr>
        <w:ind w:left="61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F230B7B"/>
    <w:multiLevelType w:val="hybridMultilevel"/>
    <w:tmpl w:val="609A790A"/>
    <w:lvl w:ilvl="0" w:tplc="04090003">
      <w:start w:val="1"/>
      <w:numFmt w:val="bullet"/>
      <w:lvlText w:val="o"/>
      <w:lvlJc w:val="left"/>
      <w:pPr>
        <w:ind w:left="722" w:hanging="360"/>
      </w:pPr>
      <w:rPr>
        <w:rFonts w:ascii="Courier New" w:hAnsi="Courier New" w:cs="Courier New"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 w15:restartNumberingAfterBreak="0">
    <w:nsid w:val="60770F6F"/>
    <w:multiLevelType w:val="hybridMultilevel"/>
    <w:tmpl w:val="92DCA6D2"/>
    <w:lvl w:ilvl="0" w:tplc="04090003">
      <w:start w:val="1"/>
      <w:numFmt w:val="bullet"/>
      <w:lvlText w:val="o"/>
      <w:lvlJc w:val="left"/>
      <w:pPr>
        <w:ind w:left="10"/>
      </w:pPr>
      <w:rPr>
        <w:rFonts w:ascii="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8786B574">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EA4259E">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352C8A4">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FD0C9F2">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A042B18">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36859F0">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3088F04">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9AAEE08">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F9C0ED4"/>
    <w:multiLevelType w:val="hybridMultilevel"/>
    <w:tmpl w:val="1F74F052"/>
    <w:lvl w:ilvl="0" w:tplc="02641E08">
      <w:start w:val="1"/>
      <w:numFmt w:val="bullet"/>
      <w:lvlText w:val="•"/>
      <w:lvlJc w:val="left"/>
      <w:pPr>
        <w:ind w:left="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786B574">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EA4259E">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352C8A4">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FD0C9F2">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A042B18">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36859F0">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3088F04">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9AAEE08">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8"/>
  </w:num>
  <w:num w:numId="5">
    <w:abstractNumId w:val="5"/>
  </w:num>
  <w:num w:numId="6">
    <w:abstractNumId w:val="0"/>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92"/>
    <w:rsid w:val="00016E91"/>
    <w:rsid w:val="00064855"/>
    <w:rsid w:val="00174CC3"/>
    <w:rsid w:val="00352D78"/>
    <w:rsid w:val="00361C27"/>
    <w:rsid w:val="0037229E"/>
    <w:rsid w:val="00391D43"/>
    <w:rsid w:val="00415181"/>
    <w:rsid w:val="00422B03"/>
    <w:rsid w:val="00441AA8"/>
    <w:rsid w:val="00535D63"/>
    <w:rsid w:val="005608CF"/>
    <w:rsid w:val="005C06C7"/>
    <w:rsid w:val="005C56A2"/>
    <w:rsid w:val="00792AE2"/>
    <w:rsid w:val="009A2114"/>
    <w:rsid w:val="009C7F45"/>
    <w:rsid w:val="00A2193A"/>
    <w:rsid w:val="00A32008"/>
    <w:rsid w:val="00A5284C"/>
    <w:rsid w:val="00A63EFD"/>
    <w:rsid w:val="00BF1D09"/>
    <w:rsid w:val="00C767C8"/>
    <w:rsid w:val="00CC3A6A"/>
    <w:rsid w:val="00CF7492"/>
    <w:rsid w:val="00D70C57"/>
    <w:rsid w:val="00DC6649"/>
    <w:rsid w:val="00DD023F"/>
    <w:rsid w:val="00DE6622"/>
    <w:rsid w:val="00DF3911"/>
    <w:rsid w:val="00E05E46"/>
    <w:rsid w:val="00EC2753"/>
    <w:rsid w:val="00EC3446"/>
    <w:rsid w:val="00F83858"/>
    <w:rsid w:val="00F8682A"/>
    <w:rsid w:val="00F9636B"/>
    <w:rsid w:val="00FF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AB25"/>
  <w15:chartTrackingRefBased/>
  <w15:docId w15:val="{36AEFBE8-7439-46B4-97DB-8DDFDED1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F45"/>
    <w:pPr>
      <w:spacing w:after="4" w:line="249" w:lineRule="auto"/>
      <w:ind w:left="12" w:hanging="10"/>
      <w:jc w:val="both"/>
    </w:pPr>
    <w:rPr>
      <w:rFonts w:ascii="Verdana" w:eastAsia="Verdana" w:hAnsi="Verdana" w:cs="Verdana"/>
      <w:color w:val="000000"/>
      <w:sz w:val="20"/>
    </w:rPr>
  </w:style>
  <w:style w:type="paragraph" w:styleId="Heading1">
    <w:name w:val="heading 1"/>
    <w:next w:val="Normal"/>
    <w:link w:val="Heading1Char"/>
    <w:uiPriority w:val="9"/>
    <w:qFormat/>
    <w:rsid w:val="009C7F45"/>
    <w:pPr>
      <w:keepNext/>
      <w:keepLines/>
      <w:pBdr>
        <w:top w:val="single" w:sz="4" w:space="0" w:color="000000"/>
        <w:left w:val="single" w:sz="4" w:space="0" w:color="000000"/>
        <w:bottom w:val="single" w:sz="4" w:space="0" w:color="000000"/>
        <w:right w:val="single" w:sz="4" w:space="0" w:color="000000"/>
      </w:pBdr>
      <w:shd w:val="clear" w:color="auto" w:fill="A5C9EB"/>
      <w:spacing w:after="9"/>
      <w:ind w:left="12" w:hanging="10"/>
      <w:outlineLvl w:val="0"/>
    </w:pPr>
    <w:rPr>
      <w:rFonts w:ascii="Verdana" w:eastAsia="Verdana" w:hAnsi="Verdana" w:cs="Verdana"/>
      <w:b/>
      <w:color w:val="000000"/>
      <w:sz w:val="20"/>
    </w:rPr>
  </w:style>
  <w:style w:type="paragraph" w:styleId="Heading3">
    <w:name w:val="heading 3"/>
    <w:basedOn w:val="Normal"/>
    <w:next w:val="Normal"/>
    <w:link w:val="Heading3Char"/>
    <w:uiPriority w:val="9"/>
    <w:semiHidden/>
    <w:unhideWhenUsed/>
    <w:qFormat/>
    <w:rsid w:val="00A528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F45"/>
    <w:rPr>
      <w:rFonts w:ascii="Verdana" w:eastAsia="Verdana" w:hAnsi="Verdana" w:cs="Verdana"/>
      <w:b/>
      <w:color w:val="000000"/>
      <w:sz w:val="20"/>
      <w:shd w:val="clear" w:color="auto" w:fill="A5C9EB"/>
    </w:rPr>
  </w:style>
  <w:style w:type="table" w:customStyle="1" w:styleId="TableGrid">
    <w:name w:val="TableGrid"/>
    <w:rsid w:val="009C7F45"/>
    <w:pPr>
      <w:spacing w:after="0" w:line="240" w:lineRule="auto"/>
    </w:pPr>
    <w:rPr>
      <w:rFonts w:eastAsiaTheme="minorEastAsi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A5284C"/>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A5284C"/>
    <w:rPr>
      <w:b/>
      <w:bCs/>
    </w:rPr>
  </w:style>
  <w:style w:type="character" w:styleId="Hyperlink">
    <w:name w:val="Hyperlink"/>
    <w:basedOn w:val="DefaultParagraphFont"/>
    <w:uiPriority w:val="99"/>
    <w:unhideWhenUsed/>
    <w:rsid w:val="00FF30CE"/>
    <w:rPr>
      <w:color w:val="0563C1" w:themeColor="hyperlink"/>
      <w:u w:val="single"/>
    </w:rPr>
  </w:style>
  <w:style w:type="paragraph" w:styleId="ListParagraph">
    <w:name w:val="List Paragraph"/>
    <w:basedOn w:val="Normal"/>
    <w:uiPriority w:val="34"/>
    <w:qFormat/>
    <w:rsid w:val="00415181"/>
    <w:pPr>
      <w:ind w:left="720"/>
      <w:contextualSpacing/>
    </w:pPr>
  </w:style>
  <w:style w:type="paragraph" w:styleId="Header">
    <w:name w:val="header"/>
    <w:basedOn w:val="Normal"/>
    <w:link w:val="HeaderChar"/>
    <w:uiPriority w:val="99"/>
    <w:unhideWhenUsed/>
    <w:rsid w:val="00F86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82A"/>
    <w:rPr>
      <w:rFonts w:ascii="Verdana" w:eastAsia="Verdana" w:hAnsi="Verdana" w:cs="Verdana"/>
      <w:color w:val="000000"/>
      <w:sz w:val="20"/>
    </w:rPr>
  </w:style>
  <w:style w:type="paragraph" w:styleId="Footer">
    <w:name w:val="footer"/>
    <w:basedOn w:val="Normal"/>
    <w:link w:val="FooterChar"/>
    <w:uiPriority w:val="99"/>
    <w:unhideWhenUsed/>
    <w:rsid w:val="00F86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82A"/>
    <w:rPr>
      <w:rFonts w:ascii="Verdana" w:eastAsia="Verdana" w:hAnsi="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ina.bujor@concordia.md" TargetMode="External"/><Relationship Id="rId3" Type="http://schemas.openxmlformats.org/officeDocument/2006/relationships/settings" Target="settings.xml"/><Relationship Id="rId7" Type="http://schemas.openxmlformats.org/officeDocument/2006/relationships/hyperlink" Target="mailto:diana.turcanu@concordia.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1284</Words>
  <Characters>7319</Characters>
  <Application>Microsoft Office Word</Application>
  <DocSecurity>0</DocSecurity>
  <Lines>60</Lines>
  <Paragraphs>17</Paragraphs>
  <ScaleCrop>false</ScaleCrop>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Bujor</dc:creator>
  <cp:keywords/>
  <dc:description/>
  <cp:lastModifiedBy>Galina Bujor</cp:lastModifiedBy>
  <cp:revision>35</cp:revision>
  <dcterms:created xsi:type="dcterms:W3CDTF">2026-02-24T11:03:00Z</dcterms:created>
  <dcterms:modified xsi:type="dcterms:W3CDTF">2026-02-24T13:03:00Z</dcterms:modified>
</cp:coreProperties>
</file>